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</w:t>
      </w:r>
    </w:p>
    <w:tbl>
      <w:tblPr>
        <w:tblStyle w:val="5"/>
        <w:tblW w:w="91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650"/>
        <w:gridCol w:w="2612"/>
        <w:gridCol w:w="1657"/>
        <w:gridCol w:w="1536"/>
        <w:gridCol w:w="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620" w:hRule="atLeast"/>
        </w:trPr>
        <w:tc>
          <w:tcPr>
            <w:tcW w:w="881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高台县202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三支一扶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资格初审人员名单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支医岗位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101220101111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孙娅楠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支医岗位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101220100121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支医岗位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101220100521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邢闻霄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102220101620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102220101903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段兴林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102220103902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夏长波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102220109029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闫自立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102220106826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濮美龄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102220105621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102220106306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102220103717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郑长福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102220106314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102220104606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102220104230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102220106020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赵多聪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102220109213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蔡振宇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102220107518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102220106217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</w:t>
            </w:r>
          </w:p>
        </w:tc>
      </w:tr>
    </w:tbl>
    <w:p/>
    <w:sectPr>
      <w:pgSz w:w="11906" w:h="16838"/>
      <w:pgMar w:top="2098" w:right="1474" w:bottom="1985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jMwYzJmYjIxZmZhZGExMTM1YzRmNmFlODExNDYifQ=="/>
  </w:docVars>
  <w:rsids>
    <w:rsidRoot w:val="58F95404"/>
    <w:rsid w:val="58F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499</Characters>
  <Lines>0</Lines>
  <Paragraphs>0</Paragraphs>
  <TotalTime>1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2023-07-14T01:03:00Z</dcterms:created>
  <dc:creator>薇朗的花儿 </dc:creator>
  <cp:lastModifiedBy>薇朗的花儿 </cp:lastModifiedBy>
  <dcterms:modified xsi:type="dcterms:W3CDTF">2023-07-14T01:05:05Z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AEDB4C7BA0834DD49E59F08C011C0005_11</vt:lpwstr>
  </property>
</Properties>
</file>