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708E">
      <w:pPr>
        <w:pStyle w:val="8"/>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高台县</w:t>
      </w:r>
      <w:r>
        <w:rPr>
          <w:rFonts w:hint="eastAsia" w:ascii="方正小标宋简体" w:hAnsi="方正小标宋简体" w:eastAsia="方正小标宋简体" w:cs="方正小标宋简体"/>
          <w:b w:val="0"/>
          <w:bCs/>
          <w:sz w:val="44"/>
          <w:szCs w:val="44"/>
        </w:rPr>
        <w:t>机动车停放服务收费管理办法</w:t>
      </w:r>
    </w:p>
    <w:p w14:paraId="7FF59D8D">
      <w:pPr>
        <w:pStyle w:val="8"/>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lang w:eastAsia="zh-CN"/>
        </w:rPr>
      </w:pPr>
    </w:p>
    <w:p w14:paraId="38D67431">
      <w:pPr>
        <w:pStyle w:val="8"/>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草案</w:t>
      </w:r>
      <w:r>
        <w:rPr>
          <w:rFonts w:hint="eastAsia" w:ascii="方正小标宋简体" w:hAnsi="方正小标宋简体" w:eastAsia="方正小标宋简体" w:cs="方正小标宋简体"/>
          <w:b w:val="0"/>
          <w:bCs/>
          <w:sz w:val="44"/>
          <w:szCs w:val="44"/>
          <w:lang w:eastAsia="zh-CN"/>
        </w:rPr>
        <w:t>）</w:t>
      </w:r>
    </w:p>
    <w:p w14:paraId="37022511">
      <w:pPr>
        <w:pStyle w:val="8"/>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sz w:val="32"/>
          <w:szCs w:val="32"/>
        </w:rPr>
      </w:pPr>
    </w:p>
    <w:p w14:paraId="7C72B25F">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ascii="仿宋" w:hAnsi="仿宋" w:eastAsia="仿宋"/>
          <w:color w:val="000000"/>
          <w:spacing w:val="-12"/>
          <w:sz w:val="32"/>
          <w:szCs w:val="32"/>
        </w:rPr>
      </w:pPr>
      <w:r>
        <w:rPr>
          <w:rFonts w:hint="eastAsia" w:ascii="黑体" w:hAnsi="黑体" w:eastAsia="黑体" w:cs="黑体"/>
          <w:b w:val="0"/>
          <w:bCs w:val="0"/>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加强我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机动车停放服务管理，规范机动车停放服务收费行为，充分发挥价格杠杆的有效调控作用，合理配置停车资源，保护机动车停放人和机动车停车场经营者的合法权益，根据《中华人民共和国价格法》</w:t>
      </w:r>
      <w:r>
        <w:rPr>
          <w:rFonts w:hint="eastAsia" w:ascii="仿宋_GB2312" w:hAnsi="仿宋_GB2312" w:eastAsia="仿宋_GB2312" w:cs="仿宋_GB2312"/>
          <w:color w:val="000000"/>
          <w:sz w:val="32"/>
          <w:szCs w:val="32"/>
        </w:rPr>
        <w:t>《甘肃省定价目录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2022版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12"/>
          <w:sz w:val="32"/>
          <w:szCs w:val="32"/>
        </w:rPr>
        <w:t>》</w:t>
      </w:r>
      <w:r>
        <w:rPr>
          <w:rFonts w:hint="eastAsia" w:ascii="仿宋_GB2312" w:hAnsi="仿宋_GB2312" w:eastAsia="仿宋_GB2312" w:cs="仿宋_GB2312"/>
          <w:spacing w:val="16"/>
          <w:sz w:val="32"/>
          <w:szCs w:val="32"/>
        </w:rPr>
        <w:t>《省发展改革委、省住建厅、省市场监管局关于进一步加强机动车停放服务收费管理有关工作的通知》</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甘发改价格〔2022〕603号</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16"/>
          <w:sz w:val="32"/>
          <w:szCs w:val="32"/>
          <w:lang w:val="en-US" w:eastAsia="zh-CN"/>
        </w:rPr>
        <w:t>张掖市</w:t>
      </w:r>
      <w:r>
        <w:rPr>
          <w:rFonts w:hint="eastAsia" w:ascii="仿宋_GB2312" w:hAnsi="仿宋_GB2312" w:eastAsia="仿宋_GB2312" w:cs="仿宋_GB2312"/>
          <w:spacing w:val="16"/>
          <w:sz w:val="32"/>
          <w:szCs w:val="32"/>
        </w:rPr>
        <w:t>机动车停放服务收费管理办法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12"/>
          <w:sz w:val="32"/>
          <w:szCs w:val="32"/>
        </w:rPr>
        <w:t>等规定，结合我</w:t>
      </w:r>
      <w:r>
        <w:rPr>
          <w:rFonts w:hint="eastAsia" w:ascii="仿宋_GB2312" w:hAnsi="仿宋_GB2312" w:eastAsia="仿宋_GB2312" w:cs="仿宋_GB2312"/>
          <w:color w:val="000000"/>
          <w:spacing w:val="-12"/>
          <w:sz w:val="32"/>
          <w:szCs w:val="32"/>
          <w:lang w:eastAsia="zh-CN"/>
        </w:rPr>
        <w:t>县</w:t>
      </w:r>
      <w:r>
        <w:rPr>
          <w:rFonts w:hint="eastAsia" w:ascii="仿宋_GB2312" w:hAnsi="仿宋_GB2312" w:eastAsia="仿宋_GB2312" w:cs="仿宋_GB2312"/>
          <w:color w:val="000000"/>
          <w:spacing w:val="-12"/>
          <w:sz w:val="32"/>
          <w:szCs w:val="32"/>
        </w:rPr>
        <w:t>实际，制定本办法。</w:t>
      </w:r>
    </w:p>
    <w:p w14:paraId="607D9DFF">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行政区域内机动车停放服务收费行为及其监督管理，适用本办法。本办法所称机动车停放服务收费是指为提供机动车停放管理、场地占用及相关服务而收取的费用。</w:t>
      </w:r>
    </w:p>
    <w:p w14:paraId="74C64C2C">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县人民政府负责制定机动车停放服务政策和机动车停放服务收费标准。县人民政府价格主管部门承担具体定价工作。</w:t>
      </w:r>
      <w:r>
        <w:rPr>
          <w:rFonts w:hint="eastAsia" w:ascii="仿宋_GB2312" w:hAnsi="仿宋_GB2312" w:eastAsia="仿宋_GB2312" w:cs="仿宋_GB2312"/>
          <w:sz w:val="32"/>
          <w:szCs w:val="32"/>
        </w:rPr>
        <w:t>县公安、住建、市场监管、自然资源、交通、财政、税务、城市执法等部门按各自职责，做好日常管理与监督。</w:t>
      </w:r>
    </w:p>
    <w:p w14:paraId="2AD8BDCF">
      <w:pPr>
        <w:keepNext w:val="0"/>
        <w:keepLines w:val="0"/>
        <w:pageBreakBefore w:val="0"/>
        <w:numPr>
          <w:ilvl w:val="0"/>
          <w:numId w:val="0"/>
        </w:numPr>
        <w:kinsoku/>
        <w:wordWrap/>
        <w:overflowPunct/>
        <w:topLinePunct w:val="0"/>
        <w:autoSpaceDE/>
        <w:autoSpaceDN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机动车停放服务收费实行“统一政策，分级管理”的原则。县</w:t>
      </w:r>
      <w:r>
        <w:rPr>
          <w:rFonts w:hint="eastAsia" w:ascii="仿宋_GB2312" w:hAnsi="仿宋_GB2312" w:eastAsia="仿宋_GB2312" w:cs="仿宋_GB2312"/>
          <w:sz w:val="32"/>
          <w:szCs w:val="32"/>
          <w:lang w:val="en-US" w:eastAsia="zh-CN"/>
        </w:rPr>
        <w:t>政府价格主管</w:t>
      </w:r>
      <w:r>
        <w:rPr>
          <w:rFonts w:hint="eastAsia" w:ascii="仿宋_GB2312" w:hAnsi="仿宋_GB2312" w:eastAsia="仿宋_GB2312" w:cs="仿宋_GB2312"/>
          <w:sz w:val="32"/>
          <w:szCs w:val="32"/>
        </w:rPr>
        <w:t>部门会同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公安、住建、市场监管、自然资源、交通、财政等部门制定全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机动车停放服务收费管理办法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政府价格主管部门具体承担</w:t>
      </w:r>
      <w:r>
        <w:rPr>
          <w:rFonts w:hint="eastAsia" w:ascii="仿宋_GB2312" w:hAnsi="仿宋_GB2312" w:eastAsia="仿宋_GB2312" w:cs="仿宋_GB2312"/>
          <w:sz w:val="32"/>
          <w:szCs w:val="32"/>
          <w:lang w:val="en-US" w:eastAsia="zh-CN"/>
        </w:rPr>
        <w:t>本辖区内</w:t>
      </w:r>
      <w:r>
        <w:rPr>
          <w:rFonts w:hint="eastAsia" w:ascii="仿宋_GB2312" w:hAnsi="仿宋_GB2312" w:eastAsia="仿宋_GB2312" w:cs="仿宋_GB2312"/>
          <w:sz w:val="32"/>
          <w:szCs w:val="32"/>
        </w:rPr>
        <w:t>实行政府定价、政府指导价的机动车停放服务收费政策及收费标准</w:t>
      </w:r>
      <w:r>
        <w:rPr>
          <w:rFonts w:hint="eastAsia" w:ascii="仿宋_GB2312" w:hAnsi="仿宋_GB2312" w:eastAsia="仿宋_GB2312" w:cs="仿宋_GB2312"/>
          <w:sz w:val="32"/>
          <w:szCs w:val="32"/>
          <w:lang w:val="en-US" w:eastAsia="zh-CN"/>
        </w:rPr>
        <w:t>的制定工作</w:t>
      </w:r>
      <w:r>
        <w:rPr>
          <w:rFonts w:hint="eastAsia" w:ascii="仿宋_GB2312" w:hAnsi="仿宋_GB2312" w:eastAsia="仿宋_GB2312" w:cs="仿宋_GB2312"/>
          <w:sz w:val="32"/>
          <w:szCs w:val="32"/>
        </w:rPr>
        <w:t>。</w:t>
      </w:r>
    </w:p>
    <w:p w14:paraId="7AA9806B">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机动车停放服务收费管理应遵循以下原则：</w:t>
      </w:r>
    </w:p>
    <w:p w14:paraId="20084C02">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（一）坚持市场取向，发挥市场在资源配置中的决定性作用；</w:t>
      </w:r>
    </w:p>
    <w:p w14:paraId="46E3CBAA">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（二）结合停车资源供需实际，对不同区域、不同位置、不同车型、不同时段停放服务收费实行差别化收费政策；</w:t>
      </w:r>
    </w:p>
    <w:p w14:paraId="1196B8BE">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（三）提倡社会资本投资建设停车设施；</w:t>
      </w:r>
    </w:p>
    <w:p w14:paraId="6ED86A41">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（四）鼓励单位内部泊车位面向社会开放。</w:t>
      </w:r>
    </w:p>
    <w:p w14:paraId="10539D67">
      <w:pPr>
        <w:keepNext w:val="0"/>
        <w:keepLines w:val="0"/>
        <w:pageBreakBefore w:val="0"/>
        <w:widowControl/>
        <w:kinsoku/>
        <w:wordWrap/>
        <w:overflowPunct/>
        <w:topLinePunct w:val="0"/>
        <w:autoSpaceDE/>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机动车停放服务收费管理，区别不同停车设施类型分别实行政府定价、政府指导价和市场调节价。</w:t>
      </w:r>
    </w:p>
    <w:p w14:paraId="3D3DAB9E">
      <w:pPr>
        <w:keepNext w:val="0"/>
        <w:keepLines w:val="0"/>
        <w:pageBreakBefore w:val="0"/>
        <w:widowControl/>
        <w:numPr>
          <w:ilvl w:val="0"/>
          <w:numId w:val="0"/>
        </w:numPr>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实行政府定价管理的停车场（位）范围：</w:t>
      </w:r>
    </w:p>
    <w:p w14:paraId="5F72A214">
      <w:pPr>
        <w:keepNext w:val="0"/>
        <w:keepLines w:val="0"/>
        <w:pageBreakBefore w:val="0"/>
        <w:widowControl/>
        <w:kinsoku/>
        <w:wordWrap/>
        <w:overflowPunct/>
        <w:topLinePunct w:val="0"/>
        <w:autoSpaceDE/>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1.道路路内临时停车位，是指不影响其他车辆和行人通行的情况下，由公安交通管理部门依法在道路路内设置的临时</w:t>
      </w:r>
      <w:r>
        <w:rPr>
          <w:rFonts w:hint="eastAsia" w:ascii="仿宋_GB2312" w:hAnsi="仿宋_GB2312" w:eastAsia="仿宋_GB2312" w:cs="仿宋_GB2312"/>
          <w:sz w:val="32"/>
          <w:szCs w:val="32"/>
          <w:highlight w:val="none"/>
          <w:lang w:val="en-US" w:eastAsia="zh-CN"/>
        </w:rPr>
        <w:t>占用道路停放机动车辆位置</w:t>
      </w:r>
      <w:r>
        <w:rPr>
          <w:rFonts w:hint="eastAsia" w:ascii="仿宋_GB2312" w:hAnsi="仿宋_GB2312" w:eastAsia="仿宋_GB2312" w:cs="仿宋_GB2312"/>
          <w:sz w:val="32"/>
          <w:szCs w:val="32"/>
          <w:highlight w:val="none"/>
        </w:rPr>
        <w:t>。</w:t>
      </w:r>
    </w:p>
    <w:p w14:paraId="5E2FF8E2">
      <w:pPr>
        <w:keepNext w:val="0"/>
        <w:keepLines w:val="0"/>
        <w:pageBreakBefore w:val="0"/>
        <w:widowControl/>
        <w:kinsoku/>
        <w:wordWrap/>
        <w:overflowPunct/>
        <w:topLinePunct w:val="0"/>
        <w:autoSpaceDE/>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woUserID w:val="1"/>
        </w:rPr>
        <w:t>高台</w:t>
      </w:r>
      <w:r>
        <w:rPr>
          <w:rFonts w:hint="eastAsia" w:ascii="仿宋_GB2312" w:hAnsi="仿宋_GB2312" w:eastAsia="仿宋_GB2312" w:cs="仿宋_GB2312"/>
          <w:sz w:val="32"/>
          <w:szCs w:val="32"/>
        </w:rPr>
        <w:t>火车站、</w:t>
      </w:r>
      <w:r>
        <w:rPr>
          <w:rFonts w:hint="eastAsia" w:ascii="仿宋_GB2312" w:hAnsi="仿宋_GB2312" w:eastAsia="仿宋_GB2312" w:cs="仿宋_GB2312"/>
          <w:sz w:val="32"/>
          <w:szCs w:val="32"/>
          <w:lang w:val="en-US" w:eastAsia="zh-CN"/>
        </w:rPr>
        <w:t>高铁</w:t>
      </w:r>
      <w:r>
        <w:rPr>
          <w:rFonts w:hint="default" w:ascii="仿宋_GB2312" w:hAnsi="仿宋_GB2312" w:eastAsia="仿宋_GB2312" w:cs="仿宋_GB2312"/>
          <w:sz w:val="32"/>
          <w:szCs w:val="32"/>
          <w:lang w:eastAsia="zh-CN"/>
          <w:woUserID w:val="1"/>
        </w:rPr>
        <w:t>南</w:t>
      </w:r>
      <w:r>
        <w:rPr>
          <w:rFonts w:hint="eastAsia" w:ascii="仿宋_GB2312" w:hAnsi="仿宋_GB2312" w:eastAsia="仿宋_GB2312" w:cs="仿宋_GB2312"/>
          <w:sz w:val="32"/>
          <w:szCs w:val="32"/>
          <w:lang w:val="en-US" w:eastAsia="zh-CN"/>
        </w:rPr>
        <w:t>站、</w:t>
      </w:r>
      <w:r>
        <w:rPr>
          <w:rFonts w:hint="eastAsia" w:ascii="仿宋_GB2312" w:hAnsi="仿宋_GB2312" w:eastAsia="仿宋_GB2312" w:cs="仿宋_GB2312"/>
          <w:sz w:val="32"/>
          <w:szCs w:val="32"/>
        </w:rPr>
        <w:t>汽车</w:t>
      </w:r>
      <w:r>
        <w:rPr>
          <w:rFonts w:hint="default" w:ascii="仿宋_GB2312" w:hAnsi="仿宋_GB2312" w:eastAsia="仿宋_GB2312" w:cs="仿宋_GB2312"/>
          <w:sz w:val="32"/>
          <w:szCs w:val="32"/>
          <w:woUserID w:val="1"/>
        </w:rPr>
        <w:t>南</w:t>
      </w:r>
      <w:r>
        <w:rPr>
          <w:rFonts w:hint="eastAsia" w:ascii="仿宋_GB2312" w:hAnsi="仿宋_GB2312" w:eastAsia="仿宋_GB2312" w:cs="仿宋_GB2312"/>
          <w:sz w:val="32"/>
          <w:szCs w:val="32"/>
        </w:rPr>
        <w:t>站、</w:t>
      </w:r>
      <w:r>
        <w:rPr>
          <w:rFonts w:hint="default" w:ascii="仿宋_GB2312" w:hAnsi="仿宋_GB2312" w:eastAsia="仿宋_GB2312" w:cs="仿宋_GB2312"/>
          <w:sz w:val="32"/>
          <w:szCs w:val="32"/>
          <w:woUserID w:val="1"/>
        </w:rPr>
        <w:t>汽车西站、</w:t>
      </w:r>
      <w:r>
        <w:rPr>
          <w:rFonts w:hint="eastAsia" w:ascii="仿宋_GB2312" w:hAnsi="仿宋_GB2312" w:eastAsia="仿宋_GB2312" w:cs="仿宋_GB2312"/>
          <w:sz w:val="32"/>
          <w:szCs w:val="32"/>
        </w:rPr>
        <w:t>公交</w:t>
      </w:r>
      <w:r>
        <w:rPr>
          <w:rFonts w:hint="eastAsia" w:ascii="仿宋_GB2312" w:hAnsi="仿宋_GB2312" w:eastAsia="仿宋_GB2312" w:cs="仿宋_GB2312"/>
          <w:sz w:val="32"/>
          <w:szCs w:val="32"/>
          <w:lang w:val="en-US" w:eastAsia="zh-CN"/>
        </w:rPr>
        <w:t>枢纽</w:t>
      </w:r>
      <w:r>
        <w:rPr>
          <w:rFonts w:hint="eastAsia" w:ascii="仿宋_GB2312" w:hAnsi="仿宋_GB2312" w:eastAsia="仿宋_GB2312" w:cs="仿宋_GB2312"/>
          <w:sz w:val="32"/>
          <w:szCs w:val="32"/>
        </w:rPr>
        <w:t>站及旅游景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配套停车场（位）。</w:t>
      </w:r>
    </w:p>
    <w:p w14:paraId="479953BA">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3.政府财政性资金全额投资或兴建的停车场（位）。</w:t>
      </w:r>
    </w:p>
    <w:p w14:paraId="33194A6A">
      <w:pPr>
        <w:keepNext w:val="0"/>
        <w:keepLines w:val="0"/>
        <w:pageBreakBefore w:val="0"/>
        <w:kinsoku/>
        <w:wordWrap/>
        <w:overflowPunct/>
        <w:topLinePunct w:val="0"/>
        <w:autoSpaceDE/>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4.不具备协商议价条件的住宅小区机动车停放服务收费。</w:t>
      </w:r>
    </w:p>
    <w:p w14:paraId="62B44CE3">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（二）实行政府指导价管理的停车场（位）范围：</w:t>
      </w:r>
    </w:p>
    <w:p w14:paraId="2E845BC6">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1.国家机关、社会团体及其他公益、公用企事业单位（医院、学校、博物馆、殡仪馆、图书馆、青少年</w:t>
      </w:r>
      <w:r>
        <w:rPr>
          <w:rFonts w:hint="default" w:ascii="仿宋_GB2312" w:hAnsi="仿宋_GB2312" w:eastAsia="仿宋_GB2312" w:cs="仿宋_GB2312"/>
          <w:sz w:val="32"/>
          <w:szCs w:val="32"/>
          <w:woUserID w:val="1"/>
        </w:rPr>
        <w:t>活动中心</w:t>
      </w:r>
      <w:r>
        <w:rPr>
          <w:rFonts w:hint="eastAsia" w:ascii="仿宋_GB2312" w:hAnsi="仿宋_GB2312" w:eastAsia="仿宋_GB2312" w:cs="仿宋_GB2312"/>
          <w:sz w:val="32"/>
          <w:szCs w:val="32"/>
        </w:rPr>
        <w:t>、体育场馆、银行、保险、电信、供水、供电、供气等）面向社会公众开放的停车场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p>
    <w:p w14:paraId="330537E4">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具有自然垄断经营和公益</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 xml:space="preserve">）特征的停车设施。    </w:t>
      </w:r>
    </w:p>
    <w:p w14:paraId="653B29DE">
      <w:pPr>
        <w:keepNext w:val="0"/>
        <w:keepLines w:val="0"/>
        <w:pageBreakBefore w:val="0"/>
        <w:numPr>
          <w:ilvl w:val="0"/>
          <w:numId w:val="1"/>
        </w:numPr>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实行市场调节价管理的停车场（位）范围：</w:t>
      </w:r>
    </w:p>
    <w:p w14:paraId="62FB3F8A">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除</w:t>
      </w:r>
      <w:r>
        <w:rPr>
          <w:rFonts w:hint="eastAsia" w:ascii="仿宋_GB2312" w:hAnsi="仿宋_GB2312" w:eastAsia="仿宋_GB2312" w:cs="仿宋_GB2312"/>
          <w:sz w:val="32"/>
          <w:szCs w:val="32"/>
        </w:rPr>
        <w:t>（一）、（二）项规定以外的停车设施实行市场调节价。收费标准由停车设施经营管理者依据</w:t>
      </w:r>
      <w:r>
        <w:rPr>
          <w:rFonts w:hint="eastAsia" w:ascii="仿宋_GB2312" w:hAnsi="仿宋_GB2312" w:eastAsia="仿宋_GB2312" w:cs="仿宋_GB2312"/>
          <w:sz w:val="32"/>
          <w:szCs w:val="32"/>
          <w:lang w:val="en-US" w:eastAsia="zh-CN"/>
        </w:rPr>
        <w:t>价格法律法规和相关规定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根据市场供求和竞争状况自主制定收费标准。</w:t>
      </w:r>
    </w:p>
    <w:p w14:paraId="2618F890">
      <w:pPr>
        <w:keepNext w:val="0"/>
        <w:keepLines w:val="0"/>
        <w:pageBreakBefore w:val="0"/>
        <w:widowControl/>
        <w:kinsoku/>
        <w:wordWrap/>
        <w:overflowPunct/>
        <w:topLinePunct w:val="0"/>
        <w:autoSpaceDE/>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spacing w:val="-13"/>
          <w:sz w:val="32"/>
          <w:szCs w:val="32"/>
        </w:rPr>
      </w:pPr>
      <w:r>
        <w:rPr>
          <w:rFonts w:hint="eastAsia" w:ascii="黑体" w:hAnsi="黑体" w:eastAsia="黑体" w:cs="黑体"/>
          <w:b w:val="0"/>
          <w:bCs w:val="0"/>
          <w:sz w:val="32"/>
          <w:szCs w:val="32"/>
        </w:rPr>
        <w:t>第七条</w:t>
      </w: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机动车停放服务车型分类：</w:t>
      </w:r>
    </w:p>
    <w:p w14:paraId="7BFDF130">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sz w:val="32"/>
          <w:szCs w:val="32"/>
        </w:rPr>
        <w:t>摩托车；</w:t>
      </w:r>
    </w:p>
    <w:p w14:paraId="27333805">
      <w:pPr>
        <w:pStyle w:val="8"/>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（二）小型车：载重3吨以下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或载客9人以下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的各种机动车</w:t>
      </w:r>
      <w:r>
        <w:rPr>
          <w:rFonts w:hint="eastAsia" w:ascii="仿宋_GB2312" w:hAnsi="仿宋_GB2312" w:eastAsia="仿宋_GB2312" w:cs="仿宋_GB2312"/>
          <w:sz w:val="32"/>
          <w:szCs w:val="32"/>
          <w:lang w:eastAsia="zh-CN"/>
        </w:rPr>
        <w:t>；</w:t>
      </w:r>
    </w:p>
    <w:p w14:paraId="33014177">
      <w:pPr>
        <w:keepNext w:val="0"/>
        <w:keepLines w:val="0"/>
        <w:pageBreakBefore w:val="0"/>
        <w:widowControl/>
        <w:kinsoku/>
        <w:wordWrap/>
        <w:overflowPunct/>
        <w:topLinePunct w:val="0"/>
        <w:autoSpaceDE/>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（三）大型车：载重3</w:t>
      </w:r>
      <w:r>
        <w:rPr>
          <w:rFonts w:hint="eastAsia" w:ascii="仿宋_GB2312" w:hAnsi="仿宋_GB2312" w:eastAsia="仿宋_GB2312" w:cs="仿宋_GB2312"/>
          <w:spacing w:val="-10"/>
          <w:sz w:val="32"/>
          <w:szCs w:val="32"/>
        </w:rPr>
        <w:t>吨以上或载客</w:t>
      </w:r>
      <w:r>
        <w:rPr>
          <w:rFonts w:hint="eastAsia" w:ascii="仿宋_GB2312" w:hAnsi="仿宋_GB2312" w:eastAsia="仿宋_GB2312" w:cs="仿宋_GB2312"/>
          <w:sz w:val="32"/>
          <w:szCs w:val="32"/>
        </w:rPr>
        <w:t>9人</w:t>
      </w:r>
      <w:r>
        <w:rPr>
          <w:rFonts w:hint="eastAsia" w:ascii="仿宋_GB2312" w:hAnsi="仿宋_GB2312" w:eastAsia="仿宋_GB2312" w:cs="仿宋_GB2312"/>
          <w:spacing w:val="-12"/>
          <w:sz w:val="32"/>
          <w:szCs w:val="32"/>
        </w:rPr>
        <w:t>以上的各种机动车。</w:t>
      </w:r>
    </w:p>
    <w:p w14:paraId="3500586F">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机动车停放服务收费分别采取计时、计次和包月（季、半年、年）等形式计费。</w:t>
      </w:r>
    </w:p>
    <w:p w14:paraId="22D710EB">
      <w:pPr>
        <w:pStyle w:val="9"/>
        <w:keepNext w:val="0"/>
        <w:keepLines w:val="0"/>
        <w:pageBreakBefore w:val="0"/>
        <w:kinsoku/>
        <w:wordWrap/>
        <w:overflowPunct/>
        <w:topLinePunct w:val="0"/>
        <w:autoSpaceDE/>
        <w:bidi w:val="0"/>
        <w:spacing w:before="0" w:beforeAutospacing="0" w:after="0" w:afterAutospacing="0" w:line="560" w:lineRule="exact"/>
        <w:ind w:firstLine="692"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3"/>
          <w:sz w:val="32"/>
          <w:szCs w:val="32"/>
        </w:rPr>
        <w:t>对需长期停放的车辆可实行包月（包季、半年、年）收费</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具体收费标准由停车场</w:t>
      </w:r>
      <w:r>
        <w:rPr>
          <w:rFonts w:hint="eastAsia" w:ascii="仿宋_GB2312" w:hAnsi="仿宋_GB2312" w:eastAsia="仿宋_GB2312" w:cs="仿宋_GB2312"/>
          <w:sz w:val="32"/>
          <w:szCs w:val="32"/>
        </w:rPr>
        <w:t>经营管理者</w:t>
      </w:r>
      <w:r>
        <w:rPr>
          <w:rFonts w:hint="eastAsia" w:ascii="仿宋_GB2312" w:hAnsi="仿宋_GB2312" w:eastAsia="仿宋_GB2312" w:cs="仿宋_GB2312"/>
          <w:spacing w:val="13"/>
          <w:sz w:val="32"/>
          <w:szCs w:val="32"/>
        </w:rPr>
        <w:t>与车辆停放者在规定的</w:t>
      </w:r>
      <w:r>
        <w:rPr>
          <w:rFonts w:hint="eastAsia" w:ascii="仿宋_GB2312" w:hAnsi="仿宋_GB2312" w:eastAsia="仿宋_GB2312" w:cs="仿宋_GB2312"/>
          <w:sz w:val="32"/>
          <w:szCs w:val="32"/>
        </w:rPr>
        <w:t>收费标准内协商确定，协商价格应做到平等对待，约定一致。同一停车场内，对实行包月（包</w:t>
      </w:r>
      <w:r>
        <w:rPr>
          <w:rFonts w:hint="eastAsia" w:ascii="仿宋_GB2312" w:hAnsi="仿宋_GB2312" w:eastAsia="仿宋_GB2312" w:cs="仿宋_GB2312"/>
          <w:spacing w:val="13"/>
          <w:sz w:val="32"/>
          <w:szCs w:val="32"/>
        </w:rPr>
        <w:t>季、半年、年</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z w:val="32"/>
          <w:szCs w:val="32"/>
        </w:rPr>
        <w:t>收费的，日常停车不再重复计费。</w:t>
      </w:r>
    </w:p>
    <w:p w14:paraId="5C0AD2DF">
      <w:pPr>
        <w:pStyle w:val="9"/>
        <w:keepNext w:val="0"/>
        <w:keepLines w:val="0"/>
        <w:pageBreakBefore w:val="0"/>
        <w:numPr>
          <w:ilvl w:val="0"/>
          <w:numId w:val="0"/>
        </w:numPr>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黑体" w:hAnsi="黑体" w:eastAsia="黑体" w:cs="黑体"/>
          <w:b/>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政府价格主管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制定或调整实行政府定价、政府指导价管理的机动车停放服务收费标准前，应充分结合实际，综合考虑区域地理位置、资源占用成本、设施建设成本、经营管理成本、市场供求、社会承受能力以及服务内容和服务质量等因素，选取有代表性的停车设施开展成本监审</w:t>
      </w:r>
      <w:r>
        <w:rPr>
          <w:rFonts w:hint="eastAsia" w:ascii="仿宋_GB2312" w:hAnsi="仿宋_GB2312" w:eastAsia="仿宋_GB2312" w:cs="仿宋_GB2312"/>
          <w:sz w:val="32"/>
          <w:szCs w:val="32"/>
          <w:lang w:eastAsia="zh-CN"/>
        </w:rPr>
        <w:t>或成本调查</w:t>
      </w:r>
      <w:r>
        <w:rPr>
          <w:rFonts w:hint="eastAsia" w:ascii="仿宋_GB2312" w:hAnsi="仿宋_GB2312" w:eastAsia="仿宋_GB2312" w:cs="仿宋_GB2312"/>
          <w:sz w:val="32"/>
          <w:szCs w:val="32"/>
        </w:rPr>
        <w:t>。通过召开座谈会、发放调查问卷等形式和途径，广泛征求社会各方面的意见。原则上按区域、类型制定差别价格政策，不应按每个停车设施制定收费标准。</w:t>
      </w:r>
    </w:p>
    <w:p w14:paraId="2E521343">
      <w:pPr>
        <w:pStyle w:val="9"/>
        <w:keepNext w:val="0"/>
        <w:keepLines w:val="0"/>
        <w:pageBreakBefore w:val="0"/>
        <w:numPr>
          <w:ilvl w:val="0"/>
          <w:numId w:val="0"/>
        </w:numPr>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highlight w:val="yellow"/>
        </w:rPr>
      </w:pPr>
      <w:r>
        <w:rPr>
          <w:rFonts w:hint="eastAsia" w:ascii="黑体" w:hAnsi="黑体" w:eastAsia="黑体" w:cs="黑体"/>
          <w:b w:val="0"/>
          <w:bCs/>
          <w:sz w:val="32"/>
          <w:szCs w:val="32"/>
        </w:rPr>
        <w:t>第十条</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 xml:space="preserve">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政府价格主管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经过前期调研</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成本监审</w:t>
      </w:r>
      <w:r>
        <w:rPr>
          <w:rFonts w:hint="eastAsia" w:ascii="仿宋_GB2312" w:hAnsi="仿宋_GB2312" w:eastAsia="仿宋_GB2312" w:cs="仿宋_GB2312"/>
          <w:sz w:val="32"/>
          <w:szCs w:val="32"/>
          <w:lang w:val="en-US" w:eastAsia="zh-CN"/>
        </w:rPr>
        <w:t>及召开座谈会广泛征求意见建议后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制定</w:t>
      </w:r>
      <w:r>
        <w:rPr>
          <w:rFonts w:hint="eastAsia" w:ascii="仿宋_GB2312" w:hAnsi="仿宋_GB2312" w:eastAsia="仿宋_GB2312" w:cs="仿宋_GB2312"/>
          <w:sz w:val="32"/>
          <w:szCs w:val="32"/>
          <w:highlight w:val="none"/>
        </w:rPr>
        <w:t>的实行政府定价、政府指导价的机动车停放服务收费标准见附件1、2、3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 </w:t>
      </w:r>
    </w:p>
    <w:p w14:paraId="3ACC2891">
      <w:pPr>
        <w:keepNext w:val="0"/>
        <w:keepLines w:val="0"/>
        <w:pageBreakBefore w:val="0"/>
        <w:kinsoku/>
        <w:wordWrap/>
        <w:overflowPunct/>
        <w:topLinePunct w:val="0"/>
        <w:autoSpaceDE/>
        <w:autoSpaceDN w:val="0"/>
        <w:bidi w:val="0"/>
        <w:adjustRightIn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kern w:val="0"/>
          <w:sz w:val="32"/>
          <w:szCs w:val="32"/>
          <w:lang w:val="en-US" w:eastAsia="zh-CN" w:bidi="ar-SA"/>
        </w:rPr>
        <w:t xml:space="preserve">第十一条  </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施机动车停放服务收费停车场（位）应具备下列条件</w:t>
      </w:r>
      <w:r>
        <w:rPr>
          <w:rFonts w:hint="eastAsia" w:ascii="仿宋_GB2312" w:hAnsi="仿宋_GB2312" w:eastAsia="仿宋_GB2312" w:cs="仿宋_GB2312"/>
          <w:sz w:val="32"/>
          <w:szCs w:val="32"/>
          <w:lang w:eastAsia="zh-CN"/>
        </w:rPr>
        <w:t>：</w:t>
      </w:r>
    </w:p>
    <w:p w14:paraId="3F955941">
      <w:pPr>
        <w:keepNext w:val="0"/>
        <w:keepLines w:val="0"/>
        <w:pageBreakBefore w:val="0"/>
        <w:kinsoku/>
        <w:wordWrap/>
        <w:overflowPunct/>
        <w:topLinePunct w:val="0"/>
        <w:autoSpaceDE/>
        <w:autoSpaceDN w:val="0"/>
        <w:bidi w:val="0"/>
        <w:adjustRightIn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（一）具有合适场地，设有明显车辆通行和停放位置的标志和标线；</w:t>
      </w:r>
    </w:p>
    <w:p w14:paraId="1FFB370C">
      <w:pPr>
        <w:keepNext w:val="0"/>
        <w:keepLines w:val="0"/>
        <w:pageBreakBefore w:val="0"/>
        <w:kinsoku/>
        <w:wordWrap/>
        <w:overflowPunct/>
        <w:topLinePunct w:val="0"/>
        <w:autoSpaceDE/>
        <w:autoSpaceDN w:val="0"/>
        <w:bidi w:val="0"/>
        <w:adjustRightIn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（二）配备专职管理人员负责车辆有序行驶、停放，并对停车场所的设备设施进行维修养护，保障正常使用；</w:t>
      </w:r>
    </w:p>
    <w:p w14:paraId="51EB5A8F">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（三）建立健全内部收费管理、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自觉规范服务行为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安全防范、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提升服务质量</w:t>
      </w:r>
      <w:r>
        <w:rPr>
          <w:rFonts w:hint="eastAsia" w:ascii="仿宋_GB2312" w:hAnsi="仿宋_GB2312" w:eastAsia="仿宋_GB2312" w:cs="仿宋_GB2312"/>
          <w:color w:val="000000" w:themeColor="text1"/>
          <w:sz w:val="32"/>
          <w:szCs w:val="32"/>
          <w14:textFill>
            <w14:solidFill>
              <w14:schemeClr w14:val="tx1"/>
            </w14:solidFill>
          </w14:textFill>
        </w:rPr>
        <w:t>等规章制度；</w:t>
      </w:r>
    </w:p>
    <w:p w14:paraId="1678E0F6">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rPr>
        <w:t>（四）实行计时收费的应具有电子计时设施或人工计时单据。</w:t>
      </w:r>
    </w:p>
    <w:p w14:paraId="122081C4">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kern w:val="0"/>
          <w:sz w:val="32"/>
          <w:szCs w:val="32"/>
          <w:lang w:val="en-US" w:eastAsia="zh-CN" w:bidi="ar-SA"/>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纳入政府定价或政府指导价定价范围内的</w:t>
      </w:r>
      <w:r>
        <w:rPr>
          <w:rFonts w:hint="eastAsia" w:ascii="仿宋_GB2312" w:hAnsi="仿宋_GB2312" w:eastAsia="仿宋_GB2312" w:cs="仿宋_GB2312"/>
          <w:sz w:val="32"/>
          <w:szCs w:val="32"/>
        </w:rPr>
        <w:t>机械式立体停车位及城市边缘、旅游景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等特殊区域机动车停放服务，确需</w:t>
      </w:r>
      <w:r>
        <w:rPr>
          <w:rFonts w:hint="eastAsia" w:ascii="仿宋_GB2312" w:hAnsi="仿宋_GB2312" w:eastAsia="仿宋_GB2312" w:cs="仿宋_GB2312"/>
          <w:sz w:val="32"/>
          <w:szCs w:val="32"/>
          <w:lang w:val="en-US" w:eastAsia="zh-CN"/>
        </w:rPr>
        <w:t>单独定价</w:t>
      </w:r>
      <w:r>
        <w:rPr>
          <w:rFonts w:hint="eastAsia" w:ascii="仿宋_GB2312" w:hAnsi="仿宋_GB2312" w:eastAsia="仿宋_GB2312" w:cs="仿宋_GB2312"/>
          <w:sz w:val="32"/>
          <w:szCs w:val="32"/>
        </w:rPr>
        <w:t>的，停车场（位）经营管理者应当按照价格管理权限，向</w:t>
      </w:r>
      <w:r>
        <w:rPr>
          <w:rFonts w:hint="eastAsia" w:ascii="仿宋_GB2312" w:hAnsi="仿宋_GB2312" w:eastAsia="仿宋_GB2312" w:cs="仿宋_GB2312"/>
          <w:sz w:val="32"/>
          <w:szCs w:val="32"/>
          <w:lang w:val="en-US" w:eastAsia="zh-CN"/>
        </w:rPr>
        <w:t>具体承担政府定价工作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价格主管</w:t>
      </w:r>
      <w:r>
        <w:rPr>
          <w:rFonts w:hint="eastAsia" w:ascii="仿宋_GB2312" w:hAnsi="仿宋_GB2312" w:eastAsia="仿宋_GB2312" w:cs="仿宋_GB2312"/>
          <w:sz w:val="32"/>
          <w:szCs w:val="32"/>
        </w:rPr>
        <w:t>部门提交下列资料：</w:t>
      </w:r>
    </w:p>
    <w:p w14:paraId="0941CE8D">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（一）机动车停放服务收费</w:t>
      </w:r>
      <w:r>
        <w:rPr>
          <w:rFonts w:hint="eastAsia" w:ascii="仿宋_GB2312" w:hAnsi="仿宋_GB2312" w:eastAsia="仿宋_GB2312" w:cs="仿宋_GB2312"/>
          <w:sz w:val="32"/>
          <w:szCs w:val="32"/>
          <w:lang w:val="en-US" w:eastAsia="zh-CN"/>
        </w:rPr>
        <w:t>定（调）价事由</w:t>
      </w:r>
      <w:r>
        <w:rPr>
          <w:rFonts w:hint="eastAsia" w:ascii="仿宋_GB2312" w:hAnsi="仿宋_GB2312" w:eastAsia="仿宋_GB2312" w:cs="仿宋_GB2312"/>
          <w:sz w:val="32"/>
          <w:szCs w:val="32"/>
        </w:rPr>
        <w:t>；</w:t>
      </w:r>
    </w:p>
    <w:p w14:paraId="76FF42A3">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（二）停车场场地使用权属证明；</w:t>
      </w:r>
    </w:p>
    <w:p w14:paraId="70E6BD20">
      <w:pPr>
        <w:keepNext w:val="0"/>
        <w:keepLines w:val="0"/>
        <w:pageBreakBefore w:val="0"/>
        <w:kinsoku/>
        <w:wordWrap/>
        <w:overflowPunct/>
        <w:topLinePunct w:val="0"/>
        <w:autoSpaceDE/>
        <w:bidi w:val="0"/>
        <w:adjustRightIn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（三）停车场场地位置示意图及停车场（位）总平面图；</w:t>
      </w:r>
    </w:p>
    <w:p w14:paraId="36577EF1">
      <w:pPr>
        <w:keepNext w:val="0"/>
        <w:keepLines w:val="0"/>
        <w:pageBreakBefore w:val="0"/>
        <w:kinsoku/>
        <w:wordWrap/>
        <w:overflowPunct/>
        <w:topLinePunct w:val="0"/>
        <w:autoSpaceDE/>
        <w:bidi w:val="0"/>
        <w:adjustRightInd w:val="0"/>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（四）经营管理者身份证明（公安交通管理部门核发的《机动车停车场许可证》、事业单位、非企业法人登记证、组织机构代码证、居民身份证等）。</w:t>
      </w:r>
    </w:p>
    <w:p w14:paraId="1876E234">
      <w:pPr>
        <w:keepNext w:val="0"/>
        <w:keepLines w:val="0"/>
        <w:pageBreakBefore w:val="0"/>
        <w:kinsoku/>
        <w:wordWrap/>
        <w:overflowPunct/>
        <w:topLinePunct w:val="0"/>
        <w:autoSpaceDE/>
        <w:bidi w:val="0"/>
        <w:adjustRightIn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 xml:space="preserve"> </w:t>
      </w:r>
      <w:r>
        <w:rPr>
          <w:rFonts w:hint="eastAsia" w:ascii="仿宋_GB2312" w:hAnsi="仿宋_GB2312" w:eastAsia="仿宋_GB2312" w:cs="仿宋_GB2312"/>
          <w:sz w:val="32"/>
          <w:szCs w:val="32"/>
          <w:lang w:val="en-US" w:eastAsia="zh-CN"/>
        </w:rPr>
        <w:t>县政府价格主管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收到机动车停放服务收费</w:t>
      </w:r>
      <w:r>
        <w:rPr>
          <w:rFonts w:hint="eastAsia" w:ascii="仿宋_GB2312" w:hAnsi="仿宋_GB2312" w:eastAsia="仿宋_GB2312" w:cs="仿宋_GB2312"/>
          <w:sz w:val="32"/>
          <w:szCs w:val="32"/>
          <w:lang w:val="en-US" w:eastAsia="zh-CN"/>
        </w:rPr>
        <w:t>定（调）价</w:t>
      </w:r>
      <w:r>
        <w:rPr>
          <w:rFonts w:hint="eastAsia" w:ascii="仿宋_GB2312" w:hAnsi="仿宋_GB2312" w:eastAsia="仿宋_GB2312" w:cs="仿宋_GB2312"/>
          <w:sz w:val="32"/>
          <w:szCs w:val="32"/>
        </w:rPr>
        <w:t>申请后，对符合定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价条件的，应当按照本办法</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，完成材料审查、现场勘察，明确定价形式、核定收费标准。对不符合定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价条件的，将申请资料退还申请人并说明理由。</w:t>
      </w:r>
    </w:p>
    <w:p w14:paraId="5F3F8497">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pacing w:val="-13"/>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有以下情形之一的，免收机动车停放服务费：</w:t>
      </w:r>
    </w:p>
    <w:p w14:paraId="799047F9">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（一）各类停车设施在非营业时段；</w:t>
      </w:r>
    </w:p>
    <w:p w14:paraId="2B3083E4">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（二）进入国家机关、社会团体及其他公益、公用企事业单位办理业务合理时间内并能提供相关凭证（如会议通知、办理业务回执、交费票据等）的车辆；</w:t>
      </w:r>
    </w:p>
    <w:p w14:paraId="3107015E">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sz w:val="32"/>
          <w:szCs w:val="32"/>
        </w:rPr>
        <w:t>（三）执行任务的军、警车辆和</w:t>
      </w:r>
      <w:r>
        <w:rPr>
          <w:rFonts w:hint="eastAsia" w:ascii="仿宋_GB2312" w:hAnsi="仿宋_GB2312" w:eastAsia="仿宋_GB2312" w:cs="仿宋_GB2312"/>
          <w:color w:val="000000"/>
          <w:spacing w:val="-12"/>
          <w:sz w:val="32"/>
          <w:szCs w:val="32"/>
        </w:rPr>
        <w:t>救护车、救灾</w:t>
      </w:r>
      <w:r>
        <w:rPr>
          <w:rFonts w:hint="eastAsia" w:ascii="仿宋_GB2312" w:hAnsi="仿宋_GB2312" w:eastAsia="仿宋_GB2312" w:cs="仿宋_GB2312"/>
          <w:spacing w:val="-6"/>
          <w:sz w:val="32"/>
          <w:szCs w:val="32"/>
        </w:rPr>
        <w:t>抢险车、邮递车、环卫车、市政设施维护维修车及</w:t>
      </w:r>
      <w:r>
        <w:rPr>
          <w:rFonts w:hint="eastAsia" w:ascii="仿宋_GB2312" w:hAnsi="仿宋_GB2312" w:eastAsia="仿宋_GB2312" w:cs="仿宋_GB2312"/>
          <w:color w:val="000000"/>
          <w:spacing w:val="-12"/>
          <w:sz w:val="32"/>
          <w:szCs w:val="32"/>
        </w:rPr>
        <w:t>殡仪车；</w:t>
      </w:r>
    </w:p>
    <w:p w14:paraId="03762AB2">
      <w:pPr>
        <w:pStyle w:val="11"/>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（四）在公共停车设施内停放的持有本人驾驶证和残疾人证的残疾人专用车辆；</w:t>
      </w:r>
    </w:p>
    <w:p w14:paraId="029A5813">
      <w:pPr>
        <w:pStyle w:val="11"/>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）各类停车设施停放时间30分钟（含）以内的车辆；</w:t>
      </w:r>
    </w:p>
    <w:p w14:paraId="4834B426">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）法律法规规定的其他应当免收停放服务费的车辆。</w:t>
      </w:r>
    </w:p>
    <w:p w14:paraId="7811CB22">
      <w:pPr>
        <w:pStyle w:val="12"/>
        <w:keepNext w:val="0"/>
        <w:keepLines w:val="0"/>
        <w:pageBreakBefore w:val="0"/>
        <w:widowControl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行政执法部门在执行公务中暂扣违法车辆，在暂扣期间不得向机动车车主收取或变相收取机动车停放服务费等费用。</w:t>
      </w:r>
    </w:p>
    <w:p w14:paraId="172BD50E">
      <w:pPr>
        <w:pStyle w:val="12"/>
        <w:keepNext w:val="0"/>
        <w:keepLines w:val="0"/>
        <w:pageBreakBefore w:val="0"/>
        <w:widowControl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新能源车辆在充电时间内，对已收取充电桩服务费的不再收取停放服务费，充电完成后按相关收费标准计费。</w:t>
      </w:r>
    </w:p>
    <w:p w14:paraId="6C9CE266">
      <w:pPr>
        <w:pStyle w:val="9"/>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pacing w:val="-13"/>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新能源汽车在各类停车设施停放享受机动车停放服务费8折优惠。</w:t>
      </w:r>
    </w:p>
    <w:p w14:paraId="2A9A8599">
      <w:pPr>
        <w:pStyle w:val="12"/>
        <w:keepNext w:val="0"/>
        <w:keepLines w:val="0"/>
        <w:pageBreakBefore w:val="0"/>
        <w:widowControl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鼓励国家机关、公用企事业单位、社会公益性场所为公众提供免费停放服务。</w:t>
      </w:r>
    </w:p>
    <w:p w14:paraId="6714B6D4">
      <w:pPr>
        <w:keepNext w:val="0"/>
        <w:keepLines w:val="0"/>
        <w:pageBreakBefore w:val="0"/>
        <w:kinsoku/>
        <w:wordWrap/>
        <w:overflowPunct/>
        <w:topLinePunct w:val="0"/>
        <w:autoSpaceDE/>
        <w:autoSpaceDN w:val="0"/>
        <w:bidi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机动车停放服务收费实行明码标价制度，各类停车场</w:t>
      </w:r>
      <w:r>
        <w:rPr>
          <w:rFonts w:hint="eastAsia" w:ascii="仿宋_GB2312" w:hAnsi="仿宋_GB2312" w:eastAsia="仿宋_GB2312" w:cs="仿宋_GB2312"/>
          <w:sz w:val="32"/>
          <w:szCs w:val="32"/>
          <w:lang w:eastAsia="zh-CN"/>
        </w:rPr>
        <w:t>（位）经营管理者</w:t>
      </w:r>
      <w:r>
        <w:rPr>
          <w:rFonts w:hint="eastAsia" w:ascii="仿宋_GB2312" w:hAnsi="仿宋_GB2312" w:eastAsia="仿宋_GB2312" w:cs="仿宋_GB2312"/>
          <w:sz w:val="32"/>
          <w:szCs w:val="32"/>
        </w:rPr>
        <w:t>应当在车辆入口和停车场地醒目位置设置</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val="en-US" w:eastAsia="zh-CN"/>
        </w:rPr>
        <w:t>县政府价格主管</w:t>
      </w:r>
      <w:r>
        <w:rPr>
          <w:rFonts w:hint="eastAsia" w:ascii="仿宋_GB2312" w:hAnsi="仿宋_GB2312" w:eastAsia="仿宋_GB2312" w:cs="仿宋_GB2312"/>
          <w:kern w:val="0"/>
          <w:sz w:val="32"/>
          <w:szCs w:val="32"/>
        </w:rPr>
        <w:t>部门和公安交通管理部门</w:t>
      </w:r>
      <w:r>
        <w:rPr>
          <w:rFonts w:hint="eastAsia" w:ascii="仿宋_GB2312" w:hAnsi="仿宋_GB2312" w:eastAsia="仿宋_GB2312" w:cs="仿宋_GB2312"/>
          <w:kern w:val="0"/>
          <w:sz w:val="32"/>
          <w:szCs w:val="32"/>
          <w:lang w:eastAsia="zh-CN"/>
        </w:rPr>
        <w:t>及市场监管部门</w:t>
      </w:r>
      <w:r>
        <w:rPr>
          <w:rFonts w:hint="eastAsia" w:ascii="仿宋_GB2312" w:hAnsi="仿宋_GB2312" w:eastAsia="仿宋_GB2312" w:cs="仿宋_GB2312"/>
          <w:kern w:val="0"/>
          <w:sz w:val="32"/>
          <w:szCs w:val="32"/>
        </w:rPr>
        <w:t>联合监制的收费公示牌</w:t>
      </w:r>
      <w:r>
        <w:rPr>
          <w:rFonts w:hint="eastAsia" w:ascii="仿宋_GB2312" w:hAnsi="仿宋_GB2312" w:eastAsia="仿宋_GB2312" w:cs="仿宋_GB2312"/>
          <w:color w:val="auto"/>
          <w:kern w:val="0"/>
          <w:sz w:val="32"/>
          <w:szCs w:val="32"/>
          <w:highlight w:val="none"/>
        </w:rPr>
        <w:t>（式样及制作说明见附件</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标明停车设施所属类型和价格管理方式</w:t>
      </w:r>
      <w:r>
        <w:rPr>
          <w:rFonts w:hint="eastAsia" w:ascii="仿宋_GB2312" w:hAnsi="仿宋_GB2312" w:eastAsia="仿宋_GB2312" w:cs="仿宋_GB2312"/>
          <w:spacing w:val="-17"/>
          <w:kern w:val="0"/>
          <w:sz w:val="32"/>
          <w:szCs w:val="32"/>
        </w:rPr>
        <w:t>、责任单位（人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收费时段、</w:t>
      </w:r>
      <w:r>
        <w:rPr>
          <w:rFonts w:hint="eastAsia" w:ascii="仿宋_GB2312" w:hAnsi="仿宋_GB2312" w:eastAsia="仿宋_GB2312" w:cs="仿宋_GB2312"/>
          <w:sz w:val="32"/>
          <w:szCs w:val="32"/>
        </w:rPr>
        <w:t>收费标准、收费依据、免费停放时间和行业主管部门</w:t>
      </w:r>
      <w:r>
        <w:rPr>
          <w:rFonts w:hint="eastAsia" w:ascii="仿宋_GB2312" w:hAnsi="仿宋_GB2312" w:eastAsia="仿宋_GB2312" w:cs="仿宋_GB2312"/>
          <w:sz w:val="32"/>
          <w:szCs w:val="32"/>
          <w:lang w:eastAsia="zh-CN"/>
        </w:rPr>
        <w:t>及市场监管部门</w:t>
      </w:r>
      <w:r>
        <w:rPr>
          <w:rFonts w:hint="eastAsia" w:ascii="仿宋_GB2312" w:hAnsi="仿宋_GB2312" w:eastAsia="仿宋_GB2312" w:cs="仿宋_GB2312"/>
          <w:sz w:val="32"/>
          <w:szCs w:val="32"/>
          <w:lang w:val="en-US" w:eastAsia="zh-CN"/>
        </w:rPr>
        <w:t>12315</w:t>
      </w:r>
      <w:r>
        <w:rPr>
          <w:rFonts w:hint="eastAsia" w:ascii="仿宋_GB2312" w:hAnsi="仿宋_GB2312" w:eastAsia="仿宋_GB2312" w:cs="仿宋_GB2312"/>
          <w:sz w:val="32"/>
          <w:szCs w:val="32"/>
        </w:rPr>
        <w:t>投诉举报电话等，主动接受社会监督。</w:t>
      </w:r>
    </w:p>
    <w:p w14:paraId="6E61565B">
      <w:pPr>
        <w:pStyle w:val="10"/>
        <w:keepNext w:val="0"/>
        <w:keepLines w:val="0"/>
        <w:pageBreakBefore w:val="0"/>
        <w:kinsoku/>
        <w:wordWrap/>
        <w:overflowPunct/>
        <w:topLinePunct w:val="0"/>
        <w:autoSpaceDE/>
        <w:bidi w:val="0"/>
        <w:spacing w:before="0" w:beforeAutospacing="0" w:after="0" w:afterAutospacing="0" w:line="560" w:lineRule="exact"/>
        <w:ind w:left="0" w:firstLine="592" w:firstLineChars="200"/>
        <w:jc w:val="both"/>
        <w:textAlignment w:val="auto"/>
        <w:rPr>
          <w:rFonts w:hint="eastAsia" w:ascii="仿宋_GB2312" w:hAnsi="仿宋_GB2312" w:eastAsia="仿宋_GB2312" w:cs="仿宋_GB2312"/>
          <w:color w:val="000000"/>
          <w:spacing w:val="-12"/>
          <w:sz w:val="32"/>
          <w:szCs w:val="32"/>
        </w:rPr>
      </w:pPr>
      <w:r>
        <w:rPr>
          <w:rFonts w:hint="eastAsia" w:ascii="黑体" w:hAnsi="黑体" w:eastAsia="黑体" w:cs="黑体"/>
          <w:b w:val="0"/>
          <w:bCs w:val="0"/>
          <w:spacing w:val="-12"/>
          <w:sz w:val="32"/>
          <w:szCs w:val="32"/>
        </w:rPr>
        <w:t>第十九条</w:t>
      </w:r>
      <w:r>
        <w:rPr>
          <w:rFonts w:hint="eastAsia" w:ascii="仿宋_GB2312" w:hAnsi="仿宋_GB2312" w:eastAsia="仿宋_GB2312" w:cs="仿宋_GB2312"/>
          <w:spacing w:val="-12"/>
          <w:sz w:val="32"/>
          <w:szCs w:val="32"/>
        </w:rPr>
        <w:t xml:space="preserve"> </w:t>
      </w:r>
      <w:r>
        <w:rPr>
          <w:rFonts w:hint="eastAsia" w:ascii="仿宋_GB2312" w:hAnsi="仿宋_GB2312" w:eastAsia="仿宋_GB2312" w:cs="仿宋_GB2312"/>
          <w:spacing w:val="-12"/>
          <w:sz w:val="32"/>
          <w:szCs w:val="32"/>
          <w:lang w:val="en-US" w:eastAsia="zh-CN"/>
        </w:rPr>
        <w:t xml:space="preserve"> </w:t>
      </w:r>
      <w:r>
        <w:rPr>
          <w:rFonts w:hint="eastAsia" w:ascii="仿宋_GB2312" w:hAnsi="仿宋_GB2312" w:eastAsia="仿宋_GB2312" w:cs="仿宋_GB2312"/>
          <w:color w:val="000000"/>
          <w:sz w:val="32"/>
          <w:szCs w:val="32"/>
        </w:rPr>
        <w:t>市场监管部门应当加强对机动车停放服务收费的监督检查，依法查处不执行政府定价政策，</w:t>
      </w:r>
      <w:r>
        <w:rPr>
          <w:rFonts w:hint="eastAsia" w:ascii="仿宋_GB2312" w:hAnsi="仿宋_GB2312" w:eastAsia="仿宋_GB2312" w:cs="仿宋_GB2312"/>
          <w:color w:val="000000"/>
          <w:sz w:val="32"/>
          <w:szCs w:val="32"/>
          <w:lang w:val="en-US" w:eastAsia="zh-CN"/>
        </w:rPr>
        <w:t>利</w:t>
      </w:r>
      <w:r>
        <w:rPr>
          <w:rFonts w:hint="eastAsia" w:ascii="仿宋_GB2312" w:hAnsi="仿宋_GB2312" w:eastAsia="仿宋_GB2312" w:cs="仿宋_GB2312"/>
          <w:color w:val="000000"/>
          <w:sz w:val="32"/>
          <w:szCs w:val="32"/>
          <w:lang w:eastAsia="zh-CN"/>
        </w:rPr>
        <w:t>用</w:t>
      </w:r>
      <w:r>
        <w:rPr>
          <w:rFonts w:hint="eastAsia" w:ascii="仿宋_GB2312" w:hAnsi="仿宋_GB2312" w:eastAsia="仿宋_GB2312" w:cs="仿宋_GB2312"/>
          <w:color w:val="000000"/>
          <w:sz w:val="32"/>
          <w:szCs w:val="32"/>
        </w:rPr>
        <w:t>优势地位、服务捆绑等强制服务强行收费、只收费不服务、少服务多收费，不执行明码标价规定，在标价之外收取未予标明的费用等违法违规价格行为，保护消费者合法权益。</w:t>
      </w:r>
    </w:p>
    <w:p w14:paraId="079AEC1B">
      <w:pPr>
        <w:pStyle w:val="10"/>
        <w:keepNext w:val="0"/>
        <w:keepLines w:val="0"/>
        <w:pageBreakBefore w:val="0"/>
        <w:kinsoku/>
        <w:wordWrap/>
        <w:overflowPunct/>
        <w:topLinePunct w:val="0"/>
        <w:autoSpaceDE/>
        <w:bidi w:val="0"/>
        <w:spacing w:before="0" w:beforeAutospacing="0" w:after="0" w:afterAutospacing="0" w:line="560" w:lineRule="exact"/>
        <w:ind w:left="0" w:firstLine="57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color w:val="000000"/>
          <w:spacing w:val="-17"/>
          <w:sz w:val="32"/>
          <w:szCs w:val="32"/>
        </w:rPr>
        <w:t>第二十条</w:t>
      </w:r>
      <w:r>
        <w:rPr>
          <w:rFonts w:hint="eastAsia" w:ascii="仿宋_GB2312" w:hAnsi="仿宋_GB2312" w:eastAsia="仿宋_GB2312" w:cs="仿宋_GB2312"/>
          <w:color w:val="000000"/>
          <w:spacing w:val="-17"/>
          <w:sz w:val="32"/>
          <w:szCs w:val="32"/>
        </w:rPr>
        <w:t xml:space="preserve"> </w:t>
      </w:r>
      <w:r>
        <w:rPr>
          <w:rFonts w:hint="eastAsia" w:ascii="仿宋_GB2312" w:hAnsi="仿宋_GB2312" w:eastAsia="仿宋_GB2312" w:cs="仿宋_GB2312"/>
          <w:color w:val="000000"/>
          <w:spacing w:val="-17"/>
          <w:sz w:val="32"/>
          <w:szCs w:val="32"/>
          <w:lang w:val="en-US" w:eastAsia="zh-CN"/>
        </w:rPr>
        <w:t xml:space="preserve"> </w:t>
      </w:r>
      <w:r>
        <w:rPr>
          <w:rFonts w:hint="eastAsia" w:ascii="仿宋_GB2312" w:hAnsi="仿宋_GB2312" w:eastAsia="仿宋_GB2312" w:cs="仿宋_GB2312"/>
          <w:sz w:val="32"/>
          <w:szCs w:val="32"/>
        </w:rPr>
        <w:t>停车场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经营管理者在机动车停放和驶离时要向停放人明确告知停车开始时间、结束时间，人工计时计费的停车场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经营管理者应与停放人核实停放时间和驶离时间，避免发生不必要的纠纷。</w:t>
      </w:r>
    </w:p>
    <w:p w14:paraId="65D5436C">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停车场（位）经营管理者不出具和使用规定收费票据的，机动车停放者有权向税务部门12366投诉举报。</w:t>
      </w:r>
    </w:p>
    <w:p w14:paraId="289243B1">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用政府投资建设的停车设施和道路临时停车场（位），收费收入应作为国有资源（资产）有偿使用收入，及时、足额缴入同级财政，纳入预算管理。</w:t>
      </w:r>
    </w:p>
    <w:p w14:paraId="62DFA343">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eastAsia="zh-CN"/>
        </w:rPr>
        <w:t>对私自设立停车场（位）进行收费的行为，由公安、市场监管、交通和</w:t>
      </w:r>
      <w:r>
        <w:rPr>
          <w:rFonts w:hint="eastAsia" w:ascii="仿宋_GB2312" w:hAnsi="仿宋_GB2312" w:eastAsia="仿宋_GB2312" w:cs="仿宋_GB2312"/>
          <w:sz w:val="32"/>
          <w:szCs w:val="32"/>
          <w:lang w:val="en-US" w:eastAsia="zh-CN"/>
        </w:rPr>
        <w:t>城市执法</w:t>
      </w:r>
      <w:r>
        <w:rPr>
          <w:rFonts w:hint="eastAsia" w:ascii="仿宋_GB2312" w:hAnsi="仿宋_GB2312" w:eastAsia="仿宋_GB2312" w:cs="仿宋_GB2312"/>
          <w:sz w:val="32"/>
          <w:szCs w:val="32"/>
          <w:lang w:eastAsia="zh-CN"/>
        </w:rPr>
        <w:t>等部门在各自职权范围内依法进行查处并取缔。</w:t>
      </w:r>
    </w:p>
    <w:p w14:paraId="753294BE">
      <w:pPr>
        <w:pStyle w:val="10"/>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高台县发展和改革局、高台县公安局、高台县住房和城乡建设局、高台县市场监督管理局、高台县自然资源局、高台县交通运输局、高台县财政局</w:t>
      </w:r>
      <w:r>
        <w:rPr>
          <w:rFonts w:hint="eastAsia" w:ascii="仿宋_GB2312" w:hAnsi="仿宋_GB2312" w:eastAsia="仿宋_GB2312" w:cs="仿宋_GB2312"/>
          <w:sz w:val="32"/>
          <w:szCs w:val="32"/>
        </w:rPr>
        <w:t>负责解释</w:t>
      </w:r>
      <w:r>
        <w:rPr>
          <w:rFonts w:hint="eastAsia" w:ascii="仿宋_GB2312" w:hAnsi="仿宋_GB2312" w:eastAsia="仿宋_GB2312" w:cs="仿宋_GB2312"/>
          <w:color w:val="000000"/>
          <w:sz w:val="32"/>
          <w:szCs w:val="32"/>
        </w:rPr>
        <w:t>。</w:t>
      </w:r>
    </w:p>
    <w:p w14:paraId="79DCFCA6">
      <w:pPr>
        <w:pStyle w:val="13"/>
        <w:keepNext w:val="0"/>
        <w:keepLines w:val="0"/>
        <w:pageBreakBefore w:val="0"/>
        <w:kinsoku/>
        <w:wordWrap/>
        <w:overflowPunct/>
        <w:topLinePunct w:val="0"/>
        <w:autoSpaceDE/>
        <w:bidi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印发之日起</w:t>
      </w:r>
      <w:r>
        <w:rPr>
          <w:rFonts w:hint="eastAsia" w:ascii="仿宋_GB2312" w:hAnsi="仿宋_GB2312" w:eastAsia="仿宋_GB2312" w:cs="仿宋_GB2312"/>
          <w:color w:val="000000"/>
          <w:sz w:val="32"/>
          <w:szCs w:val="32"/>
        </w:rPr>
        <w:t>施</w:t>
      </w:r>
      <w:r>
        <w:rPr>
          <w:rFonts w:hint="eastAsia" w:ascii="仿宋_GB2312" w:hAnsi="仿宋_GB2312" w:eastAsia="仿宋_GB2312" w:cs="仿宋_GB2312"/>
          <w:color w:val="000000"/>
          <w:sz w:val="32"/>
          <w:szCs w:val="32"/>
          <w:lang w:eastAsia="zh-CN"/>
        </w:rPr>
        <w:t>行</w:t>
      </w:r>
      <w:r>
        <w:rPr>
          <w:rFonts w:hint="eastAsia" w:ascii="仿宋_GB2312" w:hAnsi="仿宋_GB2312" w:eastAsia="仿宋_GB2312" w:cs="仿宋_GB2312"/>
          <w:color w:val="000000"/>
          <w:sz w:val="32"/>
          <w:szCs w:val="32"/>
        </w:rPr>
        <w:t>，有效期</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rPr>
        <w:t>年。原高台县发展和改革局、高台县公安局等部门联合印发的《高台县机动车停放服务收费管理办法的通知》（高发改发〔2022〕87号）同时废止</w:t>
      </w:r>
      <w:r>
        <w:rPr>
          <w:rFonts w:hint="eastAsia" w:ascii="仿宋_GB2312" w:hAnsi="仿宋_GB2312" w:eastAsia="仿宋_GB2312" w:cs="仿宋_GB2312"/>
          <w:sz w:val="32"/>
          <w:szCs w:val="32"/>
        </w:rPr>
        <w:t>。其间，如遇国家、省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政策调整，以国家、省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规定为准。</w:t>
      </w:r>
    </w:p>
    <w:p w14:paraId="186BCED1">
      <w:pPr>
        <w:pStyle w:val="8"/>
        <w:spacing w:before="0" w:beforeAutospacing="0" w:after="0" w:afterAutospacing="0" w:line="560" w:lineRule="exact"/>
        <w:ind w:left="1918" w:leftChars="304" w:hanging="1280" w:hangingChars="400"/>
        <w:jc w:val="both"/>
        <w:rPr>
          <w:rFonts w:hint="eastAsia" w:ascii="仿宋_GB2312" w:hAnsi="仿宋_GB2312" w:eastAsia="仿宋_GB2312" w:cs="仿宋_GB2312"/>
          <w:sz w:val="32"/>
          <w:szCs w:val="32"/>
        </w:rPr>
      </w:pPr>
    </w:p>
    <w:p w14:paraId="1DD81C49">
      <w:pPr>
        <w:pStyle w:val="8"/>
        <w:spacing w:before="0" w:beforeAutospacing="0" w:after="0" w:afterAutospacing="0" w:line="560" w:lineRule="exact"/>
        <w:ind w:left="1918" w:leftChars="304" w:hanging="1280" w:hanging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default" w:ascii="仿宋_GB2312" w:hAnsi="仿宋_GB2312" w:eastAsia="仿宋_GB2312" w:cs="仿宋_GB2312"/>
          <w:sz w:val="32"/>
          <w:szCs w:val="32"/>
          <w:woUserID w:val="1"/>
        </w:rPr>
        <w:t>实行</w:t>
      </w:r>
      <w:r>
        <w:rPr>
          <w:rFonts w:hint="eastAsia" w:ascii="仿宋_GB2312" w:hAnsi="仿宋_GB2312" w:eastAsia="仿宋_GB2312" w:cs="仿宋_GB2312"/>
          <w:sz w:val="32"/>
          <w:szCs w:val="32"/>
        </w:rPr>
        <w:t>政府定价的</w:t>
      </w:r>
      <w:r>
        <w:rPr>
          <w:rFonts w:hint="eastAsia" w:ascii="仿宋_GB2312" w:hAnsi="仿宋_GB2312" w:eastAsia="仿宋_GB2312" w:cs="仿宋_GB2312"/>
          <w:sz w:val="32"/>
          <w:szCs w:val="32"/>
          <w:lang w:val="en-US" w:eastAsia="zh-CN"/>
        </w:rPr>
        <w:t>高台县</w:t>
      </w:r>
      <w:r>
        <w:rPr>
          <w:rFonts w:hint="eastAsia" w:ascii="仿宋_GB2312" w:hAnsi="仿宋_GB2312" w:eastAsia="仿宋_GB2312" w:cs="仿宋_GB2312"/>
          <w:sz w:val="32"/>
          <w:szCs w:val="32"/>
        </w:rPr>
        <w:t>公共道路路内停车场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机动车停放服务收费标准</w:t>
      </w:r>
    </w:p>
    <w:p w14:paraId="37C72730">
      <w:pPr>
        <w:pStyle w:val="8"/>
        <w:spacing w:before="0" w:beforeAutospacing="0" w:after="0" w:afterAutospacing="0" w:line="560" w:lineRule="exact"/>
        <w:ind w:left="1916" w:leftChars="76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woUserID w:val="1"/>
        </w:rPr>
        <w:t>实行</w:t>
      </w:r>
      <w:r>
        <w:rPr>
          <w:rFonts w:hint="eastAsia" w:ascii="仿宋_GB2312" w:hAnsi="仿宋_GB2312" w:eastAsia="仿宋_GB2312" w:cs="仿宋_GB2312"/>
          <w:sz w:val="32"/>
          <w:szCs w:val="32"/>
        </w:rPr>
        <w:t>政府定价的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政府所在地的火车站</w:t>
      </w:r>
      <w:r>
        <w:rPr>
          <w:rFonts w:hint="eastAsia" w:ascii="仿宋_GB2312" w:hAnsi="仿宋_GB2312" w:eastAsia="仿宋_GB2312" w:cs="仿宋_GB2312"/>
          <w:sz w:val="32"/>
          <w:szCs w:val="32"/>
          <w:lang w:eastAsia="zh-CN"/>
        </w:rPr>
        <w:t>、汽车站</w:t>
      </w:r>
      <w:r>
        <w:rPr>
          <w:rFonts w:hint="eastAsia" w:ascii="仿宋_GB2312" w:hAnsi="仿宋_GB2312" w:eastAsia="仿宋_GB2312" w:cs="仿宋_GB2312"/>
          <w:sz w:val="32"/>
          <w:szCs w:val="32"/>
        </w:rPr>
        <w:t>等配套停车设施机动车停放服务收费标准</w:t>
      </w:r>
    </w:p>
    <w:p w14:paraId="308F0B36">
      <w:pPr>
        <w:pStyle w:val="8"/>
        <w:spacing w:before="0" w:beforeAutospacing="0" w:after="0" w:afterAutospacing="0" w:line="560" w:lineRule="exact"/>
        <w:ind w:left="1916" w:leftChars="76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3.市</w:t>
      </w:r>
      <w:r>
        <w:rPr>
          <w:rFonts w:hint="eastAsia" w:ascii="仿宋_GB2312" w:hAnsi="仿宋_GB2312" w:eastAsia="仿宋_GB2312" w:cs="仿宋_GB2312"/>
          <w:sz w:val="32"/>
          <w:szCs w:val="32"/>
        </w:rPr>
        <w:t>政府定价的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A级旅游景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配套停车设施机动车停放服务收费标准</w:t>
      </w:r>
    </w:p>
    <w:p w14:paraId="57DABDA5">
      <w:pPr>
        <w:pStyle w:val="8"/>
        <w:spacing w:before="0" w:beforeAutospacing="0" w:after="0" w:afterAutospacing="0" w:line="560" w:lineRule="exact"/>
        <w:ind w:left="1916" w:leftChars="76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.实行政府指导价的</w:t>
      </w:r>
      <w:r>
        <w:rPr>
          <w:rFonts w:hint="eastAsia" w:ascii="仿宋_GB2312" w:hAnsi="仿宋_GB2312" w:eastAsia="仿宋_GB2312" w:cs="仿宋_GB2312"/>
          <w:sz w:val="32"/>
          <w:szCs w:val="32"/>
          <w:lang w:val="en-US" w:eastAsia="zh-CN"/>
        </w:rPr>
        <w:t>县政府所在地</w:t>
      </w:r>
      <w:r>
        <w:rPr>
          <w:rFonts w:hint="eastAsia" w:ascii="仿宋_GB2312" w:hAnsi="仿宋_GB2312" w:eastAsia="仿宋_GB2312" w:cs="仿宋_GB2312"/>
          <w:sz w:val="32"/>
          <w:szCs w:val="32"/>
        </w:rPr>
        <w:t>停车设施机动车停放服务收费标准</w:t>
      </w:r>
    </w:p>
    <w:p w14:paraId="2BBF7CA2">
      <w:pPr>
        <w:pStyle w:val="8"/>
        <w:spacing w:before="0" w:beforeAutospacing="0" w:after="0" w:afterAutospacing="0" w:line="560" w:lineRule="exact"/>
        <w:ind w:left="1916" w:leftChars="760" w:hanging="320" w:hangingChars="100"/>
        <w:jc w:val="both"/>
        <w:rPr>
          <w:rFonts w:hint="eastAsia" w:ascii="黑体" w:hAnsi="黑体" w:eastAsia="黑体" w:cs="黑体"/>
          <w:bCs/>
          <w:snapToGrid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高台县</w:t>
      </w:r>
      <w:r>
        <w:rPr>
          <w:rFonts w:hint="eastAsia" w:ascii="仿宋_GB2312" w:hAnsi="仿宋_GB2312" w:eastAsia="仿宋_GB2312" w:cs="仿宋_GB2312"/>
          <w:sz w:val="32"/>
          <w:szCs w:val="32"/>
        </w:rPr>
        <w:t>机动车停车设施收费公示牌（式样）及制作说明</w:t>
      </w:r>
    </w:p>
    <w:p w14:paraId="2D43DFF0">
      <w:pPr>
        <w:pStyle w:val="8"/>
        <w:spacing w:before="0" w:beforeAutospacing="0" w:after="0" w:afterAutospacing="0" w:line="540" w:lineRule="exact"/>
        <w:jc w:val="both"/>
        <w:rPr>
          <w:rFonts w:hint="eastAsia" w:ascii="黑体" w:hAnsi="黑体" w:eastAsia="黑体" w:cs="黑体"/>
          <w:bCs/>
          <w:snapToGrid w:val="0"/>
          <w:sz w:val="32"/>
          <w:szCs w:val="32"/>
        </w:rPr>
      </w:pPr>
    </w:p>
    <w:p w14:paraId="2B56DD99">
      <w:pPr>
        <w:pStyle w:val="8"/>
        <w:spacing w:before="0" w:beforeAutospacing="0" w:after="0" w:afterAutospacing="0" w:line="540" w:lineRule="exact"/>
        <w:jc w:val="both"/>
        <w:rPr>
          <w:rFonts w:hint="eastAsia" w:ascii="黑体" w:hAnsi="黑体" w:eastAsia="黑体" w:cs="黑体"/>
          <w:bCs/>
          <w:snapToGrid w:val="0"/>
          <w:sz w:val="32"/>
          <w:szCs w:val="32"/>
        </w:rPr>
      </w:pPr>
    </w:p>
    <w:p w14:paraId="675078E8">
      <w:pPr>
        <w:pStyle w:val="8"/>
        <w:spacing w:before="0" w:beforeAutospacing="0" w:after="0" w:afterAutospacing="0" w:line="540" w:lineRule="exact"/>
        <w:jc w:val="both"/>
        <w:rPr>
          <w:rFonts w:hint="eastAsia" w:ascii="黑体" w:hAnsi="黑体" w:eastAsia="黑体" w:cs="黑体"/>
          <w:bCs/>
          <w:snapToGrid w:val="0"/>
          <w:sz w:val="32"/>
          <w:szCs w:val="32"/>
        </w:rPr>
      </w:pPr>
    </w:p>
    <w:p w14:paraId="7D788906">
      <w:pPr>
        <w:pStyle w:val="8"/>
        <w:spacing w:before="0" w:beforeAutospacing="0" w:after="0" w:afterAutospacing="0" w:line="540" w:lineRule="exact"/>
        <w:jc w:val="both"/>
        <w:rPr>
          <w:rFonts w:hint="eastAsia" w:ascii="黑体" w:hAnsi="黑体" w:eastAsia="黑体" w:cs="黑体"/>
          <w:bCs/>
          <w:snapToGrid w:val="0"/>
          <w:sz w:val="32"/>
          <w:szCs w:val="32"/>
        </w:rPr>
      </w:pPr>
    </w:p>
    <w:p w14:paraId="4D8068A0">
      <w:pPr>
        <w:pStyle w:val="8"/>
        <w:spacing w:before="0" w:beforeAutospacing="0" w:after="0" w:afterAutospacing="0" w:line="540" w:lineRule="exact"/>
        <w:jc w:val="both"/>
        <w:rPr>
          <w:rFonts w:hint="eastAsia" w:ascii="黑体" w:hAnsi="黑体" w:eastAsia="黑体" w:cs="黑体"/>
          <w:bCs/>
          <w:snapToGrid w:val="0"/>
          <w:sz w:val="32"/>
          <w:szCs w:val="32"/>
        </w:rPr>
      </w:pPr>
    </w:p>
    <w:p w14:paraId="23892C36">
      <w:pPr>
        <w:pStyle w:val="8"/>
        <w:spacing w:before="0" w:beforeAutospacing="0" w:after="0" w:afterAutospacing="0" w:line="540" w:lineRule="exact"/>
        <w:jc w:val="both"/>
        <w:rPr>
          <w:rFonts w:hint="eastAsia" w:ascii="黑体" w:hAnsi="黑体" w:eastAsia="黑体" w:cs="黑体"/>
          <w:bCs/>
          <w:snapToGrid w:val="0"/>
          <w:sz w:val="32"/>
          <w:szCs w:val="32"/>
        </w:rPr>
      </w:pPr>
    </w:p>
    <w:p w14:paraId="41467F2C">
      <w:pPr>
        <w:pStyle w:val="8"/>
        <w:spacing w:before="0" w:beforeAutospacing="0" w:after="0" w:afterAutospacing="0" w:line="540" w:lineRule="exact"/>
        <w:jc w:val="both"/>
        <w:rPr>
          <w:rFonts w:hint="eastAsia" w:ascii="黑体" w:hAnsi="黑体" w:eastAsia="黑体" w:cs="黑体"/>
          <w:bCs/>
          <w:snapToGrid w:val="0"/>
          <w:sz w:val="32"/>
          <w:szCs w:val="32"/>
        </w:rPr>
      </w:pPr>
    </w:p>
    <w:p w14:paraId="64CCA576">
      <w:pPr>
        <w:pStyle w:val="8"/>
        <w:spacing w:before="0" w:beforeAutospacing="0" w:after="0" w:afterAutospacing="0" w:line="540" w:lineRule="exact"/>
        <w:jc w:val="both"/>
        <w:rPr>
          <w:rFonts w:hint="eastAsia" w:ascii="黑体" w:hAnsi="黑体" w:eastAsia="黑体" w:cs="黑体"/>
          <w:bCs/>
          <w:snapToGrid w:val="0"/>
          <w:sz w:val="32"/>
          <w:szCs w:val="32"/>
        </w:rPr>
      </w:pPr>
    </w:p>
    <w:p w14:paraId="7325D410">
      <w:pPr>
        <w:pStyle w:val="8"/>
        <w:spacing w:before="0" w:beforeAutospacing="0" w:after="0" w:afterAutospacing="0" w:line="540" w:lineRule="exact"/>
        <w:jc w:val="both"/>
        <w:rPr>
          <w:rFonts w:hint="eastAsia" w:ascii="黑体" w:hAnsi="黑体" w:eastAsia="黑体" w:cs="黑体"/>
          <w:bCs/>
          <w:snapToGrid w:val="0"/>
          <w:sz w:val="32"/>
          <w:szCs w:val="32"/>
        </w:rPr>
      </w:pPr>
    </w:p>
    <w:p w14:paraId="79508AD4">
      <w:pPr>
        <w:pStyle w:val="8"/>
        <w:spacing w:before="0" w:beforeAutospacing="0" w:after="0" w:afterAutospacing="0" w:line="540" w:lineRule="exact"/>
        <w:jc w:val="both"/>
        <w:rPr>
          <w:rFonts w:hint="eastAsia" w:ascii="黑体" w:hAnsi="黑体" w:eastAsia="黑体" w:cs="黑体"/>
          <w:bCs/>
          <w:snapToGrid w:val="0"/>
          <w:sz w:val="32"/>
          <w:szCs w:val="32"/>
        </w:rPr>
      </w:pPr>
    </w:p>
    <w:p w14:paraId="117E7474">
      <w:pPr>
        <w:pStyle w:val="8"/>
        <w:spacing w:before="0" w:beforeAutospacing="0" w:after="0" w:afterAutospacing="0" w:line="540" w:lineRule="exact"/>
        <w:jc w:val="both"/>
        <w:rPr>
          <w:rFonts w:hint="eastAsia" w:ascii="黑体" w:hAnsi="黑体" w:eastAsia="黑体" w:cs="黑体"/>
          <w:bCs/>
          <w:snapToGrid w:val="0"/>
          <w:sz w:val="32"/>
          <w:szCs w:val="32"/>
        </w:rPr>
      </w:pPr>
    </w:p>
    <w:p w14:paraId="558968A4">
      <w:pPr>
        <w:pStyle w:val="8"/>
        <w:spacing w:before="0" w:beforeAutospacing="0" w:after="0" w:afterAutospacing="0" w:line="540" w:lineRule="exact"/>
        <w:jc w:val="both"/>
        <w:rPr>
          <w:rFonts w:hint="eastAsia" w:ascii="黑体" w:hAnsi="黑体" w:eastAsia="黑体" w:cs="黑体"/>
          <w:bCs/>
          <w:snapToGrid w:val="0"/>
          <w:sz w:val="32"/>
          <w:szCs w:val="32"/>
        </w:rPr>
      </w:pPr>
    </w:p>
    <w:p w14:paraId="6EE392B2">
      <w:pPr>
        <w:pStyle w:val="8"/>
        <w:spacing w:before="0" w:beforeAutospacing="0" w:after="0" w:afterAutospacing="0" w:line="540" w:lineRule="exact"/>
        <w:jc w:val="both"/>
        <w:rPr>
          <w:rFonts w:hint="eastAsia" w:ascii="黑体" w:hAnsi="黑体" w:eastAsia="黑体" w:cs="黑体"/>
          <w:bCs/>
          <w:snapToGrid w:val="0"/>
          <w:sz w:val="32"/>
          <w:szCs w:val="32"/>
        </w:rPr>
      </w:pPr>
    </w:p>
    <w:p w14:paraId="06F676E0">
      <w:pPr>
        <w:pStyle w:val="8"/>
        <w:spacing w:before="0" w:beforeAutospacing="0" w:after="0" w:afterAutospacing="0" w:line="540" w:lineRule="exact"/>
        <w:jc w:val="both"/>
        <w:rPr>
          <w:rFonts w:hint="eastAsia" w:ascii="黑体" w:hAnsi="黑体" w:eastAsia="黑体" w:cs="黑体"/>
          <w:bCs/>
          <w:snapToGrid w:val="0"/>
          <w:sz w:val="32"/>
          <w:szCs w:val="32"/>
        </w:rPr>
      </w:pPr>
    </w:p>
    <w:p w14:paraId="647B7CFE">
      <w:pPr>
        <w:pStyle w:val="8"/>
        <w:spacing w:before="0" w:beforeAutospacing="0" w:after="0" w:afterAutospacing="0" w:line="540" w:lineRule="exact"/>
        <w:jc w:val="both"/>
        <w:rPr>
          <w:rFonts w:hint="eastAsia" w:ascii="黑体" w:hAnsi="黑体" w:eastAsia="黑体" w:cs="黑体"/>
          <w:bCs/>
          <w:snapToGrid w:val="0"/>
          <w:sz w:val="32"/>
          <w:szCs w:val="32"/>
        </w:rPr>
      </w:pPr>
    </w:p>
    <w:p w14:paraId="14D8B4B2">
      <w:pPr>
        <w:pStyle w:val="8"/>
        <w:spacing w:before="0" w:beforeAutospacing="0" w:after="0" w:afterAutospacing="0" w:line="540" w:lineRule="exact"/>
        <w:jc w:val="both"/>
        <w:rPr>
          <w:rFonts w:hint="eastAsia" w:ascii="黑体" w:hAnsi="黑体" w:eastAsia="黑体" w:cs="黑体"/>
          <w:bCs/>
          <w:snapToGrid w:val="0"/>
          <w:sz w:val="32"/>
          <w:szCs w:val="32"/>
        </w:rPr>
      </w:pPr>
      <w:r>
        <w:rPr>
          <w:rFonts w:hint="eastAsia" w:ascii="黑体" w:hAnsi="黑体" w:eastAsia="黑体" w:cs="黑体"/>
          <w:bCs/>
          <w:snapToGrid w:val="0"/>
          <w:sz w:val="32"/>
          <w:szCs w:val="32"/>
        </w:rPr>
        <w:t>附件1</w:t>
      </w:r>
    </w:p>
    <w:p w14:paraId="0B2D37E1">
      <w:pPr>
        <w:widowControl/>
        <w:spacing w:line="560" w:lineRule="exact"/>
        <w:jc w:val="center"/>
        <w:rPr>
          <w:rFonts w:hint="eastAsia" w:ascii="黑体" w:hAnsi="宋体" w:eastAsia="黑体" w:cs="宋体"/>
          <w:bCs/>
          <w:snapToGrid w:val="0"/>
          <w:kern w:val="0"/>
          <w:sz w:val="36"/>
          <w:szCs w:val="36"/>
        </w:rPr>
      </w:pPr>
    </w:p>
    <w:p w14:paraId="1C44CB0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县政府定价的高台县公共道路路内</w:t>
      </w:r>
    </w:p>
    <w:p w14:paraId="3B5ED84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rPr>
        <w:t>停车场</w:t>
      </w:r>
      <w:r>
        <w:rPr>
          <w:rFonts w:hint="eastAsia" w:ascii="方正小标宋简体" w:hAnsi="方正小标宋简体" w:eastAsia="方正小标宋简体" w:cs="方正小标宋简体"/>
          <w:bCs/>
          <w:snapToGrid w:val="0"/>
          <w:kern w:val="0"/>
          <w:sz w:val="44"/>
          <w:szCs w:val="44"/>
          <w:lang w:eastAsia="zh-CN"/>
        </w:rPr>
        <w:t>（</w:t>
      </w:r>
      <w:r>
        <w:rPr>
          <w:rFonts w:hint="eastAsia" w:ascii="方正小标宋简体" w:hAnsi="方正小标宋简体" w:eastAsia="方正小标宋简体" w:cs="方正小标宋简体"/>
          <w:bCs/>
          <w:snapToGrid w:val="0"/>
          <w:kern w:val="0"/>
          <w:sz w:val="44"/>
          <w:szCs w:val="44"/>
        </w:rPr>
        <w:t>位</w:t>
      </w:r>
      <w:r>
        <w:rPr>
          <w:rFonts w:hint="eastAsia" w:ascii="方正小标宋简体" w:hAnsi="方正小标宋简体" w:eastAsia="方正小标宋简体" w:cs="方正小标宋简体"/>
          <w:bCs/>
          <w:snapToGrid w:val="0"/>
          <w:kern w:val="0"/>
          <w:sz w:val="44"/>
          <w:szCs w:val="44"/>
          <w:lang w:eastAsia="zh-CN"/>
        </w:rPr>
        <w:t>）</w:t>
      </w:r>
      <w:r>
        <w:rPr>
          <w:rFonts w:hint="eastAsia" w:ascii="方正小标宋简体" w:hAnsi="方正小标宋简体" w:eastAsia="方正小标宋简体" w:cs="方正小标宋简体"/>
          <w:bCs/>
          <w:snapToGrid w:val="0"/>
          <w:kern w:val="0"/>
          <w:sz w:val="44"/>
          <w:szCs w:val="44"/>
        </w:rPr>
        <w:t>机动车停放服务收费标准</w:t>
      </w:r>
    </w:p>
    <w:p w14:paraId="7F096A8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cs="宋体"/>
          <w:bCs/>
          <w:snapToGrid w:val="0"/>
          <w:kern w:val="0"/>
          <w:sz w:val="36"/>
          <w:szCs w:val="36"/>
        </w:rPr>
      </w:pPr>
    </w:p>
    <w:p w14:paraId="66E3BB9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黑体" w:hAnsi="黑体" w:eastAsia="黑体" w:cs="黑体"/>
          <w:bCs/>
          <w:snapToGrid w:val="0"/>
          <w:kern w:val="0"/>
          <w:sz w:val="32"/>
          <w:szCs w:val="32"/>
        </w:rPr>
        <w:t>一、摩托车</w:t>
      </w:r>
    </w:p>
    <w:p w14:paraId="501ED4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2元/辆/次。</w:t>
      </w:r>
    </w:p>
    <w:p w14:paraId="03DB5A3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二、小型车</w:t>
      </w:r>
    </w:p>
    <w:p w14:paraId="2C44D81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一</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日间，早7:00</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含</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至晚22:00实行计时收费，第1小时收费3元/辆，1小时以后每增加半小时加收0.50元，不足半小时按半小时计费。连续停车24小时最高收费1</w:t>
      </w:r>
      <w:r>
        <w:rPr>
          <w:rFonts w:hint="default" w:ascii="仿宋_GB2312" w:hAnsi="仿宋_GB2312" w:eastAsia="仿宋_GB2312" w:cs="仿宋_GB2312"/>
          <w:bCs/>
          <w:snapToGrid w:val="0"/>
          <w:kern w:val="0"/>
          <w:sz w:val="32"/>
          <w:szCs w:val="32"/>
          <w:woUserID w:val="1"/>
        </w:rPr>
        <w:t>2</w:t>
      </w:r>
      <w:r>
        <w:rPr>
          <w:rFonts w:hint="eastAsia" w:ascii="仿宋_GB2312" w:hAnsi="仿宋_GB2312" w:eastAsia="仿宋_GB2312" w:cs="仿宋_GB2312"/>
          <w:bCs/>
          <w:snapToGrid w:val="0"/>
          <w:kern w:val="0"/>
          <w:sz w:val="32"/>
          <w:szCs w:val="32"/>
        </w:rPr>
        <w:t>元。</w:t>
      </w:r>
    </w:p>
    <w:p w14:paraId="0DBD2E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二</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夜间，晚22:00</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含</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至次日早7:00实行</w:t>
      </w:r>
      <w:r>
        <w:rPr>
          <w:rFonts w:hint="eastAsia" w:ascii="仿宋_GB2312" w:hAnsi="仿宋_GB2312" w:eastAsia="仿宋_GB2312" w:cs="仿宋_GB2312"/>
          <w:bCs/>
          <w:snapToGrid w:val="0"/>
          <w:kern w:val="0"/>
          <w:sz w:val="32"/>
          <w:szCs w:val="32"/>
          <w:highlight w:val="none"/>
        </w:rPr>
        <w:t>免费停放</w:t>
      </w:r>
      <w:r>
        <w:rPr>
          <w:rFonts w:hint="eastAsia" w:ascii="仿宋_GB2312" w:hAnsi="仿宋_GB2312" w:eastAsia="仿宋_GB2312" w:cs="仿宋_GB2312"/>
          <w:bCs/>
          <w:snapToGrid w:val="0"/>
          <w:kern w:val="0"/>
          <w:sz w:val="32"/>
          <w:szCs w:val="32"/>
        </w:rPr>
        <w:t>。</w:t>
      </w:r>
    </w:p>
    <w:p w14:paraId="159DFBE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三、相关要求</w:t>
      </w:r>
    </w:p>
    <w:p w14:paraId="1E18A61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一</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停放时间不足30分钟</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含</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的车辆不收费。</w:t>
      </w:r>
    </w:p>
    <w:p w14:paraId="50BEA2D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lang w:val="en-US" w:eastAsia="zh-CN"/>
        </w:rPr>
        <w:t>二</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以每个自然日</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0—24时</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Cs/>
          <w:snapToGrid w:val="0"/>
          <w:kern w:val="0"/>
          <w:sz w:val="32"/>
          <w:szCs w:val="32"/>
        </w:rPr>
        <w:t>为一个计费周期。</w:t>
      </w:r>
    </w:p>
    <w:p w14:paraId="0EF33B15">
      <w:pPr>
        <w:pStyle w:val="2"/>
        <w:rPr>
          <w:rFonts w:hint="eastAsia" w:ascii="仿宋_GB2312" w:hAnsi="仿宋_GB2312" w:eastAsia="仿宋_GB2312" w:cs="仿宋_GB2312"/>
          <w:bCs/>
          <w:snapToGrid w:val="0"/>
          <w:kern w:val="0"/>
          <w:sz w:val="32"/>
          <w:szCs w:val="32"/>
        </w:rPr>
      </w:pPr>
    </w:p>
    <w:p w14:paraId="0FDD27BF">
      <w:pPr>
        <w:pStyle w:val="2"/>
        <w:rPr>
          <w:rFonts w:hint="eastAsia" w:ascii="黑体" w:hAnsi="宋体" w:eastAsia="黑体" w:cs="宋体"/>
          <w:bCs/>
          <w:snapToGrid w:val="0"/>
          <w:kern w:val="0"/>
          <w:sz w:val="36"/>
          <w:szCs w:val="36"/>
        </w:rPr>
      </w:pPr>
    </w:p>
    <w:p w14:paraId="4F9BBF03">
      <w:pPr>
        <w:pStyle w:val="2"/>
        <w:rPr>
          <w:rFonts w:hint="eastAsia" w:ascii="黑体" w:hAnsi="宋体" w:eastAsia="黑体" w:cs="宋体"/>
          <w:bCs/>
          <w:snapToGrid w:val="0"/>
          <w:kern w:val="0"/>
          <w:sz w:val="36"/>
          <w:szCs w:val="36"/>
        </w:rPr>
      </w:pPr>
    </w:p>
    <w:p w14:paraId="39CF9308">
      <w:pPr>
        <w:pStyle w:val="2"/>
        <w:rPr>
          <w:rFonts w:hint="eastAsia" w:ascii="黑体" w:hAnsi="宋体" w:eastAsia="黑体" w:cs="宋体"/>
          <w:bCs/>
          <w:snapToGrid w:val="0"/>
          <w:kern w:val="0"/>
          <w:sz w:val="36"/>
          <w:szCs w:val="36"/>
        </w:rPr>
      </w:pPr>
    </w:p>
    <w:p w14:paraId="5A4B7910">
      <w:pPr>
        <w:pStyle w:val="2"/>
        <w:rPr>
          <w:rFonts w:hint="eastAsia" w:ascii="黑体" w:hAnsi="宋体" w:eastAsia="黑体" w:cs="宋体"/>
          <w:bCs/>
          <w:snapToGrid w:val="0"/>
          <w:kern w:val="0"/>
          <w:sz w:val="36"/>
          <w:szCs w:val="36"/>
        </w:rPr>
      </w:pPr>
    </w:p>
    <w:p w14:paraId="08434554">
      <w:pPr>
        <w:pStyle w:val="2"/>
        <w:rPr>
          <w:rFonts w:hint="eastAsia" w:ascii="黑体" w:hAnsi="宋体" w:eastAsia="黑体" w:cs="宋体"/>
          <w:bCs/>
          <w:snapToGrid w:val="0"/>
          <w:kern w:val="0"/>
          <w:sz w:val="36"/>
          <w:szCs w:val="36"/>
        </w:rPr>
      </w:pPr>
    </w:p>
    <w:p w14:paraId="5FBFBF75">
      <w:pPr>
        <w:pStyle w:val="2"/>
        <w:rPr>
          <w:rFonts w:hint="eastAsia" w:ascii="黑体" w:hAnsi="宋体" w:eastAsia="黑体" w:cs="宋体"/>
          <w:bCs/>
          <w:snapToGrid w:val="0"/>
          <w:kern w:val="0"/>
          <w:sz w:val="36"/>
          <w:szCs w:val="36"/>
        </w:rPr>
      </w:pPr>
    </w:p>
    <w:p w14:paraId="37C7B3E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Cs/>
          <w:snapToGrid w:val="0"/>
          <w:sz w:val="32"/>
          <w:szCs w:val="32"/>
          <w:lang w:val="en-US" w:eastAsia="zh-CN"/>
        </w:rPr>
      </w:pPr>
      <w:r>
        <w:rPr>
          <w:rFonts w:hint="eastAsia" w:ascii="黑体" w:hAnsi="黑体" w:eastAsia="黑体" w:cs="黑体"/>
          <w:bCs/>
          <w:snapToGrid w:val="0"/>
          <w:sz w:val="32"/>
          <w:szCs w:val="32"/>
        </w:rPr>
        <w:t>附件</w:t>
      </w:r>
      <w:r>
        <w:rPr>
          <w:rFonts w:hint="eastAsia" w:ascii="黑体" w:hAnsi="黑体" w:eastAsia="黑体" w:cs="黑体"/>
          <w:bCs/>
          <w:snapToGrid w:val="0"/>
          <w:sz w:val="32"/>
          <w:szCs w:val="32"/>
          <w:lang w:val="en-US" w:eastAsia="zh-CN"/>
        </w:rPr>
        <w:t>2</w:t>
      </w:r>
    </w:p>
    <w:p w14:paraId="0850FD49">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宋体" w:eastAsia="黑体" w:cs="宋体"/>
          <w:bCs/>
          <w:snapToGrid w:val="0"/>
          <w:kern w:val="0"/>
          <w:sz w:val="36"/>
          <w:szCs w:val="36"/>
        </w:rPr>
      </w:pPr>
    </w:p>
    <w:p w14:paraId="2C00EE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县政府定价的县政府所在地的火车站、汽车站等配套停车设施机动车停放服务收费标准</w:t>
      </w:r>
    </w:p>
    <w:p w14:paraId="57256C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napToGrid w:val="0"/>
          <w:kern w:val="0"/>
          <w:sz w:val="32"/>
          <w:szCs w:val="32"/>
        </w:rPr>
      </w:pPr>
    </w:p>
    <w:p w14:paraId="239EB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摩托车</w:t>
      </w:r>
    </w:p>
    <w:p w14:paraId="11C37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napToGrid w:val="0"/>
          <w:kern w:val="0"/>
          <w:sz w:val="32"/>
          <w:szCs w:val="32"/>
        </w:rPr>
        <w:t>小时以内</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含</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收费1元</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kern w:val="0"/>
          <w:sz w:val="32"/>
          <w:szCs w:val="32"/>
        </w:rPr>
        <w:t>超过1小时</w:t>
      </w:r>
      <w:r>
        <w:rPr>
          <w:rFonts w:hint="eastAsia" w:ascii="仿宋_GB2312" w:hAnsi="仿宋_GB2312" w:eastAsia="仿宋_GB2312" w:cs="仿宋_GB2312"/>
          <w:sz w:val="32"/>
          <w:szCs w:val="32"/>
        </w:rPr>
        <w:t>每增加1小时加收0.50元，</w:t>
      </w:r>
      <w:r>
        <w:rPr>
          <w:rFonts w:hint="eastAsia" w:ascii="仿宋_GB2312" w:hAnsi="仿宋_GB2312" w:eastAsia="仿宋_GB2312" w:cs="仿宋_GB2312"/>
          <w:snapToGrid w:val="0"/>
          <w:kern w:val="0"/>
          <w:sz w:val="32"/>
          <w:szCs w:val="32"/>
        </w:rPr>
        <w:t>不足1小时按1小时计收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连续停车</w:t>
      </w:r>
      <w:r>
        <w:rPr>
          <w:rFonts w:hint="eastAsia" w:ascii="仿宋_GB2312" w:hAnsi="仿宋_GB2312" w:eastAsia="仿宋_GB2312" w:cs="仿宋_GB2312"/>
          <w:sz w:val="32"/>
          <w:szCs w:val="32"/>
        </w:rPr>
        <w:t>24小时最高收费5元。</w:t>
      </w:r>
    </w:p>
    <w:p w14:paraId="48C8F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二、小型车</w:t>
      </w:r>
    </w:p>
    <w:p w14:paraId="38397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highlight w:val="none"/>
        </w:rPr>
        <w:t>1小时以内</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lang w:val="en-US" w:eastAsia="zh-CN"/>
        </w:rPr>
        <w:t>含</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收费2元</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napToGrid w:val="0"/>
          <w:kern w:val="0"/>
          <w:sz w:val="32"/>
          <w:szCs w:val="32"/>
          <w:highlight w:val="none"/>
        </w:rPr>
        <w:t>超过1小时</w:t>
      </w:r>
      <w:r>
        <w:rPr>
          <w:rFonts w:hint="eastAsia" w:ascii="仿宋_GB2312" w:hAnsi="仿宋_GB2312" w:eastAsia="仿宋_GB2312" w:cs="仿宋_GB2312"/>
          <w:sz w:val="32"/>
          <w:szCs w:val="32"/>
          <w:highlight w:val="none"/>
        </w:rPr>
        <w:t>每增加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z w:val="32"/>
          <w:szCs w:val="32"/>
          <w:highlight w:val="none"/>
        </w:rPr>
        <w:t>连续停车24小时最高收费2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p>
    <w:p w14:paraId="67F90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三、大型车</w:t>
      </w:r>
    </w:p>
    <w:p w14:paraId="1278F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highlight w:val="none"/>
        </w:rPr>
        <w:t>1小时以内</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lang w:val="en-US" w:eastAsia="zh-CN"/>
        </w:rPr>
        <w:t>含</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z w:val="32"/>
          <w:szCs w:val="32"/>
          <w:highlight w:val="none"/>
        </w:rPr>
        <w:t>收费</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元/辆；超过1小时每增加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z w:val="32"/>
          <w:szCs w:val="32"/>
          <w:highlight w:val="none"/>
        </w:rPr>
        <w:t>连续停车24小时最高收费2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元。</w:t>
      </w:r>
    </w:p>
    <w:p w14:paraId="497AC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黑体" w:hAnsi="黑体" w:eastAsia="黑体" w:cs="黑体"/>
          <w:sz w:val="32"/>
          <w:szCs w:val="32"/>
          <w:lang w:val="en-US" w:eastAsia="zh-CN"/>
        </w:rPr>
        <w:t>四、相关要求</w:t>
      </w:r>
    </w:p>
    <w:p w14:paraId="1E9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一</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停放时间不足</w:t>
      </w:r>
      <w:r>
        <w:rPr>
          <w:rFonts w:hint="eastAsia" w:ascii="仿宋_GB2312" w:hAnsi="仿宋_GB2312" w:eastAsia="仿宋_GB2312" w:cs="仿宋_GB2312"/>
          <w:snapToGrid w:val="0"/>
          <w:kern w:val="0"/>
          <w:sz w:val="32"/>
          <w:szCs w:val="32"/>
          <w:lang w:val="en-US" w:eastAsia="zh-CN"/>
        </w:rPr>
        <w:t>30</w:t>
      </w:r>
      <w:r>
        <w:rPr>
          <w:rFonts w:hint="eastAsia" w:ascii="仿宋_GB2312" w:hAnsi="仿宋_GB2312" w:eastAsia="仿宋_GB2312" w:cs="仿宋_GB2312"/>
          <w:snapToGrid w:val="0"/>
          <w:kern w:val="0"/>
          <w:sz w:val="32"/>
          <w:szCs w:val="32"/>
        </w:rPr>
        <w:t>分钟</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含</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的车辆不收费。</w:t>
      </w:r>
    </w:p>
    <w:p w14:paraId="05A86BD4">
      <w:pPr>
        <w:pStyle w:val="2"/>
        <w:numPr>
          <w:ilvl w:val="0"/>
          <w:numId w:val="0"/>
        </w:numPr>
        <w:ind w:firstLine="640" w:firstLineChars="200"/>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（二）超过24小时按上述标准重新计算。</w:t>
      </w:r>
    </w:p>
    <w:p w14:paraId="50502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五、执行范围</w:t>
      </w:r>
    </w:p>
    <w:p w14:paraId="401CF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高台</w:t>
      </w:r>
      <w:r>
        <w:rPr>
          <w:rFonts w:hint="eastAsia" w:ascii="仿宋_GB2312" w:hAnsi="仿宋_GB2312" w:eastAsia="仿宋_GB2312" w:cs="仿宋_GB2312"/>
          <w:snapToGrid w:val="0"/>
          <w:kern w:val="0"/>
          <w:sz w:val="32"/>
          <w:szCs w:val="32"/>
        </w:rPr>
        <w:t>火车站、</w:t>
      </w:r>
      <w:r>
        <w:rPr>
          <w:rFonts w:hint="eastAsia" w:ascii="仿宋_GB2312" w:hAnsi="仿宋_GB2312" w:eastAsia="仿宋_GB2312" w:cs="仿宋_GB2312"/>
          <w:snapToGrid w:val="0"/>
          <w:kern w:val="0"/>
          <w:sz w:val="32"/>
          <w:szCs w:val="32"/>
          <w:lang w:eastAsia="zh-CN"/>
        </w:rPr>
        <w:t>高铁南</w:t>
      </w:r>
      <w:r>
        <w:rPr>
          <w:rFonts w:hint="eastAsia" w:ascii="仿宋_GB2312" w:hAnsi="仿宋_GB2312" w:eastAsia="仿宋_GB2312" w:cs="仿宋_GB2312"/>
          <w:snapToGrid w:val="0"/>
          <w:kern w:val="0"/>
          <w:sz w:val="32"/>
          <w:szCs w:val="32"/>
        </w:rPr>
        <w:t>站</w:t>
      </w:r>
      <w:r>
        <w:rPr>
          <w:rFonts w:hint="eastAsia" w:ascii="仿宋_GB2312" w:hAnsi="仿宋_GB2312" w:eastAsia="仿宋_GB2312" w:cs="仿宋_GB2312"/>
          <w:snapToGrid w:val="0"/>
          <w:kern w:val="0"/>
          <w:sz w:val="32"/>
          <w:szCs w:val="32"/>
          <w:lang w:eastAsia="zh-CN"/>
        </w:rPr>
        <w:t>、汽车</w:t>
      </w:r>
      <w:r>
        <w:rPr>
          <w:rFonts w:hint="default" w:ascii="仿宋_GB2312" w:hAnsi="仿宋_GB2312" w:eastAsia="仿宋_GB2312" w:cs="仿宋_GB2312"/>
          <w:snapToGrid w:val="0"/>
          <w:kern w:val="0"/>
          <w:sz w:val="32"/>
          <w:szCs w:val="32"/>
          <w:lang w:eastAsia="zh-CN"/>
          <w:woUserID w:val="1"/>
        </w:rPr>
        <w:t>南</w:t>
      </w:r>
      <w:r>
        <w:rPr>
          <w:rFonts w:hint="eastAsia" w:ascii="仿宋_GB2312" w:hAnsi="仿宋_GB2312" w:eastAsia="仿宋_GB2312" w:cs="仿宋_GB2312"/>
          <w:snapToGrid w:val="0"/>
          <w:kern w:val="0"/>
          <w:sz w:val="32"/>
          <w:szCs w:val="32"/>
          <w:lang w:eastAsia="zh-CN"/>
        </w:rPr>
        <w:t>站、</w:t>
      </w:r>
      <w:r>
        <w:rPr>
          <w:rFonts w:hint="default" w:ascii="仿宋_GB2312" w:hAnsi="仿宋_GB2312" w:eastAsia="仿宋_GB2312" w:cs="仿宋_GB2312"/>
          <w:snapToGrid w:val="0"/>
          <w:kern w:val="0"/>
          <w:sz w:val="32"/>
          <w:szCs w:val="32"/>
          <w:lang w:eastAsia="zh-CN"/>
          <w:woUserID w:val="1"/>
        </w:rPr>
        <w:t>汽车西站、</w:t>
      </w:r>
      <w:r>
        <w:rPr>
          <w:rFonts w:hint="eastAsia" w:ascii="仿宋_GB2312" w:hAnsi="仿宋_GB2312" w:eastAsia="仿宋_GB2312" w:cs="仿宋_GB2312"/>
          <w:snapToGrid w:val="0"/>
          <w:kern w:val="0"/>
          <w:sz w:val="32"/>
          <w:szCs w:val="32"/>
          <w:lang w:val="en-US" w:eastAsia="zh-CN"/>
        </w:rPr>
        <w:t>公交枢纽站，</w:t>
      </w:r>
      <w:r>
        <w:rPr>
          <w:rFonts w:hint="eastAsia" w:ascii="仿宋_GB2312" w:hAnsi="仿宋_GB2312" w:eastAsia="仿宋_GB2312" w:cs="仿宋_GB2312"/>
          <w:sz w:val="32"/>
          <w:szCs w:val="32"/>
        </w:rPr>
        <w:t>政府财政性资金全额投资或兴建的各类停车设施</w:t>
      </w:r>
      <w:r>
        <w:rPr>
          <w:rFonts w:hint="eastAsia" w:ascii="仿宋_GB2312" w:hAnsi="仿宋_GB2312" w:eastAsia="仿宋_GB2312" w:cs="仿宋_GB2312"/>
          <w:snapToGrid w:val="0"/>
          <w:kern w:val="0"/>
          <w:sz w:val="32"/>
          <w:szCs w:val="32"/>
        </w:rPr>
        <w:t>。其中</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之前未收费的</w:t>
      </w:r>
      <w:r>
        <w:rPr>
          <w:rFonts w:hint="eastAsia" w:ascii="仿宋_GB2312" w:hAnsi="仿宋_GB2312" w:eastAsia="仿宋_GB2312" w:cs="仿宋_GB2312"/>
          <w:snapToGrid w:val="0"/>
          <w:kern w:val="0"/>
          <w:sz w:val="32"/>
          <w:szCs w:val="32"/>
          <w:lang w:eastAsia="zh-CN"/>
        </w:rPr>
        <w:t>高台</w:t>
      </w:r>
      <w:r>
        <w:rPr>
          <w:rFonts w:hint="eastAsia" w:ascii="仿宋_GB2312" w:hAnsi="仿宋_GB2312" w:eastAsia="仿宋_GB2312" w:cs="仿宋_GB2312"/>
          <w:snapToGrid w:val="0"/>
          <w:kern w:val="0"/>
          <w:sz w:val="32"/>
          <w:szCs w:val="32"/>
        </w:rPr>
        <w:t>火车站、</w:t>
      </w:r>
      <w:r>
        <w:rPr>
          <w:rFonts w:hint="eastAsia" w:ascii="仿宋_GB2312" w:hAnsi="仿宋_GB2312" w:eastAsia="仿宋_GB2312" w:cs="仿宋_GB2312"/>
          <w:snapToGrid w:val="0"/>
          <w:kern w:val="0"/>
          <w:sz w:val="32"/>
          <w:szCs w:val="32"/>
          <w:lang w:eastAsia="zh-CN"/>
        </w:rPr>
        <w:t>高铁南</w:t>
      </w:r>
      <w:r>
        <w:rPr>
          <w:rFonts w:hint="eastAsia" w:ascii="仿宋_GB2312" w:hAnsi="仿宋_GB2312" w:eastAsia="仿宋_GB2312" w:cs="仿宋_GB2312"/>
          <w:snapToGrid w:val="0"/>
          <w:kern w:val="0"/>
          <w:sz w:val="32"/>
          <w:szCs w:val="32"/>
        </w:rPr>
        <w:t>站继续维持现状不收费，待条件成熟后按规定程序报批备案。</w:t>
      </w:r>
    </w:p>
    <w:p w14:paraId="19F5E1B2">
      <w:pPr>
        <w:pStyle w:val="8"/>
        <w:spacing w:before="0" w:beforeAutospacing="0" w:after="0" w:afterAutospacing="0" w:line="540" w:lineRule="exact"/>
        <w:jc w:val="both"/>
        <w:rPr>
          <w:rFonts w:hint="eastAsia" w:ascii="黑体" w:hAnsi="黑体" w:eastAsia="黑体" w:cs="黑体"/>
          <w:snapToGrid w:val="0"/>
          <w:sz w:val="32"/>
          <w:szCs w:val="32"/>
        </w:rPr>
      </w:pPr>
    </w:p>
    <w:p w14:paraId="6678D3D7">
      <w:pPr>
        <w:pStyle w:val="8"/>
        <w:spacing w:before="0" w:beforeAutospacing="0" w:after="0" w:afterAutospacing="0" w:line="540" w:lineRule="exact"/>
        <w:jc w:val="both"/>
        <w:rPr>
          <w:rFonts w:hint="eastAsia" w:ascii="黑体" w:hAnsi="黑体" w:eastAsia="黑体" w:cs="黑体"/>
          <w:snapToGrid w:val="0"/>
          <w:sz w:val="32"/>
          <w:szCs w:val="32"/>
        </w:rPr>
      </w:pPr>
    </w:p>
    <w:p w14:paraId="41906B2D">
      <w:pPr>
        <w:pStyle w:val="8"/>
        <w:spacing w:before="0" w:beforeAutospacing="0" w:after="0" w:afterAutospacing="0" w:line="540" w:lineRule="exact"/>
        <w:jc w:val="both"/>
        <w:rPr>
          <w:rFonts w:hint="eastAsia" w:ascii="黑体" w:hAnsi="黑体" w:eastAsia="黑体" w:cs="黑体"/>
          <w:snapToGrid w:val="0"/>
          <w:sz w:val="32"/>
          <w:szCs w:val="32"/>
        </w:rPr>
      </w:pPr>
    </w:p>
    <w:p w14:paraId="52FEB91D">
      <w:pPr>
        <w:pStyle w:val="8"/>
        <w:spacing w:before="0" w:beforeAutospacing="0" w:after="0" w:afterAutospacing="0" w:line="540" w:lineRule="exact"/>
        <w:jc w:val="both"/>
        <w:rPr>
          <w:rFonts w:hint="eastAsia" w:ascii="黑体" w:hAnsi="黑体" w:eastAsia="黑体" w:cs="黑体"/>
          <w:snapToGrid w:val="0"/>
          <w:sz w:val="32"/>
          <w:szCs w:val="32"/>
        </w:rPr>
      </w:pPr>
    </w:p>
    <w:p w14:paraId="2B04024E">
      <w:pPr>
        <w:pStyle w:val="8"/>
        <w:spacing w:before="0" w:beforeAutospacing="0" w:after="0" w:afterAutospacing="0" w:line="540" w:lineRule="exact"/>
        <w:jc w:val="both"/>
        <w:rPr>
          <w:rFonts w:hint="eastAsia" w:ascii="黑体" w:hAnsi="黑体" w:eastAsia="黑体" w:cs="黑体"/>
          <w:snapToGrid w:val="0"/>
          <w:sz w:val="32"/>
          <w:szCs w:val="32"/>
        </w:rPr>
      </w:pPr>
    </w:p>
    <w:p w14:paraId="2F1ACC57">
      <w:pPr>
        <w:pStyle w:val="8"/>
        <w:spacing w:before="0" w:beforeAutospacing="0" w:after="0" w:afterAutospacing="0" w:line="540" w:lineRule="exact"/>
        <w:jc w:val="both"/>
        <w:rPr>
          <w:rFonts w:hint="eastAsia" w:ascii="黑体" w:hAnsi="黑体" w:eastAsia="黑体" w:cs="黑体"/>
          <w:snapToGrid w:val="0"/>
          <w:sz w:val="32"/>
          <w:szCs w:val="32"/>
        </w:rPr>
      </w:pPr>
    </w:p>
    <w:p w14:paraId="7B972AA0">
      <w:pPr>
        <w:pStyle w:val="8"/>
        <w:spacing w:before="0" w:beforeAutospacing="0" w:after="0" w:afterAutospacing="0" w:line="540" w:lineRule="exact"/>
        <w:jc w:val="both"/>
        <w:rPr>
          <w:rFonts w:hint="eastAsia" w:ascii="黑体" w:hAnsi="黑体" w:eastAsia="黑体" w:cs="黑体"/>
          <w:snapToGrid w:val="0"/>
          <w:sz w:val="32"/>
          <w:szCs w:val="32"/>
        </w:rPr>
      </w:pPr>
    </w:p>
    <w:p w14:paraId="5D1CB7AB">
      <w:pPr>
        <w:pStyle w:val="8"/>
        <w:spacing w:before="0" w:beforeAutospacing="0" w:after="0" w:afterAutospacing="0" w:line="540" w:lineRule="exact"/>
        <w:jc w:val="both"/>
        <w:rPr>
          <w:rFonts w:hint="eastAsia" w:ascii="黑体" w:hAnsi="黑体" w:eastAsia="黑体" w:cs="黑体"/>
          <w:snapToGrid w:val="0"/>
          <w:sz w:val="32"/>
          <w:szCs w:val="32"/>
        </w:rPr>
      </w:pPr>
    </w:p>
    <w:p w14:paraId="6298EB2F">
      <w:pPr>
        <w:pStyle w:val="8"/>
        <w:spacing w:before="0" w:beforeAutospacing="0" w:after="0" w:afterAutospacing="0" w:line="540" w:lineRule="exact"/>
        <w:jc w:val="both"/>
        <w:rPr>
          <w:rFonts w:hint="eastAsia" w:ascii="黑体" w:hAnsi="黑体" w:eastAsia="黑体" w:cs="黑体"/>
          <w:snapToGrid w:val="0"/>
          <w:sz w:val="32"/>
          <w:szCs w:val="32"/>
        </w:rPr>
      </w:pPr>
    </w:p>
    <w:p w14:paraId="5DF21B52">
      <w:pPr>
        <w:pStyle w:val="8"/>
        <w:spacing w:before="0" w:beforeAutospacing="0" w:after="0" w:afterAutospacing="0" w:line="540" w:lineRule="exact"/>
        <w:jc w:val="both"/>
        <w:rPr>
          <w:rFonts w:hint="eastAsia" w:ascii="黑体" w:hAnsi="黑体" w:eastAsia="黑体" w:cs="黑体"/>
          <w:snapToGrid w:val="0"/>
          <w:sz w:val="32"/>
          <w:szCs w:val="32"/>
        </w:rPr>
      </w:pPr>
    </w:p>
    <w:p w14:paraId="3BD41502">
      <w:pPr>
        <w:pStyle w:val="8"/>
        <w:spacing w:before="0" w:beforeAutospacing="0" w:after="0" w:afterAutospacing="0" w:line="540" w:lineRule="exact"/>
        <w:jc w:val="both"/>
        <w:rPr>
          <w:rFonts w:hint="eastAsia" w:ascii="黑体" w:hAnsi="黑体" w:eastAsia="黑体" w:cs="黑体"/>
          <w:snapToGrid w:val="0"/>
          <w:sz w:val="32"/>
          <w:szCs w:val="32"/>
        </w:rPr>
      </w:pPr>
    </w:p>
    <w:p w14:paraId="4ACBE1CD">
      <w:pPr>
        <w:pStyle w:val="8"/>
        <w:spacing w:before="0" w:beforeAutospacing="0" w:after="0" w:afterAutospacing="0" w:line="540" w:lineRule="exact"/>
        <w:jc w:val="both"/>
        <w:rPr>
          <w:rFonts w:hint="eastAsia" w:ascii="黑体" w:hAnsi="黑体" w:eastAsia="黑体" w:cs="黑体"/>
          <w:snapToGrid w:val="0"/>
          <w:sz w:val="32"/>
          <w:szCs w:val="32"/>
        </w:rPr>
      </w:pPr>
    </w:p>
    <w:p w14:paraId="25C9BAC1">
      <w:pPr>
        <w:pStyle w:val="8"/>
        <w:spacing w:before="0" w:beforeAutospacing="0" w:after="0" w:afterAutospacing="0" w:line="540" w:lineRule="exact"/>
        <w:jc w:val="both"/>
        <w:rPr>
          <w:rFonts w:hint="eastAsia" w:ascii="黑体" w:hAnsi="黑体" w:eastAsia="黑体" w:cs="黑体"/>
          <w:snapToGrid w:val="0"/>
          <w:sz w:val="32"/>
          <w:szCs w:val="32"/>
        </w:rPr>
      </w:pPr>
    </w:p>
    <w:p w14:paraId="7B18D82D">
      <w:pPr>
        <w:pStyle w:val="8"/>
        <w:spacing w:before="0" w:beforeAutospacing="0" w:after="0" w:afterAutospacing="0" w:line="540" w:lineRule="exact"/>
        <w:jc w:val="both"/>
        <w:rPr>
          <w:rFonts w:hint="eastAsia" w:ascii="黑体" w:hAnsi="黑体" w:eastAsia="黑体" w:cs="黑体"/>
          <w:snapToGrid w:val="0"/>
          <w:sz w:val="32"/>
          <w:szCs w:val="32"/>
        </w:rPr>
      </w:pPr>
    </w:p>
    <w:p w14:paraId="118CE9B2">
      <w:pPr>
        <w:pStyle w:val="8"/>
        <w:spacing w:before="0" w:beforeAutospacing="0" w:after="0" w:afterAutospacing="0" w:line="540" w:lineRule="exact"/>
        <w:jc w:val="both"/>
        <w:rPr>
          <w:rFonts w:hint="eastAsia" w:ascii="黑体" w:hAnsi="黑体" w:eastAsia="黑体" w:cs="黑体"/>
          <w:snapToGrid w:val="0"/>
          <w:sz w:val="32"/>
          <w:szCs w:val="32"/>
        </w:rPr>
      </w:pPr>
    </w:p>
    <w:p w14:paraId="2B436160">
      <w:pPr>
        <w:pStyle w:val="8"/>
        <w:spacing w:before="0" w:beforeAutospacing="0" w:after="0" w:afterAutospacing="0" w:line="540" w:lineRule="exact"/>
        <w:jc w:val="both"/>
        <w:rPr>
          <w:rFonts w:hint="eastAsia" w:ascii="黑体" w:hAnsi="黑体" w:eastAsia="黑体" w:cs="黑体"/>
          <w:snapToGrid w:val="0"/>
          <w:sz w:val="32"/>
          <w:szCs w:val="32"/>
        </w:rPr>
      </w:pPr>
    </w:p>
    <w:p w14:paraId="282CD1E7">
      <w:pPr>
        <w:pStyle w:val="8"/>
        <w:spacing w:before="0" w:beforeAutospacing="0" w:after="0" w:afterAutospacing="0" w:line="540" w:lineRule="exact"/>
        <w:jc w:val="both"/>
        <w:rPr>
          <w:rFonts w:hint="eastAsia" w:ascii="黑体" w:hAnsi="黑体" w:eastAsia="黑体" w:cs="黑体"/>
          <w:snapToGrid w:val="0"/>
          <w:sz w:val="32"/>
          <w:szCs w:val="32"/>
        </w:rPr>
      </w:pPr>
    </w:p>
    <w:p w14:paraId="5D9BF4C8">
      <w:pPr>
        <w:pStyle w:val="8"/>
        <w:spacing w:before="0" w:beforeAutospacing="0" w:after="0" w:afterAutospacing="0" w:line="540" w:lineRule="exact"/>
        <w:jc w:val="both"/>
        <w:rPr>
          <w:rFonts w:hint="eastAsia" w:ascii="黑体" w:hAnsi="黑体" w:eastAsia="黑体" w:cs="黑体"/>
          <w:snapToGrid w:val="0"/>
          <w:sz w:val="32"/>
          <w:szCs w:val="32"/>
        </w:rPr>
      </w:pPr>
    </w:p>
    <w:p w14:paraId="5EDFDC03">
      <w:pPr>
        <w:pStyle w:val="8"/>
        <w:spacing w:before="0" w:beforeAutospacing="0" w:after="0" w:afterAutospacing="0" w:line="540" w:lineRule="exact"/>
        <w:jc w:val="both"/>
        <w:rPr>
          <w:rFonts w:hint="eastAsia" w:ascii="黑体" w:hAnsi="黑体" w:eastAsia="黑体" w:cs="黑体"/>
          <w:snapToGrid w:val="0"/>
          <w:sz w:val="32"/>
          <w:szCs w:val="32"/>
        </w:rPr>
      </w:pPr>
    </w:p>
    <w:p w14:paraId="2A9D01AB">
      <w:pPr>
        <w:pStyle w:val="8"/>
        <w:spacing w:before="0" w:beforeAutospacing="0" w:after="0" w:afterAutospacing="0" w:line="540" w:lineRule="exact"/>
        <w:jc w:val="both"/>
        <w:rPr>
          <w:rFonts w:hint="eastAsia" w:ascii="黑体" w:hAnsi="黑体" w:eastAsia="黑体" w:cs="黑体"/>
          <w:snapToGrid w:val="0"/>
          <w:sz w:val="32"/>
          <w:szCs w:val="32"/>
        </w:rPr>
      </w:pPr>
    </w:p>
    <w:p w14:paraId="47A2A95B">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rPr>
        <w:t>附件</w:t>
      </w:r>
      <w:r>
        <w:rPr>
          <w:rFonts w:hint="eastAsia" w:ascii="黑体" w:hAnsi="黑体" w:eastAsia="黑体" w:cs="黑体"/>
          <w:snapToGrid w:val="0"/>
          <w:sz w:val="32"/>
          <w:szCs w:val="32"/>
          <w:lang w:val="en-US" w:eastAsia="zh-CN"/>
        </w:rPr>
        <w:t>3</w:t>
      </w:r>
    </w:p>
    <w:p w14:paraId="02FC9D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kern w:val="0"/>
          <w:sz w:val="44"/>
          <w:szCs w:val="44"/>
        </w:rPr>
      </w:pPr>
    </w:p>
    <w:p w14:paraId="1C4017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市政府定价的4A级旅游景区</w:t>
      </w:r>
      <w:r>
        <w:rPr>
          <w:rFonts w:hint="eastAsia" w:ascii="方正小标宋简体" w:hAnsi="方正小标宋简体" w:eastAsia="方正小标宋简体" w:cs="方正小标宋简体"/>
          <w:b w:val="0"/>
          <w:bCs w:val="0"/>
          <w:snapToGrid w:val="0"/>
          <w:kern w:val="0"/>
          <w:sz w:val="44"/>
          <w:szCs w:val="44"/>
          <w:lang w:eastAsia="zh-CN"/>
        </w:rPr>
        <w:t>（</w:t>
      </w:r>
      <w:r>
        <w:rPr>
          <w:rFonts w:hint="eastAsia" w:ascii="方正小标宋简体" w:hAnsi="方正小标宋简体" w:eastAsia="方正小标宋简体" w:cs="方正小标宋简体"/>
          <w:b w:val="0"/>
          <w:bCs w:val="0"/>
          <w:snapToGrid w:val="0"/>
          <w:kern w:val="0"/>
          <w:sz w:val="44"/>
          <w:szCs w:val="44"/>
        </w:rPr>
        <w:t>点</w:t>
      </w:r>
      <w:r>
        <w:rPr>
          <w:rFonts w:hint="eastAsia" w:ascii="方正小标宋简体" w:hAnsi="方正小标宋简体" w:eastAsia="方正小标宋简体" w:cs="方正小标宋简体"/>
          <w:b w:val="0"/>
          <w:bCs w:val="0"/>
          <w:snapToGrid w:val="0"/>
          <w:kern w:val="0"/>
          <w:sz w:val="44"/>
          <w:szCs w:val="44"/>
          <w:lang w:eastAsia="zh-CN"/>
        </w:rPr>
        <w:t>）</w:t>
      </w:r>
    </w:p>
    <w:p w14:paraId="5F6197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配套停车设施机动车停放服务收费标准</w:t>
      </w:r>
    </w:p>
    <w:p w14:paraId="6E8822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6AE31C7D">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高台大湖湾风景区</w:t>
      </w:r>
    </w:p>
    <w:p w14:paraId="6CC58F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小型车：5元/辆</w:t>
      </w:r>
      <w:r>
        <w:rPr>
          <w:rFonts w:hint="eastAsia" w:ascii="仿宋_GB2312" w:hAnsi="仿宋_GB2312" w:eastAsia="仿宋_GB2312" w:cs="仿宋_GB2312"/>
          <w:sz w:val="32"/>
          <w:szCs w:val="32"/>
          <w:lang w:val="en-US" w:eastAsia="zh-CN"/>
        </w:rPr>
        <w:t>·次</w:t>
      </w:r>
    </w:p>
    <w:p w14:paraId="1E2475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（二）大型车：15元/辆</w:t>
      </w:r>
      <w:r>
        <w:rPr>
          <w:rFonts w:hint="eastAsia" w:ascii="仿宋_GB2312" w:hAnsi="仿宋_GB2312" w:eastAsia="仿宋_GB2312" w:cs="仿宋_GB2312"/>
          <w:sz w:val="32"/>
          <w:szCs w:val="32"/>
          <w:lang w:val="en-US" w:eastAsia="zh-CN"/>
        </w:rPr>
        <w:t>·次</w:t>
      </w:r>
    </w:p>
    <w:p w14:paraId="51CB92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、甘肃西部红色文化旅游有限责任公司（</w:t>
      </w:r>
      <w:r>
        <w:rPr>
          <w:rFonts w:hint="eastAsia" w:ascii="黑体" w:hAnsi="黑体" w:eastAsia="黑体" w:cs="黑体"/>
          <w:b w:val="0"/>
          <w:bCs w:val="0"/>
          <w:sz w:val="32"/>
          <w:szCs w:val="32"/>
          <w:lang w:val="en-US" w:eastAsia="zh-CN"/>
        </w:rPr>
        <w:t>中国工农红军</w:t>
      </w:r>
      <w:r>
        <w:rPr>
          <w:rFonts w:hint="eastAsia" w:ascii="黑体" w:hAnsi="黑体" w:eastAsia="黑体" w:cs="黑体"/>
          <w:b w:val="0"/>
          <w:bCs w:val="0"/>
          <w:sz w:val="32"/>
          <w:szCs w:val="32"/>
        </w:rPr>
        <w:t>西路军纪念馆）</w:t>
      </w:r>
    </w:p>
    <w:p w14:paraId="771DF4B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（一）</w:t>
      </w:r>
      <w:r>
        <w:rPr>
          <w:rFonts w:hint="eastAsia" w:ascii="仿宋_GB2312" w:hAnsi="仿宋_GB2312" w:eastAsia="仿宋_GB2312" w:cs="仿宋_GB2312"/>
          <w:sz w:val="32"/>
          <w:szCs w:val="32"/>
        </w:rPr>
        <w:t>小型车：4小时内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收费5元/辆</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，超过4小时每增加1小时加收1元，24小时最高收费10元。</w:t>
      </w:r>
    </w:p>
    <w:p w14:paraId="14434E5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大型车：4小时内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收费15元/辆</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，超过4小时每增加1小时加收3元，24小时最高收费30元。</w:t>
      </w:r>
    </w:p>
    <w:p w14:paraId="2314F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黑体" w:hAnsi="黑体" w:eastAsia="黑体" w:cs="黑体"/>
          <w:b/>
          <w:bCs/>
          <w:snapToGrid w:val="0"/>
          <w:kern w:val="0"/>
          <w:sz w:val="32"/>
          <w:szCs w:val="32"/>
          <w:lang w:val="en-US" w:eastAsia="zh-CN"/>
        </w:rPr>
        <w:t>三</w:t>
      </w:r>
      <w:r>
        <w:rPr>
          <w:rFonts w:hint="eastAsia" w:ascii="黑体" w:hAnsi="黑体" w:eastAsia="黑体" w:cs="黑体"/>
          <w:b/>
          <w:bCs/>
          <w:snapToGrid w:val="0"/>
          <w:kern w:val="0"/>
          <w:sz w:val="32"/>
          <w:szCs w:val="32"/>
        </w:rPr>
        <w:t>、</w:t>
      </w:r>
      <w:r>
        <w:rPr>
          <w:rFonts w:hint="eastAsia" w:ascii="黑体" w:hAnsi="黑体" w:eastAsia="黑体" w:cs="黑体"/>
          <w:sz w:val="32"/>
          <w:szCs w:val="32"/>
          <w:lang w:val="en-US" w:eastAsia="zh-CN"/>
        </w:rPr>
        <w:t>相关要求</w:t>
      </w:r>
    </w:p>
    <w:p w14:paraId="63743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停放时间不足</w:t>
      </w:r>
      <w:r>
        <w:rPr>
          <w:rFonts w:hint="eastAsia" w:ascii="仿宋_GB2312" w:hAnsi="仿宋_GB2312" w:eastAsia="仿宋_GB2312" w:cs="仿宋_GB2312"/>
          <w:snapToGrid w:val="0"/>
          <w:kern w:val="0"/>
          <w:sz w:val="32"/>
          <w:szCs w:val="32"/>
          <w:lang w:val="en-US" w:eastAsia="zh-CN"/>
        </w:rPr>
        <w:t>30</w:t>
      </w:r>
      <w:r>
        <w:rPr>
          <w:rFonts w:hint="eastAsia" w:ascii="仿宋_GB2312" w:hAnsi="仿宋_GB2312" w:eastAsia="仿宋_GB2312" w:cs="仿宋_GB2312"/>
          <w:snapToGrid w:val="0"/>
          <w:kern w:val="0"/>
          <w:sz w:val="32"/>
          <w:szCs w:val="32"/>
        </w:rPr>
        <w:t>分钟</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含</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的车辆不收费。</w:t>
      </w:r>
    </w:p>
    <w:p w14:paraId="020A0D34">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黑体" w:hAnsi="黑体" w:eastAsia="黑体" w:cs="黑体"/>
          <w:b/>
          <w:bCs/>
          <w:snapToGrid w:val="0"/>
          <w:kern w:val="0"/>
          <w:sz w:val="32"/>
          <w:szCs w:val="32"/>
        </w:rPr>
      </w:pPr>
    </w:p>
    <w:p w14:paraId="78A31EFE">
      <w:pPr>
        <w:pStyle w:val="8"/>
        <w:spacing w:before="0" w:beforeAutospacing="0" w:after="0" w:afterAutospacing="0" w:line="540" w:lineRule="exact"/>
        <w:jc w:val="both"/>
        <w:rPr>
          <w:rFonts w:hint="eastAsia" w:ascii="黑体" w:hAnsi="黑体" w:eastAsia="黑体" w:cs="黑体"/>
          <w:sz w:val="32"/>
          <w:szCs w:val="32"/>
        </w:rPr>
      </w:pPr>
    </w:p>
    <w:p w14:paraId="13934F57">
      <w:pPr>
        <w:pStyle w:val="8"/>
        <w:spacing w:before="0" w:beforeAutospacing="0" w:after="0" w:afterAutospacing="0" w:line="540" w:lineRule="exact"/>
        <w:jc w:val="both"/>
        <w:rPr>
          <w:rFonts w:hint="eastAsia" w:ascii="黑体" w:hAnsi="黑体" w:eastAsia="黑体" w:cs="黑体"/>
          <w:sz w:val="32"/>
          <w:szCs w:val="32"/>
        </w:rPr>
      </w:pPr>
    </w:p>
    <w:p w14:paraId="57ABC85D">
      <w:pPr>
        <w:pStyle w:val="8"/>
        <w:spacing w:before="0" w:beforeAutospacing="0" w:after="0" w:afterAutospacing="0" w:line="540" w:lineRule="exact"/>
        <w:jc w:val="both"/>
        <w:rPr>
          <w:rFonts w:hint="eastAsia" w:ascii="黑体" w:hAnsi="黑体" w:eastAsia="黑体" w:cs="黑体"/>
          <w:sz w:val="32"/>
          <w:szCs w:val="32"/>
        </w:rPr>
      </w:pPr>
    </w:p>
    <w:p w14:paraId="1988B07C">
      <w:pPr>
        <w:pStyle w:val="8"/>
        <w:spacing w:before="0" w:beforeAutospacing="0" w:after="0" w:afterAutospacing="0" w:line="540" w:lineRule="exact"/>
        <w:jc w:val="both"/>
        <w:rPr>
          <w:rFonts w:hint="eastAsia" w:ascii="黑体" w:hAnsi="黑体" w:eastAsia="黑体" w:cs="黑体"/>
          <w:sz w:val="32"/>
          <w:szCs w:val="32"/>
        </w:rPr>
      </w:pPr>
    </w:p>
    <w:p w14:paraId="44638596">
      <w:pPr>
        <w:pStyle w:val="8"/>
        <w:spacing w:before="0" w:beforeAutospacing="0" w:after="0" w:afterAutospacing="0" w:line="540" w:lineRule="exact"/>
        <w:jc w:val="both"/>
        <w:rPr>
          <w:rFonts w:hint="eastAsia" w:ascii="黑体" w:hAnsi="黑体" w:eastAsia="黑体" w:cs="黑体"/>
          <w:sz w:val="32"/>
          <w:szCs w:val="32"/>
        </w:rPr>
      </w:pPr>
    </w:p>
    <w:p w14:paraId="6087972B">
      <w:pPr>
        <w:pStyle w:val="8"/>
        <w:spacing w:before="0" w:beforeAutospacing="0" w:after="0" w:afterAutospacing="0" w:line="5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5DFDA47">
      <w:pPr>
        <w:keepNext w:val="0"/>
        <w:keepLines w:val="0"/>
        <w:pageBreakBefore w:val="0"/>
        <w:widowControl/>
        <w:kinsoku/>
        <w:wordWrap/>
        <w:overflowPunct/>
        <w:topLinePunct w:val="0"/>
        <w:autoSpaceDE/>
        <w:bidi w:val="0"/>
        <w:adjustRightInd/>
        <w:snapToGrid/>
        <w:spacing w:line="560" w:lineRule="exact"/>
        <w:jc w:val="center"/>
        <w:textAlignment w:val="auto"/>
        <w:rPr>
          <w:rFonts w:hint="eastAsia" w:ascii="黑体" w:hAnsi="宋体" w:eastAsia="黑体" w:cs="宋体"/>
          <w:b/>
          <w:bCs/>
          <w:kern w:val="0"/>
          <w:sz w:val="32"/>
          <w:szCs w:val="32"/>
        </w:rPr>
      </w:pPr>
    </w:p>
    <w:p w14:paraId="07BDB8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实行政府指导价的县政府所在地</w:t>
      </w:r>
    </w:p>
    <w:p w14:paraId="7754B3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kern w:val="0"/>
          <w:sz w:val="44"/>
          <w:szCs w:val="44"/>
        </w:rPr>
        <w:t>停车设施机动车停放服务收费标准</w:t>
      </w:r>
    </w:p>
    <w:p w14:paraId="711ACFA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8A84D3">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机动车在露天停车场停放</w:t>
      </w:r>
    </w:p>
    <w:p w14:paraId="3043C33B">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（一）摩托车：1</w:t>
      </w:r>
      <w:r>
        <w:rPr>
          <w:rFonts w:hint="eastAsia" w:ascii="仿宋_GB2312" w:hAnsi="仿宋_GB2312" w:eastAsia="仿宋_GB2312" w:cs="仿宋_GB2312"/>
          <w:snapToGrid w:val="0"/>
          <w:kern w:val="0"/>
          <w:sz w:val="32"/>
          <w:szCs w:val="32"/>
        </w:rPr>
        <w:t>小时以内</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含</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收费1元</w:t>
      </w:r>
      <w:r>
        <w:rPr>
          <w:rFonts w:hint="eastAsia" w:ascii="仿宋_GB2312" w:hAnsi="仿宋_GB2312" w:eastAsia="仿宋_GB2312" w:cs="仿宋_GB2312"/>
          <w:sz w:val="32"/>
          <w:szCs w:val="32"/>
        </w:rPr>
        <w:t>/辆</w:t>
      </w:r>
      <w:r>
        <w:rPr>
          <w:rFonts w:hint="eastAsia" w:ascii="仿宋_GB2312" w:hAnsi="仿宋_GB2312" w:eastAsia="仿宋_GB2312" w:cs="仿宋_GB2312"/>
          <w:snapToGrid w:val="0"/>
          <w:kern w:val="0"/>
          <w:sz w:val="32"/>
          <w:szCs w:val="32"/>
        </w:rPr>
        <w:t>；超过1小时</w:t>
      </w:r>
      <w:r>
        <w:rPr>
          <w:rFonts w:hint="eastAsia" w:ascii="仿宋_GB2312" w:hAnsi="仿宋_GB2312" w:eastAsia="仿宋_GB2312" w:cs="仿宋_GB2312"/>
          <w:sz w:val="32"/>
          <w:szCs w:val="32"/>
        </w:rPr>
        <w:t>每增加1小时加收0.50元，</w:t>
      </w:r>
      <w:r>
        <w:rPr>
          <w:rFonts w:hint="eastAsia" w:ascii="仿宋_GB2312" w:hAnsi="仿宋_GB2312" w:eastAsia="仿宋_GB2312" w:cs="仿宋_GB2312"/>
          <w:snapToGrid w:val="0"/>
          <w:kern w:val="0"/>
          <w:sz w:val="32"/>
          <w:szCs w:val="32"/>
        </w:rPr>
        <w:t>不足1小时按1小时计收，</w:t>
      </w:r>
      <w:r>
        <w:rPr>
          <w:rFonts w:hint="eastAsia" w:ascii="仿宋_GB2312" w:hAnsi="仿宋_GB2312" w:eastAsia="仿宋_GB2312" w:cs="仿宋_GB2312"/>
          <w:snapToGrid w:val="0"/>
          <w:kern w:val="0"/>
          <w:sz w:val="32"/>
          <w:szCs w:val="32"/>
          <w:lang w:val="en-US" w:eastAsia="zh-CN"/>
        </w:rPr>
        <w:t>连续停车</w:t>
      </w:r>
      <w:r>
        <w:rPr>
          <w:rFonts w:hint="eastAsia" w:ascii="仿宋_GB2312" w:hAnsi="仿宋_GB2312" w:eastAsia="仿宋_GB2312" w:cs="仿宋_GB2312"/>
          <w:sz w:val="32"/>
          <w:szCs w:val="32"/>
        </w:rPr>
        <w:t>24小时最高收费4元。</w:t>
      </w:r>
    </w:p>
    <w:p w14:paraId="4580DE67">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（二）小型车：</w:t>
      </w:r>
      <w:r>
        <w:rPr>
          <w:rFonts w:hint="eastAsia" w:ascii="仿宋_GB2312" w:hAnsi="仿宋_GB2312" w:eastAsia="仿宋_GB2312" w:cs="仿宋_GB2312"/>
          <w:snapToGrid w:val="0"/>
          <w:kern w:val="0"/>
          <w:sz w:val="32"/>
          <w:szCs w:val="32"/>
        </w:rPr>
        <w:t>1小时以内</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含</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收费2元</w:t>
      </w:r>
      <w:r>
        <w:rPr>
          <w:rFonts w:hint="eastAsia" w:ascii="仿宋_GB2312" w:hAnsi="仿宋_GB2312" w:eastAsia="仿宋_GB2312" w:cs="仿宋_GB2312"/>
          <w:sz w:val="32"/>
          <w:szCs w:val="32"/>
        </w:rPr>
        <w:t>/辆</w:t>
      </w:r>
      <w:r>
        <w:rPr>
          <w:rFonts w:hint="eastAsia" w:ascii="仿宋_GB2312" w:hAnsi="仿宋_GB2312" w:eastAsia="仿宋_GB2312" w:cs="仿宋_GB2312"/>
          <w:snapToGrid w:val="0"/>
          <w:kern w:val="0"/>
          <w:sz w:val="32"/>
          <w:szCs w:val="32"/>
        </w:rPr>
        <w:t>；超过1小时</w:t>
      </w:r>
      <w:r>
        <w:rPr>
          <w:rFonts w:hint="eastAsia" w:ascii="仿宋_GB2312" w:hAnsi="仿宋_GB2312" w:eastAsia="仿宋_GB2312" w:cs="仿宋_GB2312"/>
          <w:sz w:val="32"/>
          <w:szCs w:val="32"/>
        </w:rPr>
        <w:t>每增</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val="en-US" w:eastAsia="zh-CN"/>
        </w:rPr>
        <w:t>连续停车</w:t>
      </w:r>
      <w:r>
        <w:rPr>
          <w:rFonts w:hint="eastAsia" w:ascii="仿宋_GB2312" w:hAnsi="仿宋_GB2312" w:eastAsia="仿宋_GB2312" w:cs="仿宋_GB2312"/>
          <w:sz w:val="32"/>
          <w:szCs w:val="32"/>
          <w:highlight w:val="none"/>
        </w:rPr>
        <w:t>24小时最高收费</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元。</w:t>
      </w:r>
    </w:p>
    <w:p w14:paraId="279E8D6E">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（三）大型车：1小时以内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收费3元/辆</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z w:val="32"/>
          <w:szCs w:val="32"/>
          <w:highlight w:val="none"/>
        </w:rPr>
        <w:t>超过1小时每增加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val="en-US" w:eastAsia="zh-CN"/>
        </w:rPr>
        <w:t>连续停车</w:t>
      </w:r>
      <w:r>
        <w:rPr>
          <w:rFonts w:hint="eastAsia" w:ascii="仿宋_GB2312" w:hAnsi="仿宋_GB2312" w:eastAsia="仿宋_GB2312" w:cs="仿宋_GB2312"/>
          <w:sz w:val="32"/>
          <w:szCs w:val="32"/>
          <w:highlight w:val="none"/>
        </w:rPr>
        <w:t>24小时最高收费12元</w:t>
      </w:r>
      <w:r>
        <w:rPr>
          <w:rFonts w:hint="eastAsia" w:ascii="仿宋_GB2312" w:hAnsi="仿宋_GB2312" w:eastAsia="仿宋_GB2312" w:cs="仿宋_GB2312"/>
          <w:sz w:val="32"/>
          <w:szCs w:val="32"/>
        </w:rPr>
        <w:t>。</w:t>
      </w:r>
    </w:p>
    <w:p w14:paraId="04DFD726">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二、机动车在地下停车场停放</w:t>
      </w:r>
    </w:p>
    <w:p w14:paraId="6844C40D">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（一）摩托车：1</w:t>
      </w:r>
      <w:r>
        <w:rPr>
          <w:rFonts w:hint="eastAsia" w:ascii="仿宋_GB2312" w:hAnsi="仿宋_GB2312" w:eastAsia="仿宋_GB2312" w:cs="仿宋_GB2312"/>
          <w:snapToGrid w:val="0"/>
          <w:kern w:val="0"/>
          <w:sz w:val="32"/>
          <w:szCs w:val="32"/>
        </w:rPr>
        <w:t>小时以内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kern w:val="0"/>
          <w:sz w:val="32"/>
          <w:szCs w:val="32"/>
        </w:rPr>
        <w:t>收费1元</w:t>
      </w:r>
      <w:r>
        <w:rPr>
          <w:rFonts w:hint="eastAsia" w:ascii="仿宋_GB2312" w:hAnsi="仿宋_GB2312" w:eastAsia="仿宋_GB2312" w:cs="仿宋_GB2312"/>
          <w:sz w:val="32"/>
          <w:szCs w:val="32"/>
        </w:rPr>
        <w:t>/辆</w:t>
      </w:r>
      <w:r>
        <w:rPr>
          <w:rFonts w:hint="eastAsia" w:ascii="仿宋_GB2312" w:hAnsi="仿宋_GB2312" w:eastAsia="仿宋_GB2312" w:cs="仿宋_GB2312"/>
          <w:snapToGrid w:val="0"/>
          <w:kern w:val="0"/>
          <w:sz w:val="32"/>
          <w:szCs w:val="32"/>
        </w:rPr>
        <w:t>；超过1小时</w:t>
      </w:r>
      <w:r>
        <w:rPr>
          <w:rFonts w:hint="eastAsia" w:ascii="仿宋_GB2312" w:hAnsi="仿宋_GB2312" w:eastAsia="仿宋_GB2312" w:cs="仿宋_GB2312"/>
          <w:sz w:val="32"/>
          <w:szCs w:val="32"/>
        </w:rPr>
        <w:t>每增加1小时加收0.50元，</w:t>
      </w:r>
      <w:r>
        <w:rPr>
          <w:rFonts w:hint="eastAsia" w:ascii="仿宋_GB2312" w:hAnsi="仿宋_GB2312" w:eastAsia="仿宋_GB2312" w:cs="仿宋_GB2312"/>
          <w:snapToGrid w:val="0"/>
          <w:kern w:val="0"/>
          <w:sz w:val="32"/>
          <w:szCs w:val="32"/>
        </w:rPr>
        <w:t>不足1小时按1小时计收，</w:t>
      </w:r>
      <w:r>
        <w:rPr>
          <w:rFonts w:hint="eastAsia" w:ascii="仿宋_GB2312" w:hAnsi="仿宋_GB2312" w:eastAsia="仿宋_GB2312" w:cs="仿宋_GB2312"/>
          <w:snapToGrid w:val="0"/>
          <w:kern w:val="0"/>
          <w:sz w:val="32"/>
          <w:szCs w:val="32"/>
          <w:lang w:val="en-US" w:eastAsia="zh-CN"/>
        </w:rPr>
        <w:t>连续停车</w:t>
      </w:r>
      <w:r>
        <w:rPr>
          <w:rFonts w:hint="eastAsia" w:ascii="仿宋_GB2312" w:hAnsi="仿宋_GB2312" w:eastAsia="仿宋_GB2312" w:cs="仿宋_GB2312"/>
          <w:sz w:val="32"/>
          <w:szCs w:val="32"/>
        </w:rPr>
        <w:t>24小时最高收费5元。</w:t>
      </w:r>
    </w:p>
    <w:p w14:paraId="2CAB06F8">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二）小型车：</w:t>
      </w:r>
      <w:r>
        <w:rPr>
          <w:rFonts w:hint="eastAsia" w:ascii="仿宋_GB2312" w:hAnsi="仿宋_GB2312" w:eastAsia="仿宋_GB2312" w:cs="仿宋_GB2312"/>
          <w:snapToGrid w:val="0"/>
          <w:kern w:val="0"/>
          <w:sz w:val="32"/>
          <w:szCs w:val="32"/>
          <w:highlight w:val="none"/>
        </w:rPr>
        <w:t>1小时以内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napToGrid w:val="0"/>
          <w:kern w:val="0"/>
          <w:sz w:val="32"/>
          <w:szCs w:val="32"/>
          <w:highlight w:val="none"/>
        </w:rPr>
        <w:t>收费3元</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napToGrid w:val="0"/>
          <w:kern w:val="0"/>
          <w:sz w:val="32"/>
          <w:szCs w:val="32"/>
          <w:highlight w:val="none"/>
        </w:rPr>
        <w:t>；超过1小时</w:t>
      </w:r>
      <w:r>
        <w:rPr>
          <w:rFonts w:hint="eastAsia" w:ascii="仿宋_GB2312" w:hAnsi="仿宋_GB2312" w:eastAsia="仿宋_GB2312" w:cs="仿宋_GB2312"/>
          <w:sz w:val="32"/>
          <w:szCs w:val="32"/>
          <w:highlight w:val="none"/>
        </w:rPr>
        <w:t>每增加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val="en-US" w:eastAsia="zh-CN"/>
        </w:rPr>
        <w:t>连续停车</w:t>
      </w:r>
      <w:r>
        <w:rPr>
          <w:rFonts w:hint="eastAsia" w:ascii="仿宋_GB2312" w:hAnsi="仿宋_GB2312" w:eastAsia="仿宋_GB2312" w:cs="仿宋_GB2312"/>
          <w:sz w:val="32"/>
          <w:szCs w:val="32"/>
          <w:highlight w:val="none"/>
        </w:rPr>
        <w:t>24小时最高收费1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w:t>
      </w:r>
    </w:p>
    <w:p w14:paraId="00C27B47">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三）大型车：1小时以内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收费5元/辆</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z w:val="32"/>
          <w:szCs w:val="32"/>
          <w:highlight w:val="none"/>
        </w:rPr>
        <w:t>超过1小时每增加</w:t>
      </w:r>
      <w:r>
        <w:rPr>
          <w:rFonts w:hint="eastAsia" w:ascii="仿宋_GB2312" w:hAnsi="仿宋_GB2312" w:eastAsia="仿宋_GB2312" w:cs="仿宋_GB2312"/>
          <w:sz w:val="32"/>
          <w:szCs w:val="32"/>
          <w:highlight w:val="none"/>
          <w:lang w:val="en-US" w:eastAsia="zh-CN"/>
        </w:rPr>
        <w:t>半</w:t>
      </w:r>
      <w:r>
        <w:rPr>
          <w:rFonts w:hint="eastAsia" w:ascii="仿宋_GB2312" w:hAnsi="仿宋_GB2312" w:eastAsia="仿宋_GB2312" w:cs="仿宋_GB2312"/>
          <w:sz w:val="32"/>
          <w:szCs w:val="32"/>
          <w:highlight w:val="none"/>
        </w:rPr>
        <w:t>小时加收</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napToGrid w:val="0"/>
          <w:kern w:val="0"/>
          <w:sz w:val="32"/>
          <w:szCs w:val="32"/>
          <w:highlight w:val="none"/>
        </w:rPr>
        <w:t>不足</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小时按</w:t>
      </w:r>
      <w:r>
        <w:rPr>
          <w:rFonts w:hint="eastAsia" w:ascii="仿宋_GB2312" w:hAnsi="仿宋_GB2312" w:eastAsia="仿宋_GB2312" w:cs="仿宋_GB2312"/>
          <w:snapToGrid w:val="0"/>
          <w:kern w:val="0"/>
          <w:sz w:val="32"/>
          <w:szCs w:val="32"/>
          <w:highlight w:val="none"/>
          <w:lang w:val="en-US" w:eastAsia="zh-CN"/>
        </w:rPr>
        <w:t>半</w:t>
      </w:r>
      <w:r>
        <w:rPr>
          <w:rFonts w:hint="eastAsia" w:ascii="仿宋_GB2312" w:hAnsi="仿宋_GB2312" w:eastAsia="仿宋_GB2312" w:cs="仿宋_GB2312"/>
          <w:snapToGrid w:val="0"/>
          <w:kern w:val="0"/>
          <w:sz w:val="32"/>
          <w:szCs w:val="32"/>
          <w:highlight w:val="none"/>
        </w:rPr>
        <w:t>小时计收，</w:t>
      </w:r>
      <w:r>
        <w:rPr>
          <w:rFonts w:hint="eastAsia" w:ascii="仿宋_GB2312" w:hAnsi="仿宋_GB2312" w:eastAsia="仿宋_GB2312" w:cs="仿宋_GB2312"/>
          <w:snapToGrid w:val="0"/>
          <w:kern w:val="0"/>
          <w:sz w:val="32"/>
          <w:szCs w:val="32"/>
          <w:highlight w:val="none"/>
          <w:lang w:val="en-US" w:eastAsia="zh-CN"/>
        </w:rPr>
        <w:t>连续停车</w:t>
      </w:r>
      <w:r>
        <w:rPr>
          <w:rFonts w:hint="eastAsia" w:ascii="仿宋_GB2312" w:hAnsi="仿宋_GB2312" w:eastAsia="仿宋_GB2312" w:cs="仿宋_GB2312"/>
          <w:sz w:val="32"/>
          <w:szCs w:val="32"/>
          <w:highlight w:val="none"/>
        </w:rPr>
        <w:t>24小时最高收费</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元。</w:t>
      </w:r>
    </w:p>
    <w:p w14:paraId="2F1151A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三、相关要求</w:t>
      </w:r>
    </w:p>
    <w:p w14:paraId="4B3EBE4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一</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停放时间不足</w:t>
      </w:r>
      <w:r>
        <w:rPr>
          <w:rFonts w:hint="eastAsia" w:ascii="仿宋_GB2312" w:hAnsi="仿宋_GB2312" w:eastAsia="仿宋_GB2312" w:cs="仿宋_GB2312"/>
          <w:snapToGrid w:val="0"/>
          <w:kern w:val="0"/>
          <w:sz w:val="32"/>
          <w:szCs w:val="32"/>
          <w:lang w:val="en-US" w:eastAsia="zh-CN"/>
        </w:rPr>
        <w:t>30</w:t>
      </w:r>
      <w:r>
        <w:rPr>
          <w:rFonts w:hint="eastAsia" w:ascii="仿宋_GB2312" w:hAnsi="仿宋_GB2312" w:eastAsia="仿宋_GB2312" w:cs="仿宋_GB2312"/>
          <w:snapToGrid w:val="0"/>
          <w:kern w:val="0"/>
          <w:sz w:val="32"/>
          <w:szCs w:val="32"/>
        </w:rPr>
        <w:t>分钟的车辆不收费。</w:t>
      </w:r>
    </w:p>
    <w:p w14:paraId="5D382C9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二</w:t>
      </w:r>
      <w:r>
        <w:rPr>
          <w:rFonts w:hint="eastAsia" w:ascii="仿宋_GB2312" w:hAnsi="仿宋_GB2312" w:eastAsia="仿宋_GB2312" w:cs="仿宋_GB2312"/>
          <w:snapToGrid w:val="0"/>
          <w:kern w:val="0"/>
          <w:sz w:val="32"/>
          <w:szCs w:val="32"/>
          <w:lang w:eastAsia="zh-CN"/>
        </w:rPr>
        <w:t>）超过24小时按上述标准重新计算。</w:t>
      </w:r>
    </w:p>
    <w:p w14:paraId="4871F8D6">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三</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上述收费标准为最高收费标准，</w:t>
      </w:r>
      <w:r>
        <w:rPr>
          <w:rFonts w:hint="eastAsia" w:ascii="仿宋_GB2312" w:hAnsi="仿宋_GB2312" w:eastAsia="仿宋_GB2312" w:cs="仿宋_GB2312"/>
          <w:sz w:val="32"/>
          <w:szCs w:val="32"/>
        </w:rPr>
        <w:t>下浮不限。</w:t>
      </w:r>
    </w:p>
    <w:p w14:paraId="06E5DA67">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四、执行范围</w:t>
      </w:r>
    </w:p>
    <w:p w14:paraId="0BC6A779">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一</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国家机关、</w:t>
      </w:r>
      <w:r>
        <w:rPr>
          <w:rFonts w:hint="eastAsia" w:ascii="仿宋_GB2312" w:hAnsi="仿宋_GB2312" w:eastAsia="仿宋_GB2312" w:cs="仿宋_GB2312"/>
          <w:sz w:val="32"/>
          <w:szCs w:val="32"/>
        </w:rPr>
        <w:t>社会团体及其他公益、公用企事业单位（医院、学校、博物馆、殡仪馆、图书馆、青少年</w:t>
      </w:r>
      <w:r>
        <w:rPr>
          <w:rFonts w:hint="default" w:ascii="仿宋_GB2312" w:hAnsi="仿宋_GB2312" w:eastAsia="仿宋_GB2312" w:cs="仿宋_GB2312"/>
          <w:sz w:val="32"/>
          <w:szCs w:val="32"/>
          <w:woUserID w:val="1"/>
        </w:rPr>
        <w:t>活动中心</w:t>
      </w:r>
      <w:r>
        <w:rPr>
          <w:rFonts w:hint="eastAsia" w:ascii="仿宋_GB2312" w:hAnsi="仿宋_GB2312" w:eastAsia="仿宋_GB2312" w:cs="仿宋_GB2312"/>
          <w:sz w:val="32"/>
          <w:szCs w:val="32"/>
        </w:rPr>
        <w:t>、体育场馆、银行、保险、电信、供水、供电、供气等）面向社会公众开放的停车设施。</w:t>
      </w:r>
    </w:p>
    <w:p w14:paraId="24AA84A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）其他具有自然垄断经营和公益（用）特征的停车设施。</w:t>
      </w:r>
    </w:p>
    <w:p w14:paraId="4DA50999">
      <w:pPr>
        <w:spacing w:line="560" w:lineRule="exact"/>
        <w:rPr>
          <w:rFonts w:hint="eastAsia" w:ascii="仿宋_GB2312" w:hAnsi="仿宋_GB2312" w:eastAsia="仿宋_GB2312" w:cs="仿宋_GB2312"/>
          <w:sz w:val="32"/>
          <w:szCs w:val="32"/>
        </w:rPr>
      </w:pPr>
    </w:p>
    <w:p w14:paraId="4232201C">
      <w:pPr>
        <w:spacing w:line="560" w:lineRule="exact"/>
        <w:rPr>
          <w:rFonts w:hint="eastAsia" w:ascii="仿宋_GB2312" w:hAnsi="仿宋_GB2312" w:eastAsia="仿宋_GB2312" w:cs="仿宋_GB2312"/>
          <w:sz w:val="32"/>
          <w:szCs w:val="32"/>
        </w:rPr>
      </w:pPr>
    </w:p>
    <w:p w14:paraId="13E9FC00">
      <w:pPr>
        <w:spacing w:line="560" w:lineRule="exact"/>
        <w:rPr>
          <w:rFonts w:hint="eastAsia" w:ascii="仿宋_GB2312" w:hAnsi="仿宋_GB2312" w:eastAsia="仿宋_GB2312" w:cs="仿宋_GB2312"/>
          <w:sz w:val="32"/>
          <w:szCs w:val="32"/>
        </w:rPr>
      </w:pPr>
    </w:p>
    <w:p w14:paraId="781BAA39">
      <w:pPr>
        <w:spacing w:line="560" w:lineRule="exact"/>
        <w:rPr>
          <w:rFonts w:hint="eastAsia" w:ascii="仿宋_GB2312" w:hAnsi="仿宋_GB2312" w:eastAsia="仿宋_GB2312" w:cs="仿宋_GB2312"/>
          <w:sz w:val="32"/>
          <w:szCs w:val="32"/>
        </w:rPr>
      </w:pPr>
    </w:p>
    <w:p w14:paraId="086D36BA">
      <w:pPr>
        <w:spacing w:line="560" w:lineRule="exact"/>
        <w:rPr>
          <w:rFonts w:hint="eastAsia" w:ascii="仿宋_GB2312" w:hAnsi="仿宋_GB2312" w:eastAsia="仿宋_GB2312" w:cs="仿宋_GB2312"/>
          <w:sz w:val="32"/>
          <w:szCs w:val="32"/>
        </w:rPr>
      </w:pPr>
    </w:p>
    <w:p w14:paraId="441827D9">
      <w:pPr>
        <w:spacing w:line="560" w:lineRule="exact"/>
        <w:rPr>
          <w:rFonts w:hint="eastAsia" w:ascii="仿宋_GB2312" w:hAnsi="仿宋_GB2312" w:eastAsia="仿宋_GB2312" w:cs="仿宋_GB2312"/>
          <w:sz w:val="32"/>
          <w:szCs w:val="32"/>
        </w:rPr>
      </w:pPr>
    </w:p>
    <w:p w14:paraId="2B4DDEB7">
      <w:pPr>
        <w:spacing w:line="560" w:lineRule="exact"/>
        <w:rPr>
          <w:rFonts w:hint="eastAsia" w:ascii="仿宋_GB2312" w:hAnsi="仿宋_GB2312" w:eastAsia="仿宋_GB2312" w:cs="仿宋_GB2312"/>
          <w:sz w:val="32"/>
          <w:szCs w:val="32"/>
        </w:rPr>
      </w:pPr>
    </w:p>
    <w:p w14:paraId="5B33088D">
      <w:pPr>
        <w:spacing w:line="560" w:lineRule="exact"/>
        <w:rPr>
          <w:rFonts w:hint="eastAsia" w:ascii="仿宋_GB2312" w:hAnsi="仿宋_GB2312" w:eastAsia="仿宋_GB2312" w:cs="仿宋_GB2312"/>
          <w:sz w:val="32"/>
          <w:szCs w:val="32"/>
        </w:rPr>
      </w:pPr>
    </w:p>
    <w:p w14:paraId="75688817">
      <w:pPr>
        <w:spacing w:line="560" w:lineRule="exact"/>
        <w:rPr>
          <w:rFonts w:hint="eastAsia" w:ascii="仿宋_GB2312" w:hAnsi="仿宋_GB2312" w:eastAsia="仿宋_GB2312" w:cs="仿宋_GB2312"/>
          <w:sz w:val="32"/>
          <w:szCs w:val="32"/>
        </w:rPr>
      </w:pPr>
    </w:p>
    <w:p w14:paraId="17984F9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2DE9194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sz w:val="32"/>
          <w:szCs w:val="32"/>
          <w:lang w:val="en-US" w:eastAsia="zh-CN"/>
        </w:rPr>
      </w:pPr>
    </w:p>
    <w:p w14:paraId="6283FF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高台县</w:t>
      </w:r>
      <w:r>
        <w:rPr>
          <w:rFonts w:hint="eastAsia" w:ascii="方正小标宋简体" w:hAnsi="宋体" w:eastAsia="方正小标宋简体" w:cs="Times New Roman"/>
          <w:sz w:val="44"/>
          <w:szCs w:val="44"/>
        </w:rPr>
        <w:t>机动车停车设施收费公示牌（式样</w:t>
      </w:r>
      <w:r>
        <w:rPr>
          <w:rFonts w:hint="eastAsia" w:ascii="方正小标宋简体" w:hAnsi="宋体" w:eastAsia="方正小标宋简体" w:cs="Times New Roman"/>
          <w:sz w:val="44"/>
          <w:szCs w:val="44"/>
          <w:lang w:eastAsia="zh-CN"/>
        </w:rPr>
        <w:t>）</w:t>
      </w:r>
    </w:p>
    <w:p w14:paraId="3BFD12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6"/>
        <w:tblpPr w:leftFromText="180" w:rightFromText="180" w:vertAnchor="page" w:horzAnchor="margin" w:tblpXSpec="center" w:tblpY="3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647"/>
      </w:tblGrid>
      <w:tr w14:paraId="0FDB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85" w:type="dxa"/>
            <w:vMerge w:val="restart"/>
            <w:noWrap w:val="0"/>
            <w:vAlign w:val="top"/>
          </w:tcPr>
          <w:p w14:paraId="2E57811B">
            <w:pPr>
              <w:rPr>
                <w:sz w:val="24"/>
              </w:rPr>
            </w:pPr>
            <w:r>
              <w:rPr>
                <w:rFonts w:hint="eastAsia"/>
                <w:sz w:val="24"/>
              </w:rPr>
              <w:drawing>
                <wp:inline distT="0" distB="0" distL="114300" distR="114300">
                  <wp:extent cx="1735455" cy="2821940"/>
                  <wp:effectExtent l="0" t="0" r="1714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35455" cy="2821940"/>
                          </a:xfrm>
                          <a:prstGeom prst="rect">
                            <a:avLst/>
                          </a:prstGeom>
                          <a:noFill/>
                          <a:ln>
                            <a:noFill/>
                          </a:ln>
                        </pic:spPr>
                      </pic:pic>
                    </a:graphicData>
                  </a:graphic>
                </wp:inline>
              </w:drawing>
            </w:r>
          </w:p>
        </w:tc>
        <w:tc>
          <w:tcPr>
            <w:tcW w:w="5647" w:type="dxa"/>
            <w:noWrap w:val="0"/>
            <w:vAlign w:val="center"/>
          </w:tcPr>
          <w:p w14:paraId="48750B2A">
            <w:pPr>
              <w:jc w:val="center"/>
              <w:rPr>
                <w:rFonts w:ascii="宋体" w:hAnsi="宋体"/>
                <w:b/>
                <w:sz w:val="28"/>
                <w:szCs w:val="28"/>
              </w:rPr>
            </w:pPr>
            <w:r>
              <w:rPr>
                <w:rFonts w:hint="eastAsia" w:ascii="宋体" w:hAnsi="宋体"/>
                <w:b/>
                <w:sz w:val="28"/>
                <w:szCs w:val="28"/>
                <w:lang w:val="en-US" w:eastAsia="zh-CN"/>
              </w:rPr>
              <w:t>高台县</w:t>
            </w:r>
            <w:r>
              <w:rPr>
                <w:rFonts w:hint="eastAsia" w:ascii="宋体" w:hAnsi="宋体"/>
                <w:b/>
                <w:sz w:val="28"/>
                <w:szCs w:val="28"/>
              </w:rPr>
              <w:t>机动车停车设施收费标准公示牌</w:t>
            </w:r>
          </w:p>
        </w:tc>
      </w:tr>
      <w:tr w14:paraId="31CF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085" w:type="dxa"/>
            <w:vMerge w:val="continue"/>
            <w:noWrap w:val="0"/>
            <w:vAlign w:val="top"/>
          </w:tcPr>
          <w:p w14:paraId="39A9D6EC">
            <w:pPr>
              <w:rPr>
                <w:sz w:val="24"/>
              </w:rPr>
            </w:pPr>
          </w:p>
        </w:tc>
        <w:tc>
          <w:tcPr>
            <w:tcW w:w="5647" w:type="dxa"/>
            <w:noWrap w:val="0"/>
            <w:vAlign w:val="center"/>
          </w:tcPr>
          <w:p w14:paraId="6E04C2B3">
            <w:pPr>
              <w:rPr>
                <w:rFonts w:ascii="宋体" w:hAnsi="宋体"/>
                <w:sz w:val="24"/>
              </w:rPr>
            </w:pPr>
            <w:r>
              <w:rPr>
                <w:rFonts w:hint="eastAsia" w:ascii="宋体" w:hAnsi="宋体"/>
                <w:sz w:val="24"/>
              </w:rPr>
              <w:t>停车设施类型：</w:t>
            </w:r>
          </w:p>
        </w:tc>
      </w:tr>
      <w:tr w14:paraId="2E7C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085" w:type="dxa"/>
            <w:vMerge w:val="continue"/>
            <w:noWrap w:val="0"/>
            <w:vAlign w:val="top"/>
          </w:tcPr>
          <w:p w14:paraId="2CD76653">
            <w:pPr>
              <w:rPr>
                <w:sz w:val="24"/>
              </w:rPr>
            </w:pPr>
          </w:p>
        </w:tc>
        <w:tc>
          <w:tcPr>
            <w:tcW w:w="5647" w:type="dxa"/>
            <w:noWrap w:val="0"/>
            <w:vAlign w:val="center"/>
          </w:tcPr>
          <w:p w14:paraId="62CC4896">
            <w:pPr>
              <w:rPr>
                <w:rFonts w:ascii="宋体" w:hAnsi="宋体"/>
                <w:sz w:val="24"/>
              </w:rPr>
            </w:pPr>
            <w:r>
              <w:rPr>
                <w:rFonts w:hint="eastAsia" w:ascii="宋体" w:hAnsi="宋体"/>
                <w:sz w:val="24"/>
              </w:rPr>
              <w:t>停车设施所属位置：</w:t>
            </w:r>
          </w:p>
        </w:tc>
      </w:tr>
      <w:tr w14:paraId="57EC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085" w:type="dxa"/>
            <w:vMerge w:val="continue"/>
            <w:noWrap w:val="0"/>
            <w:vAlign w:val="top"/>
          </w:tcPr>
          <w:p w14:paraId="66F3A33C">
            <w:pPr>
              <w:rPr>
                <w:sz w:val="24"/>
              </w:rPr>
            </w:pPr>
          </w:p>
        </w:tc>
        <w:tc>
          <w:tcPr>
            <w:tcW w:w="5647" w:type="dxa"/>
            <w:noWrap w:val="0"/>
            <w:vAlign w:val="center"/>
          </w:tcPr>
          <w:p w14:paraId="33F8ED09">
            <w:pPr>
              <w:rPr>
                <w:rFonts w:ascii="宋体" w:hAnsi="宋体"/>
                <w:sz w:val="24"/>
              </w:rPr>
            </w:pPr>
            <w:r>
              <w:rPr>
                <w:rFonts w:hint="eastAsia" w:ascii="宋体" w:hAnsi="宋体"/>
                <w:sz w:val="24"/>
              </w:rPr>
              <w:t>停车设施价格管理方式：</w:t>
            </w:r>
          </w:p>
        </w:tc>
      </w:tr>
      <w:tr w14:paraId="037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85" w:type="dxa"/>
            <w:vMerge w:val="continue"/>
            <w:noWrap w:val="0"/>
            <w:vAlign w:val="top"/>
          </w:tcPr>
          <w:p w14:paraId="73115D05">
            <w:pPr>
              <w:rPr>
                <w:sz w:val="24"/>
              </w:rPr>
            </w:pPr>
          </w:p>
        </w:tc>
        <w:tc>
          <w:tcPr>
            <w:tcW w:w="5647" w:type="dxa"/>
            <w:noWrap w:val="0"/>
            <w:vAlign w:val="center"/>
          </w:tcPr>
          <w:p w14:paraId="29CD4082">
            <w:pPr>
              <w:rPr>
                <w:rFonts w:ascii="宋体" w:hAnsi="宋体"/>
                <w:b/>
                <w:sz w:val="24"/>
              </w:rPr>
            </w:pPr>
            <w:r>
              <w:rPr>
                <w:rFonts w:hint="eastAsia" w:ascii="宋体" w:hAnsi="宋体"/>
                <w:sz w:val="24"/>
              </w:rPr>
              <w:t>停车设施收费依据：</w:t>
            </w:r>
          </w:p>
        </w:tc>
      </w:tr>
      <w:tr w14:paraId="5835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085" w:type="dxa"/>
            <w:vMerge w:val="continue"/>
            <w:noWrap w:val="0"/>
            <w:vAlign w:val="top"/>
          </w:tcPr>
          <w:p w14:paraId="1044D779">
            <w:pPr>
              <w:rPr>
                <w:sz w:val="24"/>
              </w:rPr>
            </w:pPr>
          </w:p>
        </w:tc>
        <w:tc>
          <w:tcPr>
            <w:tcW w:w="5647" w:type="dxa"/>
            <w:noWrap w:val="0"/>
            <w:vAlign w:val="center"/>
          </w:tcPr>
          <w:p w14:paraId="7D80B5AD">
            <w:pPr>
              <w:jc w:val="center"/>
              <w:rPr>
                <w:rFonts w:ascii="宋体" w:hAnsi="宋体"/>
                <w:sz w:val="24"/>
              </w:rPr>
            </w:pPr>
            <w:r>
              <w:rPr>
                <w:rFonts w:hint="eastAsia" w:ascii="宋体" w:hAnsi="宋体"/>
                <w:sz w:val="24"/>
              </w:rPr>
              <w:t>收费标准</w:t>
            </w:r>
          </w:p>
        </w:tc>
      </w:tr>
      <w:tr w14:paraId="3FCF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085" w:type="dxa"/>
            <w:vMerge w:val="continue"/>
            <w:noWrap w:val="0"/>
            <w:vAlign w:val="top"/>
          </w:tcPr>
          <w:p w14:paraId="6E2CE428">
            <w:pPr>
              <w:rPr>
                <w:sz w:val="24"/>
              </w:rPr>
            </w:pPr>
          </w:p>
        </w:tc>
        <w:tc>
          <w:tcPr>
            <w:tcW w:w="5647" w:type="dxa"/>
            <w:noWrap w:val="0"/>
            <w:vAlign w:val="center"/>
          </w:tcPr>
          <w:p w14:paraId="4650B9CC">
            <w:pPr>
              <w:jc w:val="center"/>
              <w:rPr>
                <w:rFonts w:ascii="宋体" w:hAnsi="宋体"/>
                <w:b/>
                <w:sz w:val="24"/>
              </w:rPr>
            </w:pPr>
            <w:r>
              <w:rPr>
                <w:rFonts w:ascii="宋体" w:hAnsi="宋体"/>
                <w:b/>
                <w:sz w:val="52"/>
                <w:szCs w:val="52"/>
              </w:rPr>
              <w:t>X</w:t>
            </w:r>
            <w:r>
              <w:rPr>
                <w:rFonts w:hint="eastAsia" w:ascii="宋体" w:hAnsi="宋体"/>
                <w:b/>
                <w:sz w:val="24"/>
              </w:rPr>
              <w:t>元</w:t>
            </w:r>
            <w:r>
              <w:rPr>
                <w:rFonts w:ascii="宋体" w:hAnsi="宋体"/>
                <w:b/>
                <w:sz w:val="24"/>
              </w:rPr>
              <w:t>/</w:t>
            </w:r>
            <w:r>
              <w:rPr>
                <w:rFonts w:hint="eastAsia" w:ascii="宋体" w:hAnsi="宋体"/>
                <w:b/>
                <w:sz w:val="24"/>
              </w:rPr>
              <w:t>小时</w:t>
            </w:r>
          </w:p>
        </w:tc>
      </w:tr>
      <w:tr w14:paraId="297D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085" w:type="dxa"/>
            <w:vMerge w:val="continue"/>
            <w:noWrap w:val="0"/>
            <w:vAlign w:val="top"/>
          </w:tcPr>
          <w:p w14:paraId="1FBDAAC5">
            <w:pPr>
              <w:rPr>
                <w:sz w:val="24"/>
              </w:rPr>
            </w:pPr>
          </w:p>
        </w:tc>
        <w:tc>
          <w:tcPr>
            <w:tcW w:w="5647" w:type="dxa"/>
            <w:noWrap w:val="0"/>
            <w:vAlign w:val="center"/>
          </w:tcPr>
          <w:p w14:paraId="2F55390D">
            <w:pPr>
              <w:rPr>
                <w:rFonts w:ascii="宋体" w:hAnsi="宋体"/>
                <w:sz w:val="24"/>
              </w:rPr>
            </w:pPr>
            <w:r>
              <w:rPr>
                <w:rFonts w:hint="eastAsia" w:ascii="宋体" w:hAnsi="宋体"/>
                <w:sz w:val="24"/>
              </w:rPr>
              <w:t>免费停放时间：停车不足</w:t>
            </w:r>
            <w:r>
              <w:rPr>
                <w:rFonts w:hint="eastAsia" w:ascii="宋体" w:hAnsi="宋体"/>
                <w:sz w:val="24"/>
                <w:lang w:val="en-US" w:eastAsia="zh-CN"/>
              </w:rPr>
              <w:t>30</w:t>
            </w:r>
            <w:r>
              <w:rPr>
                <w:rFonts w:hint="eastAsia" w:ascii="宋体" w:hAnsi="宋体"/>
                <w:sz w:val="24"/>
              </w:rPr>
              <w:t>分钟</w:t>
            </w:r>
            <w:r>
              <w:rPr>
                <w:rFonts w:hint="eastAsia" w:ascii="宋体" w:hAnsi="宋体"/>
                <w:sz w:val="24"/>
                <w:lang w:eastAsia="zh-CN"/>
              </w:rPr>
              <w:t>（</w:t>
            </w:r>
            <w:r>
              <w:rPr>
                <w:rFonts w:hint="eastAsia" w:ascii="宋体" w:hAnsi="宋体"/>
                <w:sz w:val="24"/>
                <w:lang w:val="en-US" w:eastAsia="zh-CN"/>
              </w:rPr>
              <w:t>含</w:t>
            </w:r>
            <w:r>
              <w:rPr>
                <w:rFonts w:hint="eastAsia" w:ascii="宋体" w:hAnsi="宋体"/>
                <w:sz w:val="24"/>
                <w:lang w:eastAsia="zh-CN"/>
              </w:rPr>
              <w:t>）</w:t>
            </w:r>
            <w:r>
              <w:rPr>
                <w:rFonts w:hint="eastAsia" w:ascii="宋体" w:hAnsi="宋体"/>
                <w:sz w:val="24"/>
              </w:rPr>
              <w:t>的免费停放</w:t>
            </w:r>
          </w:p>
        </w:tc>
      </w:tr>
      <w:tr w14:paraId="737A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3085" w:type="dxa"/>
            <w:vMerge w:val="restart"/>
            <w:noWrap w:val="0"/>
            <w:vAlign w:val="top"/>
          </w:tcPr>
          <w:p w14:paraId="16BA3A44">
            <w:pPr>
              <w:jc w:val="both"/>
              <w:rPr>
                <w:rFonts w:hint="eastAsia" w:ascii="宋体" w:hAnsi="宋体"/>
                <w:b/>
                <w:sz w:val="24"/>
              </w:rPr>
            </w:pPr>
          </w:p>
          <w:p w14:paraId="0E8EE3D0">
            <w:pPr>
              <w:jc w:val="center"/>
              <w:rPr>
                <w:rFonts w:ascii="宋体" w:hAnsi="宋体"/>
                <w:b/>
                <w:sz w:val="24"/>
              </w:rPr>
            </w:pPr>
            <w:r>
              <w:rPr>
                <w:rFonts w:hint="eastAsia" w:ascii="宋体" w:hAnsi="宋体"/>
                <w:b/>
                <w:sz w:val="24"/>
              </w:rPr>
              <w:t>停车场许可证号：</w:t>
            </w:r>
            <w:r>
              <w:rPr>
                <w:rFonts w:ascii="宋体" w:hAnsi="宋体"/>
                <w:b/>
                <w:sz w:val="24"/>
              </w:rPr>
              <w:t>XXXXXXX</w:t>
            </w:r>
          </w:p>
          <w:p w14:paraId="005A76E9">
            <w:pPr>
              <w:jc w:val="center"/>
              <w:rPr>
                <w:rFonts w:hint="eastAsia" w:ascii="宋体" w:hAnsi="宋体"/>
                <w:b/>
                <w:sz w:val="24"/>
              </w:rPr>
            </w:pPr>
          </w:p>
          <w:p w14:paraId="312D8000">
            <w:pPr>
              <w:jc w:val="center"/>
              <w:rPr>
                <w:rFonts w:ascii="宋体" w:hAnsi="宋体"/>
                <w:b/>
                <w:sz w:val="24"/>
              </w:rPr>
            </w:pPr>
            <w:r>
              <w:rPr>
                <w:rFonts w:hint="eastAsia" w:ascii="宋体" w:hAnsi="宋体"/>
                <w:b/>
                <w:sz w:val="24"/>
              </w:rPr>
              <w:t>经营管理单位：</w:t>
            </w:r>
            <w:r>
              <w:rPr>
                <w:rFonts w:ascii="宋体" w:hAnsi="宋体"/>
                <w:b/>
                <w:sz w:val="24"/>
              </w:rPr>
              <w:t>XXXXXXX</w:t>
            </w:r>
          </w:p>
          <w:p w14:paraId="500C9972">
            <w:pPr>
              <w:jc w:val="center"/>
              <w:rPr>
                <w:rFonts w:hint="eastAsia" w:ascii="宋体" w:hAnsi="宋体"/>
                <w:b/>
                <w:sz w:val="24"/>
              </w:rPr>
            </w:pPr>
          </w:p>
          <w:p w14:paraId="39257628">
            <w:pPr>
              <w:jc w:val="center"/>
              <w:rPr>
                <w:rFonts w:ascii="宋体" w:hAnsi="宋体"/>
                <w:b/>
                <w:sz w:val="24"/>
              </w:rPr>
            </w:pPr>
            <w:r>
              <w:rPr>
                <w:rFonts w:hint="eastAsia" w:ascii="宋体" w:hAnsi="宋体"/>
                <w:b/>
                <w:sz w:val="24"/>
              </w:rPr>
              <w:t>本单位监督电话：</w:t>
            </w:r>
            <w:r>
              <w:rPr>
                <w:rFonts w:ascii="宋体" w:hAnsi="宋体"/>
                <w:b/>
                <w:sz w:val="24"/>
              </w:rPr>
              <w:t>XXXXXXX</w:t>
            </w:r>
          </w:p>
          <w:p w14:paraId="37D3A75D">
            <w:pPr>
              <w:jc w:val="center"/>
              <w:rPr>
                <w:rFonts w:hint="eastAsia" w:ascii="宋体" w:hAnsi="宋体" w:cs="Times New Roman"/>
                <w:b/>
                <w:sz w:val="24"/>
              </w:rPr>
            </w:pPr>
          </w:p>
          <w:p w14:paraId="77B75DAB">
            <w:pPr>
              <w:jc w:val="center"/>
              <w:rPr>
                <w:rFonts w:ascii="宋体" w:hAnsi="宋体"/>
                <w:b/>
                <w:sz w:val="24"/>
              </w:rPr>
            </w:pPr>
            <w:r>
              <w:rPr>
                <w:rFonts w:hint="eastAsia" w:ascii="宋体" w:hAnsi="宋体" w:cs="Times New Roman"/>
                <w:b/>
                <w:sz w:val="24"/>
                <w:lang w:val="en-US" w:eastAsia="zh-CN"/>
              </w:rPr>
              <w:t>服务电话：</w:t>
            </w:r>
            <w:r>
              <w:rPr>
                <w:rFonts w:ascii="宋体" w:hAnsi="宋体"/>
                <w:b/>
                <w:sz w:val="24"/>
              </w:rPr>
              <w:t>XXXXXXX</w:t>
            </w:r>
          </w:p>
          <w:p w14:paraId="52CA9CA7">
            <w:pPr>
              <w:pStyle w:val="2"/>
              <w:rPr>
                <w:rFonts w:hint="eastAsia"/>
                <w:lang w:val="en-US" w:eastAsia="zh-CN"/>
              </w:rPr>
            </w:pPr>
          </w:p>
        </w:tc>
        <w:tc>
          <w:tcPr>
            <w:tcW w:w="5647" w:type="dxa"/>
            <w:noWrap w:val="0"/>
            <w:vAlign w:val="top"/>
          </w:tcPr>
          <w:p w14:paraId="0E669CD1">
            <w:pPr>
              <w:ind w:firstLine="2160" w:firstLineChars="900"/>
              <w:rPr>
                <w:rFonts w:ascii="宋体" w:hAnsi="宋体"/>
                <w:b/>
                <w:sz w:val="24"/>
              </w:rPr>
            </w:pPr>
            <w:r>
              <w:rPr>
                <w:rFonts w:hint="eastAsia" w:ascii="宋体" w:hAnsi="宋体"/>
                <w:sz w:val="24"/>
              </w:rPr>
              <w:t>说明</w:t>
            </w:r>
          </w:p>
        </w:tc>
      </w:tr>
      <w:tr w14:paraId="069C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3085" w:type="dxa"/>
            <w:vMerge w:val="continue"/>
            <w:noWrap w:val="0"/>
            <w:vAlign w:val="top"/>
          </w:tcPr>
          <w:p w14:paraId="6588898F">
            <w:pPr>
              <w:rPr>
                <w:sz w:val="24"/>
              </w:rPr>
            </w:pPr>
          </w:p>
        </w:tc>
        <w:tc>
          <w:tcPr>
            <w:tcW w:w="5647" w:type="dxa"/>
            <w:noWrap w:val="0"/>
            <w:vAlign w:val="center"/>
          </w:tcPr>
          <w:p w14:paraId="48887E5E">
            <w:pPr>
              <w:jc w:val="center"/>
              <w:rPr>
                <w:rFonts w:ascii="宋体" w:hAnsi="宋体"/>
                <w:sz w:val="24"/>
              </w:rPr>
            </w:pPr>
            <w:r>
              <w:rPr>
                <w:rFonts w:hint="eastAsia" w:ascii="宋体" w:hAnsi="宋体"/>
                <w:sz w:val="24"/>
                <w:lang w:eastAsia="zh-CN"/>
              </w:rPr>
              <w:t>市场监管部门投诉</w:t>
            </w:r>
            <w:r>
              <w:rPr>
                <w:rFonts w:hint="eastAsia" w:ascii="宋体" w:hAnsi="宋体"/>
                <w:sz w:val="24"/>
              </w:rPr>
              <w:t>举报电话：</w:t>
            </w:r>
            <w:r>
              <w:rPr>
                <w:rFonts w:ascii="宋体" w:hAnsi="宋体"/>
                <w:sz w:val="24"/>
              </w:rPr>
              <w:t>123</w:t>
            </w:r>
            <w:r>
              <w:rPr>
                <w:rFonts w:hint="eastAsia" w:ascii="宋体" w:hAnsi="宋体"/>
                <w:sz w:val="24"/>
                <w:lang w:val="en-US" w:eastAsia="zh-CN"/>
              </w:rPr>
              <w:t>15</w:t>
            </w:r>
            <w:r>
              <w:rPr>
                <w:rFonts w:ascii="宋体" w:hAnsi="宋体"/>
                <w:sz w:val="24"/>
              </w:rPr>
              <w:t xml:space="preserve"> </w:t>
            </w:r>
          </w:p>
          <w:p w14:paraId="09FD2A01">
            <w:pPr>
              <w:jc w:val="center"/>
              <w:rPr>
                <w:rFonts w:ascii="宋体" w:hAnsi="宋体"/>
                <w:sz w:val="24"/>
              </w:rPr>
            </w:pPr>
            <w:r>
              <w:rPr>
                <w:rFonts w:hint="eastAsia" w:ascii="宋体" w:hAnsi="宋体"/>
                <w:sz w:val="24"/>
              </w:rPr>
              <w:t>未经公示不得收费</w:t>
            </w:r>
          </w:p>
          <w:p w14:paraId="35D580E5">
            <w:pPr>
              <w:jc w:val="center"/>
              <w:rPr>
                <w:rFonts w:ascii="宋体" w:hAnsi="宋体"/>
                <w:sz w:val="24"/>
              </w:rPr>
            </w:pPr>
            <w:r>
              <w:rPr>
                <w:rFonts w:hint="eastAsia" w:ascii="宋体" w:hAnsi="宋体"/>
                <w:sz w:val="24"/>
                <w:lang w:eastAsia="zh-CN"/>
              </w:rPr>
              <w:t>高台县发展和改革局</w:t>
            </w:r>
            <w:r>
              <w:rPr>
                <w:rFonts w:hint="eastAsia" w:ascii="宋体" w:hAnsi="宋体"/>
                <w:sz w:val="24"/>
              </w:rPr>
              <w:t>、</w:t>
            </w:r>
            <w:r>
              <w:rPr>
                <w:rFonts w:hint="eastAsia" w:ascii="宋体" w:hAnsi="宋体"/>
                <w:sz w:val="24"/>
                <w:lang w:eastAsia="zh-CN"/>
              </w:rPr>
              <w:t>高台县</w:t>
            </w:r>
            <w:r>
              <w:rPr>
                <w:rFonts w:hint="eastAsia" w:ascii="宋体" w:hAnsi="宋体"/>
                <w:sz w:val="24"/>
              </w:rPr>
              <w:t>公安局交警</w:t>
            </w:r>
            <w:r>
              <w:rPr>
                <w:rFonts w:hint="eastAsia" w:ascii="宋体" w:hAnsi="宋体"/>
                <w:sz w:val="24"/>
                <w:lang w:eastAsia="zh-CN"/>
              </w:rPr>
              <w:t>大</w:t>
            </w:r>
            <w:r>
              <w:rPr>
                <w:rFonts w:hint="eastAsia" w:ascii="宋体" w:hAnsi="宋体"/>
                <w:sz w:val="24"/>
              </w:rPr>
              <w:t>队</w:t>
            </w:r>
            <w:r>
              <w:rPr>
                <w:rFonts w:hint="eastAsia" w:ascii="宋体" w:hAnsi="宋体"/>
                <w:sz w:val="24"/>
                <w:lang w:eastAsia="zh-CN"/>
              </w:rPr>
              <w:t>、高台县市场监督管理局监</w:t>
            </w:r>
            <w:r>
              <w:rPr>
                <w:rFonts w:hint="eastAsia" w:ascii="宋体" w:hAnsi="宋体"/>
                <w:sz w:val="24"/>
              </w:rPr>
              <w:t>制</w:t>
            </w:r>
          </w:p>
        </w:tc>
      </w:tr>
    </w:tbl>
    <w:p w14:paraId="189E2D7C">
      <w:pPr>
        <w:widowControl/>
        <w:jc w:val="center"/>
        <w:rPr>
          <w:rFonts w:hint="eastAsia" w:ascii="宋体" w:hAnsi="宋体"/>
          <w:sz w:val="24"/>
        </w:rPr>
      </w:pPr>
      <w:r>
        <w:rPr>
          <w:rFonts w:ascii="宋体" w:hAnsi="宋体"/>
          <w:sz w:val="24"/>
        </w:rPr>
        <w:br w:type="page"/>
      </w:r>
    </w:p>
    <w:p w14:paraId="7A3871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高台县</w:t>
      </w:r>
      <w:r>
        <w:rPr>
          <w:rFonts w:hint="eastAsia" w:ascii="方正小标宋简体" w:hAnsi="宋体" w:eastAsia="方正小标宋简体"/>
          <w:sz w:val="44"/>
          <w:szCs w:val="44"/>
        </w:rPr>
        <w:t>机动车停车设施收费公示牌制作说明</w:t>
      </w:r>
    </w:p>
    <w:p w14:paraId="3DDFD169">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 w:hAnsi="仿宋" w:eastAsia="仿宋" w:cs="宋体"/>
          <w:kern w:val="0"/>
          <w:sz w:val="32"/>
          <w:szCs w:val="32"/>
        </w:rPr>
      </w:pPr>
    </w:p>
    <w:p w14:paraId="146319D8">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一、公示牌格式要求</w:t>
      </w:r>
    </w:p>
    <w:p w14:paraId="742718FE">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尺寸：高120、宽90cm，场地较大时，可放大尺寸；</w:t>
      </w:r>
    </w:p>
    <w:p w14:paraId="6B2F4715">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颜色：蓝底白字白线框；</w:t>
      </w:r>
    </w:p>
    <w:p w14:paraId="530057B7">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字体：见“公示牌（式样）”确定的字体。</w:t>
      </w:r>
    </w:p>
    <w:p w14:paraId="133F2ADC">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二、栏目填写要求</w:t>
      </w:r>
    </w:p>
    <w:p w14:paraId="5958C430">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“停车设施类型”栏：公共停车场、专用停车场或道路临时停车泊位（填写对应类型）。</w:t>
      </w:r>
    </w:p>
    <w:p w14:paraId="06320EDF">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“停车设施所属位置”栏：填写设施所属具体位置。</w:t>
      </w:r>
    </w:p>
    <w:p w14:paraId="4EAB82A5">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“价格管理方式”栏：价格管理方式有三种：政府定价、政府指导价及市场调节价（填写对应类型）。</w:t>
      </w:r>
    </w:p>
    <w:p w14:paraId="23A1FC24">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“停车设施收费依据”栏：填写停车管理办法批准文号。</w:t>
      </w:r>
    </w:p>
    <w:p w14:paraId="7E3574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 w:val="28"/>
          <w:szCs w:val="28"/>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“说明”栏：执行政府定价和政府指导价的，填写内容为：第1小时收</w:t>
      </w:r>
      <w:r>
        <w:rPr>
          <w:rFonts w:hint="eastAsia" w:ascii="仿宋_GB2312" w:hAnsi="仿宋_GB2312" w:eastAsia="仿宋_GB2312" w:cs="仿宋_GB2312"/>
          <w:kern w:val="0"/>
          <w:sz w:val="32"/>
          <w:szCs w:val="32"/>
          <w:highlight w:val="none"/>
        </w:rPr>
        <w:t>取停车费XX元，从第2小时开始每</w:t>
      </w:r>
      <w:r>
        <w:rPr>
          <w:rFonts w:hint="eastAsia" w:ascii="仿宋_GB2312" w:hAnsi="仿宋_GB2312" w:eastAsia="仿宋_GB2312" w:cs="仿宋_GB2312"/>
          <w:kern w:val="0"/>
          <w:sz w:val="32"/>
          <w:szCs w:val="32"/>
          <w:highlight w:val="none"/>
          <w:lang w:val="en-US" w:eastAsia="zh-CN"/>
        </w:rPr>
        <w:t>增加半</w:t>
      </w:r>
      <w:r>
        <w:rPr>
          <w:rFonts w:hint="eastAsia" w:ascii="仿宋_GB2312" w:hAnsi="仿宋_GB2312" w:eastAsia="仿宋_GB2312" w:cs="仿宋_GB2312"/>
          <w:kern w:val="0"/>
          <w:sz w:val="32"/>
          <w:szCs w:val="32"/>
          <w:highlight w:val="none"/>
        </w:rPr>
        <w:t>小时加收XX元，不足</w:t>
      </w:r>
      <w:r>
        <w:rPr>
          <w:rFonts w:hint="eastAsia" w:ascii="仿宋_GB2312" w:hAnsi="仿宋_GB2312" w:eastAsia="仿宋_GB2312" w:cs="仿宋_GB2312"/>
          <w:kern w:val="0"/>
          <w:sz w:val="32"/>
          <w:szCs w:val="32"/>
          <w:highlight w:val="none"/>
          <w:lang w:val="en-US" w:eastAsia="zh-CN"/>
        </w:rPr>
        <w:t>半</w:t>
      </w:r>
      <w:r>
        <w:rPr>
          <w:rFonts w:hint="eastAsia" w:ascii="仿宋_GB2312" w:hAnsi="仿宋_GB2312" w:eastAsia="仿宋_GB2312" w:cs="仿宋_GB2312"/>
          <w:kern w:val="0"/>
          <w:sz w:val="32"/>
          <w:szCs w:val="32"/>
          <w:highlight w:val="none"/>
        </w:rPr>
        <w:t>小时按</w:t>
      </w:r>
      <w:r>
        <w:rPr>
          <w:rFonts w:hint="eastAsia" w:ascii="仿宋_GB2312" w:hAnsi="仿宋_GB2312" w:eastAsia="仿宋_GB2312" w:cs="仿宋_GB2312"/>
          <w:kern w:val="0"/>
          <w:sz w:val="32"/>
          <w:szCs w:val="32"/>
          <w:highlight w:val="none"/>
          <w:lang w:val="en-US" w:eastAsia="zh-CN"/>
        </w:rPr>
        <w:t>半</w:t>
      </w:r>
      <w:r>
        <w:rPr>
          <w:rFonts w:hint="eastAsia" w:ascii="仿宋_GB2312" w:hAnsi="仿宋_GB2312" w:eastAsia="仿宋_GB2312" w:cs="仿宋_GB2312"/>
          <w:kern w:val="0"/>
          <w:sz w:val="32"/>
          <w:szCs w:val="32"/>
          <w:highlight w:val="none"/>
        </w:rPr>
        <w:t>小时计</w:t>
      </w:r>
      <w:r>
        <w:rPr>
          <w:rFonts w:hint="eastAsia" w:ascii="仿宋_GB2312" w:hAnsi="仿宋_GB2312" w:eastAsia="仿宋_GB2312" w:cs="仿宋_GB2312"/>
          <w:kern w:val="0"/>
          <w:sz w:val="32"/>
          <w:szCs w:val="32"/>
        </w:rPr>
        <w:t>算（分清大型车与小型车收费标准）；执行市场调节价的，经营单位根据情况对如何收费做进一步的说明。</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850" w:gutter="0"/>
      <w:paperSrc w:first="1" w:other="1"/>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18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400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1400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03D5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0DE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2E71C">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B2E71C">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97B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6F9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94B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B6CB"/>
    <w:multiLevelType w:val="singleLevel"/>
    <w:tmpl w:val="03FBB6CB"/>
    <w:lvl w:ilvl="0" w:tentative="0">
      <w:start w:val="1"/>
      <w:numFmt w:val="chineseCounting"/>
      <w:suff w:val="nothing"/>
      <w:lvlText w:val="%1、"/>
      <w:lvlJc w:val="left"/>
      <w:rPr>
        <w:rFonts w:hint="eastAsia"/>
      </w:rPr>
    </w:lvl>
  </w:abstractNum>
  <w:abstractNum w:abstractNumId="1">
    <w:nsid w:val="59DEBF65"/>
    <w:multiLevelType w:val="singleLevel"/>
    <w:tmpl w:val="59DEBF65"/>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ZDhkOWFhOGY4OWIyOGI5MGFmOGVjMzI2MjJmODMifQ=="/>
  </w:docVars>
  <w:rsids>
    <w:rsidRoot w:val="6FFA1EBB"/>
    <w:rsid w:val="0033732C"/>
    <w:rsid w:val="0124631E"/>
    <w:rsid w:val="0179546C"/>
    <w:rsid w:val="02385327"/>
    <w:rsid w:val="02585D80"/>
    <w:rsid w:val="033C2BF5"/>
    <w:rsid w:val="03685AFA"/>
    <w:rsid w:val="04BF5E03"/>
    <w:rsid w:val="04ED3C38"/>
    <w:rsid w:val="05300538"/>
    <w:rsid w:val="057747FA"/>
    <w:rsid w:val="05CD7178"/>
    <w:rsid w:val="05F81055"/>
    <w:rsid w:val="05FE23E4"/>
    <w:rsid w:val="06085010"/>
    <w:rsid w:val="062A4F48"/>
    <w:rsid w:val="07F8733B"/>
    <w:rsid w:val="08617AC6"/>
    <w:rsid w:val="08AB6853"/>
    <w:rsid w:val="09C35B08"/>
    <w:rsid w:val="0A883298"/>
    <w:rsid w:val="0AA90B70"/>
    <w:rsid w:val="0ACD7FD8"/>
    <w:rsid w:val="0B032768"/>
    <w:rsid w:val="0BC55E7E"/>
    <w:rsid w:val="0BD936D7"/>
    <w:rsid w:val="0C9149E6"/>
    <w:rsid w:val="0CAF4438"/>
    <w:rsid w:val="0CB437FC"/>
    <w:rsid w:val="0CFF0F1B"/>
    <w:rsid w:val="0D415E68"/>
    <w:rsid w:val="0E391852"/>
    <w:rsid w:val="0E4639CD"/>
    <w:rsid w:val="0F8C4EA2"/>
    <w:rsid w:val="0FD0094D"/>
    <w:rsid w:val="10070865"/>
    <w:rsid w:val="108A1444"/>
    <w:rsid w:val="11C6431F"/>
    <w:rsid w:val="13451652"/>
    <w:rsid w:val="14414227"/>
    <w:rsid w:val="144D0C1D"/>
    <w:rsid w:val="14561AF9"/>
    <w:rsid w:val="14A01517"/>
    <w:rsid w:val="14EC4F03"/>
    <w:rsid w:val="15447178"/>
    <w:rsid w:val="162B44C6"/>
    <w:rsid w:val="163D295A"/>
    <w:rsid w:val="168340B4"/>
    <w:rsid w:val="16995FBA"/>
    <w:rsid w:val="175E3FFB"/>
    <w:rsid w:val="17935082"/>
    <w:rsid w:val="194537B1"/>
    <w:rsid w:val="19AA1493"/>
    <w:rsid w:val="1A044015"/>
    <w:rsid w:val="1A1A55E6"/>
    <w:rsid w:val="1AC83A13"/>
    <w:rsid w:val="1B1464DA"/>
    <w:rsid w:val="1B430B6D"/>
    <w:rsid w:val="1BD84FC9"/>
    <w:rsid w:val="1BF0396D"/>
    <w:rsid w:val="1C544535"/>
    <w:rsid w:val="1CF754FB"/>
    <w:rsid w:val="1D2B3667"/>
    <w:rsid w:val="1D8E3BF5"/>
    <w:rsid w:val="1E090C00"/>
    <w:rsid w:val="1F4153C3"/>
    <w:rsid w:val="1FB66A6F"/>
    <w:rsid w:val="1FB931AC"/>
    <w:rsid w:val="20491F2D"/>
    <w:rsid w:val="20CD1E2F"/>
    <w:rsid w:val="211B2B00"/>
    <w:rsid w:val="213D605E"/>
    <w:rsid w:val="21876FC5"/>
    <w:rsid w:val="224B0307"/>
    <w:rsid w:val="2317754E"/>
    <w:rsid w:val="235F5FA7"/>
    <w:rsid w:val="242D4168"/>
    <w:rsid w:val="243002B1"/>
    <w:rsid w:val="24835A24"/>
    <w:rsid w:val="2593624D"/>
    <w:rsid w:val="25BF11BD"/>
    <w:rsid w:val="264816CA"/>
    <w:rsid w:val="26EC0E34"/>
    <w:rsid w:val="27F63D21"/>
    <w:rsid w:val="28DD0894"/>
    <w:rsid w:val="291C47AB"/>
    <w:rsid w:val="2977523A"/>
    <w:rsid w:val="29BC4503"/>
    <w:rsid w:val="29C54E43"/>
    <w:rsid w:val="29EC474C"/>
    <w:rsid w:val="2A8940C2"/>
    <w:rsid w:val="2AAD33E1"/>
    <w:rsid w:val="2BEC66B7"/>
    <w:rsid w:val="2C1F3A83"/>
    <w:rsid w:val="2E532A1D"/>
    <w:rsid w:val="2E954DE4"/>
    <w:rsid w:val="2F0401BB"/>
    <w:rsid w:val="300828EA"/>
    <w:rsid w:val="30BD496A"/>
    <w:rsid w:val="31224929"/>
    <w:rsid w:val="31885988"/>
    <w:rsid w:val="319E147E"/>
    <w:rsid w:val="327B1806"/>
    <w:rsid w:val="32870EE7"/>
    <w:rsid w:val="329E7F02"/>
    <w:rsid w:val="32D753D3"/>
    <w:rsid w:val="33581A56"/>
    <w:rsid w:val="335F1E64"/>
    <w:rsid w:val="34294503"/>
    <w:rsid w:val="34797E87"/>
    <w:rsid w:val="348079A8"/>
    <w:rsid w:val="34A04918"/>
    <w:rsid w:val="34D643A8"/>
    <w:rsid w:val="35072585"/>
    <w:rsid w:val="353C423D"/>
    <w:rsid w:val="35F07A47"/>
    <w:rsid w:val="367E0FE8"/>
    <w:rsid w:val="36806379"/>
    <w:rsid w:val="36EF326E"/>
    <w:rsid w:val="379C5435"/>
    <w:rsid w:val="37AB5F08"/>
    <w:rsid w:val="37B45918"/>
    <w:rsid w:val="37D82069"/>
    <w:rsid w:val="37E66FCE"/>
    <w:rsid w:val="380B0BEF"/>
    <w:rsid w:val="390228E1"/>
    <w:rsid w:val="39915ECF"/>
    <w:rsid w:val="39D9390E"/>
    <w:rsid w:val="39F264F7"/>
    <w:rsid w:val="3A315E37"/>
    <w:rsid w:val="3A577C79"/>
    <w:rsid w:val="3B5101EF"/>
    <w:rsid w:val="3B645349"/>
    <w:rsid w:val="3BE72060"/>
    <w:rsid w:val="3E2C4A1C"/>
    <w:rsid w:val="3E583125"/>
    <w:rsid w:val="3E6B790F"/>
    <w:rsid w:val="3E6C7B94"/>
    <w:rsid w:val="3F034569"/>
    <w:rsid w:val="3F56036D"/>
    <w:rsid w:val="3FE539A5"/>
    <w:rsid w:val="4019393B"/>
    <w:rsid w:val="40E0441C"/>
    <w:rsid w:val="4103058C"/>
    <w:rsid w:val="414660D9"/>
    <w:rsid w:val="414C7ECC"/>
    <w:rsid w:val="42B04A17"/>
    <w:rsid w:val="43D66CA3"/>
    <w:rsid w:val="43FD725B"/>
    <w:rsid w:val="43FE4A9F"/>
    <w:rsid w:val="442761FB"/>
    <w:rsid w:val="44644FC4"/>
    <w:rsid w:val="45023603"/>
    <w:rsid w:val="46155D16"/>
    <w:rsid w:val="46D0054F"/>
    <w:rsid w:val="46D65753"/>
    <w:rsid w:val="46EE7A0C"/>
    <w:rsid w:val="470D3C59"/>
    <w:rsid w:val="47C50090"/>
    <w:rsid w:val="48012C92"/>
    <w:rsid w:val="495F7D33"/>
    <w:rsid w:val="4A1C53BF"/>
    <w:rsid w:val="4BF34B02"/>
    <w:rsid w:val="4C1E4213"/>
    <w:rsid w:val="4CA02E7A"/>
    <w:rsid w:val="4CEE4446"/>
    <w:rsid w:val="4D8C4B13"/>
    <w:rsid w:val="4D9B662B"/>
    <w:rsid w:val="4DA06CF0"/>
    <w:rsid w:val="4DDE78C7"/>
    <w:rsid w:val="4DEA7686"/>
    <w:rsid w:val="4DF96CE5"/>
    <w:rsid w:val="4E7D30E5"/>
    <w:rsid w:val="4EB211E8"/>
    <w:rsid w:val="4FE23945"/>
    <w:rsid w:val="50816193"/>
    <w:rsid w:val="50B14332"/>
    <w:rsid w:val="51A35E3A"/>
    <w:rsid w:val="51C15A79"/>
    <w:rsid w:val="52A8494B"/>
    <w:rsid w:val="537EBA1F"/>
    <w:rsid w:val="5385657F"/>
    <w:rsid w:val="53A45DD6"/>
    <w:rsid w:val="541C372E"/>
    <w:rsid w:val="542919F7"/>
    <w:rsid w:val="54E855F3"/>
    <w:rsid w:val="54F8792B"/>
    <w:rsid w:val="55071018"/>
    <w:rsid w:val="55110DB9"/>
    <w:rsid w:val="555216BF"/>
    <w:rsid w:val="561606C7"/>
    <w:rsid w:val="56D25AE4"/>
    <w:rsid w:val="574D78EB"/>
    <w:rsid w:val="581F50F7"/>
    <w:rsid w:val="5903628D"/>
    <w:rsid w:val="592C44E1"/>
    <w:rsid w:val="59973856"/>
    <w:rsid w:val="5A640495"/>
    <w:rsid w:val="5A780881"/>
    <w:rsid w:val="5AB43F3C"/>
    <w:rsid w:val="5AC661A1"/>
    <w:rsid w:val="5AD52ADB"/>
    <w:rsid w:val="5AE96334"/>
    <w:rsid w:val="5B0A3F66"/>
    <w:rsid w:val="5B4517BC"/>
    <w:rsid w:val="5B536229"/>
    <w:rsid w:val="5B984680"/>
    <w:rsid w:val="5BCC33C9"/>
    <w:rsid w:val="5C14118E"/>
    <w:rsid w:val="5C1E3DBB"/>
    <w:rsid w:val="5C3A771A"/>
    <w:rsid w:val="5CA02A22"/>
    <w:rsid w:val="5D6B1282"/>
    <w:rsid w:val="5E2E0AD9"/>
    <w:rsid w:val="5E3D49CC"/>
    <w:rsid w:val="607D5554"/>
    <w:rsid w:val="613100ED"/>
    <w:rsid w:val="61A30FEA"/>
    <w:rsid w:val="61A33550"/>
    <w:rsid w:val="61DD58B7"/>
    <w:rsid w:val="62061B13"/>
    <w:rsid w:val="622D4D58"/>
    <w:rsid w:val="62B24547"/>
    <w:rsid w:val="62B76D1B"/>
    <w:rsid w:val="62EC4C13"/>
    <w:rsid w:val="63A86D8C"/>
    <w:rsid w:val="6475157E"/>
    <w:rsid w:val="64887137"/>
    <w:rsid w:val="653949C1"/>
    <w:rsid w:val="66972EA9"/>
    <w:rsid w:val="67554111"/>
    <w:rsid w:val="6813679E"/>
    <w:rsid w:val="681D6CB5"/>
    <w:rsid w:val="692A0243"/>
    <w:rsid w:val="69513A22"/>
    <w:rsid w:val="69C73CE4"/>
    <w:rsid w:val="6A9D53A6"/>
    <w:rsid w:val="6C4E7302"/>
    <w:rsid w:val="6C67610D"/>
    <w:rsid w:val="6C7F6FA8"/>
    <w:rsid w:val="6D0F1C2A"/>
    <w:rsid w:val="6D344A39"/>
    <w:rsid w:val="6D707160"/>
    <w:rsid w:val="6FAF7E3D"/>
    <w:rsid w:val="6FD20CED"/>
    <w:rsid w:val="6FFA1EBB"/>
    <w:rsid w:val="7023779A"/>
    <w:rsid w:val="702932C7"/>
    <w:rsid w:val="7050358A"/>
    <w:rsid w:val="71DF4422"/>
    <w:rsid w:val="72CE3479"/>
    <w:rsid w:val="72E927FF"/>
    <w:rsid w:val="73044647"/>
    <w:rsid w:val="733A1083"/>
    <w:rsid w:val="73CC3BD6"/>
    <w:rsid w:val="74A546FF"/>
    <w:rsid w:val="74B25B10"/>
    <w:rsid w:val="755E193D"/>
    <w:rsid w:val="75CD2FA4"/>
    <w:rsid w:val="760751D0"/>
    <w:rsid w:val="770245AD"/>
    <w:rsid w:val="779C055E"/>
    <w:rsid w:val="7820017F"/>
    <w:rsid w:val="78494480"/>
    <w:rsid w:val="786B2691"/>
    <w:rsid w:val="78E55F35"/>
    <w:rsid w:val="796C56AF"/>
    <w:rsid w:val="7A0A4093"/>
    <w:rsid w:val="7A326F58"/>
    <w:rsid w:val="7A8F43AA"/>
    <w:rsid w:val="7B6321E9"/>
    <w:rsid w:val="7C096E5E"/>
    <w:rsid w:val="7C172692"/>
    <w:rsid w:val="7C8B6DF3"/>
    <w:rsid w:val="7DC81156"/>
    <w:rsid w:val="7DF52DF3"/>
    <w:rsid w:val="7E0D1B9F"/>
    <w:rsid w:val="7E325778"/>
    <w:rsid w:val="7E9675B9"/>
    <w:rsid w:val="7FCC6956"/>
    <w:rsid w:val="FF7F58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
    <w:name w:val="reader-word-layer reader-word-s2-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2-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d66fc-b809-4e4a-b270-37184c34bb59}">
  <ds:schemaRefs/>
</ds:datastoreItem>
</file>

<file path=docProps/app.xml><?xml version="1.0" encoding="utf-8"?>
<Properties xmlns="http://schemas.openxmlformats.org/officeDocument/2006/extended-properties" xmlns:vt="http://schemas.openxmlformats.org/officeDocument/2006/docPropsVTypes">
  <Pages>16</Pages>
  <Words>5758</Words>
  <Characters>5919</Characters>
  <Lines>0</Lines>
  <Paragraphs>0</Paragraphs>
  <TotalTime>7</TotalTime>
  <ScaleCrop>false</ScaleCrop>
  <LinksUpToDate>false</LinksUpToDate>
  <CharactersWithSpaces>6038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2022-05-16T18:35:00Z</dcterms:created>
  <dc:creator>Administrator</dc:creator>
  <cp:lastModifiedBy>羅</cp:lastModifiedBy>
  <cp:lastPrinted>2022-05-19T19:07:00Z</cp:lastPrinted>
  <dcterms:modified xsi:type="dcterms:W3CDTF">2025-12-12T04:01:10Z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38E9D7A9297244DAB14380E7289D9200_13</vt:lpwstr>
  </property>
  <property fmtid="{D5CDD505-2E9C-101B-9397-08002B2CF9AE}" pid="4" name="KSOTemplateDocerSaveRecord">
    <vt:lpwstr>eyJoZGlkIjoiZjI1ZDhkOWFhOGY4OWIyOGI5MGFmOGVjMzI2MjJmODMiLCJ1c2VySWQiOiI1MzUzNjUyMjcifQ==</vt:lpwstr>
  </property>
</Properties>
</file>