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bookmarkStart w:id="0" w:name="公开工作方案之二附2：部门项目绩效评价结果公开参考模板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4：</w:t>
      </w:r>
    </w:p>
    <w:p>
      <w:pPr>
        <w:spacing w:line="460" w:lineRule="exact"/>
        <w:rPr>
          <w:rFonts w:ascii="宋体" w:hAnsi="宋体" w:eastAsia="宋体" w:cs="宋体"/>
          <w:b/>
          <w:bCs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年度高台县委直属机关工委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机关党建工作经费项目绩效评价报告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" w:line="560" w:lineRule="exact"/>
        <w:jc w:val="both"/>
        <w:textAlignment w:val="auto"/>
        <w:rPr>
          <w:rFonts w:ascii="宋体" w:hAnsi="宋体" w:eastAsia="宋体" w:cs="宋体"/>
          <w:b/>
          <w:bCs/>
          <w:sz w:val="29"/>
          <w:szCs w:val="29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right="193" w:firstLine="599"/>
        <w:jc w:val="both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为贯彻落实党的十九大关于“全面实施绩效管理”的战略部署，提高财政资源配置效率和使用效益，根据《中华人民共和国预算法》和中共中央办公厅《关于人大预算审查监督重点向支出预算和政策拓展的指导意见》的要求，</w:t>
      </w:r>
      <w:r>
        <w:rPr>
          <w:rFonts w:hint="eastAsia" w:cs="仿宋_GB2312"/>
          <w:spacing w:val="0"/>
          <w:w w:val="100"/>
          <w:sz w:val="32"/>
          <w:szCs w:val="32"/>
          <w:lang w:eastAsia="zh-CN"/>
        </w:rPr>
        <w:t>县委直属机关工委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委托</w:t>
      </w:r>
      <w:r>
        <w:rPr>
          <w:rFonts w:hint="eastAsia" w:cs="仿宋_GB2312"/>
          <w:spacing w:val="0"/>
          <w:w w:val="100"/>
          <w:sz w:val="32"/>
          <w:szCs w:val="32"/>
          <w:lang w:eastAsia="zh-CN"/>
        </w:rPr>
        <w:t>高台县财政局对机关党建工作经费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项目进行绩效评价。</w:t>
      </w:r>
    </w:p>
    <w:p>
      <w:pPr>
        <w:pStyle w:val="3"/>
        <w:spacing w:afterLines="0" w:line="560" w:lineRule="exact"/>
        <w:ind w:left="111" w:right="125" w:firstLine="639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一、工作开展情况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  <w:lang w:val="zh-CN" w:bidi="zh-CN"/>
        </w:rPr>
        <w:t>2020年工委年初预算资金总额为</w:t>
      </w:r>
      <w:r>
        <w:rPr>
          <w:rFonts w:hint="eastAsia" w:ascii="仿宋_GB2312" w:hAnsi="仿宋" w:eastAsia="仿宋_GB2312" w:cs="宋体"/>
          <w:sz w:val="32"/>
          <w:szCs w:val="32"/>
          <w:lang w:val="en-US" w:bidi="zh-CN"/>
        </w:rPr>
        <w:t>59.07</w:t>
      </w:r>
      <w:r>
        <w:rPr>
          <w:rFonts w:hint="eastAsia" w:ascii="仿宋_GB2312" w:hAnsi="仿宋" w:eastAsia="仿宋_GB2312" w:cs="宋体"/>
          <w:sz w:val="32"/>
          <w:szCs w:val="32"/>
          <w:lang w:val="zh-CN" w:bidi="zh-CN"/>
        </w:rPr>
        <w:t>万元，全年预算资金总额为</w:t>
      </w:r>
      <w:r>
        <w:rPr>
          <w:rFonts w:hint="eastAsia" w:ascii="仿宋_GB2312" w:hAnsi="仿宋" w:eastAsia="仿宋_GB2312" w:cs="宋体"/>
          <w:sz w:val="32"/>
          <w:szCs w:val="32"/>
          <w:lang w:val="en-US" w:bidi="zh-CN"/>
        </w:rPr>
        <w:t>59.07</w:t>
      </w:r>
      <w:r>
        <w:rPr>
          <w:rFonts w:hint="eastAsia" w:ascii="仿宋_GB2312" w:hAnsi="仿宋" w:eastAsia="仿宋_GB2312" w:cs="宋体"/>
          <w:sz w:val="32"/>
          <w:szCs w:val="32"/>
          <w:lang w:val="zh-CN" w:bidi="zh-CN"/>
        </w:rPr>
        <w:t>万元，全年执行数为</w:t>
      </w:r>
      <w:r>
        <w:rPr>
          <w:rFonts w:hint="eastAsia" w:ascii="仿宋_GB2312" w:hAnsi="仿宋" w:eastAsia="仿宋_GB2312" w:cs="宋体"/>
          <w:sz w:val="32"/>
          <w:szCs w:val="32"/>
          <w:lang w:val="en-US" w:bidi="zh-CN"/>
        </w:rPr>
        <w:t>62.94</w:t>
      </w:r>
      <w:r>
        <w:rPr>
          <w:rFonts w:hint="eastAsia" w:ascii="仿宋_GB2312" w:hAnsi="仿宋" w:eastAsia="仿宋_GB2312" w:cs="宋体"/>
          <w:sz w:val="32"/>
          <w:szCs w:val="32"/>
          <w:lang w:val="zh-CN" w:bidi="zh-CN"/>
        </w:rPr>
        <w:t>万元，执行率为</w:t>
      </w:r>
      <w:r>
        <w:rPr>
          <w:rFonts w:hint="eastAsia" w:ascii="仿宋_GB2312" w:hAnsi="仿宋" w:eastAsia="仿宋_GB2312" w:cs="宋体"/>
          <w:sz w:val="32"/>
          <w:szCs w:val="32"/>
          <w:lang w:val="en-US" w:bidi="zh-CN"/>
        </w:rPr>
        <w:t>106.55</w:t>
      </w:r>
      <w:r>
        <w:rPr>
          <w:rFonts w:hint="eastAsia" w:ascii="仿宋_GB2312" w:hAnsi="仿宋" w:eastAsia="仿宋_GB2312" w:cs="宋体"/>
          <w:sz w:val="32"/>
          <w:szCs w:val="32"/>
          <w:lang w:val="zh-CN" w:bidi="zh-CN"/>
        </w:rPr>
        <w:t>%。本次项目绩效评价工作共涉及县级项目1个，涉及资金</w:t>
      </w:r>
      <w:r>
        <w:rPr>
          <w:rFonts w:hint="eastAsia" w:ascii="仿宋_GB2312" w:hAnsi="仿宋" w:eastAsia="仿宋_GB2312" w:cs="宋体"/>
          <w:sz w:val="32"/>
          <w:szCs w:val="32"/>
          <w:lang w:val="en-US" w:bidi="zh-CN"/>
        </w:rPr>
        <w:t>8</w:t>
      </w:r>
      <w:r>
        <w:rPr>
          <w:rFonts w:hint="eastAsia" w:ascii="仿宋_GB2312" w:hAnsi="仿宋" w:eastAsia="仿宋_GB2312" w:cs="宋体"/>
          <w:sz w:val="32"/>
          <w:szCs w:val="32"/>
          <w:lang w:val="zh-CN" w:bidi="zh-CN"/>
        </w:rPr>
        <w:t>万元，占年预算资金总额的</w:t>
      </w:r>
      <w:r>
        <w:rPr>
          <w:rFonts w:hint="eastAsia" w:ascii="仿宋_GB2312" w:hAnsi="仿宋" w:eastAsia="仿宋_GB2312" w:cs="宋体"/>
          <w:sz w:val="32"/>
          <w:szCs w:val="32"/>
          <w:lang w:val="en-US" w:bidi="zh-CN"/>
        </w:rPr>
        <w:t>13.54</w:t>
      </w:r>
      <w:r>
        <w:rPr>
          <w:rFonts w:hint="eastAsia" w:ascii="仿宋_GB2312" w:hAnsi="仿宋" w:eastAsia="仿宋_GB2312" w:cs="宋体"/>
          <w:sz w:val="32"/>
          <w:szCs w:val="32"/>
          <w:lang w:val="zh-CN" w:bidi="zh-CN"/>
        </w:rPr>
        <w:t>%。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工委</w:t>
      </w:r>
      <w:r>
        <w:rPr>
          <w:rFonts w:hint="eastAsia" w:ascii="仿宋_GB2312" w:hAnsi="仿宋" w:eastAsia="仿宋_GB2312"/>
          <w:sz w:val="32"/>
          <w:szCs w:val="32"/>
        </w:rPr>
        <w:t>根据通知要求，组织财务与项目管理人员认真对2020年度项目实施情况进行了核查，</w:t>
      </w:r>
      <w:r>
        <w:rPr>
          <w:rFonts w:hint="eastAsia" w:ascii="仿宋_GB2312" w:eastAsia="仿宋_GB2312"/>
          <w:sz w:val="32"/>
          <w:szCs w:val="32"/>
        </w:rPr>
        <w:t>绩效评价工作顺利有序。</w:t>
      </w:r>
      <w:r>
        <w:rPr>
          <w:rFonts w:hint="eastAsia" w:ascii="仿宋_GB2312" w:hAnsi="仿宋_GB2312" w:eastAsia="仿宋_GB2312" w:cs="仿宋_GB2312"/>
          <w:sz w:val="32"/>
          <w:szCs w:val="32"/>
        </w:rPr>
        <w:t>在</w:t>
      </w:r>
      <w:r>
        <w:rPr>
          <w:rFonts w:hint="eastAsia" w:ascii="仿宋_GB2312" w:eastAsia="仿宋_GB2312"/>
          <w:sz w:val="32"/>
          <w:szCs w:val="32"/>
        </w:rPr>
        <w:t>自评人员</w:t>
      </w:r>
      <w:r>
        <w:rPr>
          <w:rFonts w:hint="eastAsia" w:ascii="仿宋_GB2312" w:hAnsi="仿宋" w:eastAsia="仿宋_GB2312"/>
          <w:sz w:val="32"/>
          <w:szCs w:val="32"/>
        </w:rPr>
        <w:t>通过查阅项目建设资料、合同、账簿等方式，根据年初项目绩效申报目标和实际完成情况进行逐项比对分析，同时对绩效考核指标再次进行了细化和完善。</w:t>
      </w:r>
      <w:r>
        <w:rPr>
          <w:rFonts w:hint="eastAsia" w:eastAsia="仿宋_GB2312"/>
          <w:sz w:val="32"/>
          <w:szCs w:val="32"/>
        </w:rPr>
        <w:t>根据比对分析结果，逐项目填</w:t>
      </w:r>
      <w:r>
        <w:rPr>
          <w:rFonts w:hint="eastAsia" w:ascii="仿宋_GB2312" w:hAnsi="仿宋_GB2312" w:eastAsia="仿宋_GB2312" w:cs="仿宋_GB2312"/>
          <w:sz w:val="32"/>
          <w:szCs w:val="32"/>
        </w:rPr>
        <w:t>报了《2020年</w:t>
      </w:r>
      <w:r>
        <w:rPr>
          <w:rFonts w:hint="eastAsia" w:eastAsia="仿宋_GB2312"/>
          <w:sz w:val="32"/>
          <w:szCs w:val="32"/>
        </w:rPr>
        <w:t>县级预算项目支出绩效自评表》，根据总体绩效完成情况填报了《部门整体支出绩效自评表》，同时对项目的组织实施、完成情况和部门整体绩效情况进行分析总结，编制了自评工作总结。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绩效评价前做到了精心组织、详细安排，在绩效评价时做到了相互协调、相互配合，在绩效评价后做到了原因分析与问题整改，绩效自评结果真实有效。</w:t>
      </w:r>
    </w:p>
    <w:p>
      <w:pPr>
        <w:pStyle w:val="3"/>
        <w:spacing w:afterLines="0" w:line="56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工作</w:t>
      </w:r>
      <w:r>
        <w:rPr>
          <w:rFonts w:hint="eastAsia" w:ascii="黑体" w:hAnsi="黑体" w:eastAsia="黑体" w:cs="黑体"/>
          <w:sz w:val="32"/>
          <w:szCs w:val="32"/>
        </w:rPr>
        <w:t>结果概述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  <w:lang w:val="zh-CN" w:bidi="zh-CN"/>
        </w:rPr>
        <w:t xml:space="preserve">    2020年工委全年预算资金总额为</w:t>
      </w:r>
      <w:r>
        <w:rPr>
          <w:rFonts w:hint="eastAsia" w:ascii="仿宋_GB2312" w:hAnsi="仿宋" w:eastAsia="仿宋_GB2312" w:cs="宋体"/>
          <w:sz w:val="32"/>
          <w:szCs w:val="32"/>
          <w:lang w:val="en-US" w:bidi="zh-CN"/>
        </w:rPr>
        <w:t>59.07</w:t>
      </w:r>
      <w:r>
        <w:rPr>
          <w:rFonts w:hint="eastAsia" w:ascii="仿宋_GB2312" w:hAnsi="仿宋" w:eastAsia="仿宋_GB2312" w:cs="宋体"/>
          <w:sz w:val="32"/>
          <w:szCs w:val="32"/>
          <w:lang w:val="zh-CN" w:bidi="zh-CN"/>
        </w:rPr>
        <w:t>万元，全年执行数为</w:t>
      </w:r>
      <w:r>
        <w:rPr>
          <w:rFonts w:hint="eastAsia" w:ascii="仿宋_GB2312" w:hAnsi="仿宋" w:eastAsia="仿宋_GB2312" w:cs="宋体"/>
          <w:sz w:val="32"/>
          <w:szCs w:val="32"/>
          <w:lang w:val="en-US" w:bidi="zh-CN"/>
        </w:rPr>
        <w:t>62.94</w:t>
      </w:r>
      <w:r>
        <w:rPr>
          <w:rFonts w:hint="eastAsia" w:ascii="仿宋_GB2312" w:hAnsi="仿宋" w:eastAsia="仿宋_GB2312" w:cs="宋体"/>
          <w:sz w:val="32"/>
          <w:szCs w:val="32"/>
          <w:lang w:val="zh-CN" w:bidi="zh-CN"/>
        </w:rPr>
        <w:t>万元，执行率为</w:t>
      </w:r>
      <w:r>
        <w:rPr>
          <w:rFonts w:hint="eastAsia" w:ascii="仿宋_GB2312" w:hAnsi="仿宋" w:eastAsia="仿宋_GB2312" w:cs="宋体"/>
          <w:sz w:val="32"/>
          <w:szCs w:val="32"/>
          <w:lang w:val="en-US" w:bidi="zh-CN"/>
        </w:rPr>
        <w:t>106.55</w:t>
      </w:r>
      <w:r>
        <w:rPr>
          <w:rFonts w:hint="eastAsia" w:ascii="仿宋_GB2312" w:hAnsi="仿宋" w:eastAsia="仿宋_GB2312" w:cs="宋体"/>
          <w:sz w:val="32"/>
          <w:szCs w:val="32"/>
          <w:lang w:val="zh-CN" w:bidi="zh-CN"/>
        </w:rPr>
        <w:t>%，年底结转项目资金</w:t>
      </w:r>
      <w:r>
        <w:rPr>
          <w:rFonts w:hint="eastAsia" w:ascii="仿宋_GB2312" w:hAnsi="仿宋" w:eastAsia="仿宋_GB2312" w:cs="宋体"/>
          <w:sz w:val="32"/>
          <w:szCs w:val="32"/>
          <w:lang w:val="en-US" w:bidi="zh-CN"/>
        </w:rPr>
        <w:t>0.45</w:t>
      </w:r>
      <w:r>
        <w:rPr>
          <w:rFonts w:hint="eastAsia" w:ascii="仿宋_GB2312" w:hAnsi="仿宋" w:eastAsia="仿宋_GB2312" w:cs="宋体"/>
          <w:sz w:val="32"/>
          <w:szCs w:val="32"/>
          <w:lang w:val="zh-CN" w:bidi="zh-CN"/>
        </w:rPr>
        <w:t>万元。项目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资金的申请和拨付能严格执行规定程序办理，项目资料齐全，较好地保证了绩效自评工作的真实性、及时性和完整性。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项目资金到位后，在管理、使用上能严格按照相关专项资金管理办法执行，各项支出符合规定，无挤占挪用的现象，确保了专款专用，保证了资金高效、安全运行，有力保障了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工委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工作的正常开展。</w:t>
      </w:r>
      <w:r>
        <w:rPr>
          <w:rFonts w:hint="eastAsia" w:ascii="仿宋_GB2312" w:hAnsi="仿宋" w:eastAsia="仿宋_GB2312"/>
          <w:sz w:val="32"/>
          <w:szCs w:val="32"/>
        </w:rPr>
        <w:t>项目资金拨付及时、财务管理规范、政府采购手续齐全、项目计划合理，未有违反财经纪律的情况发生。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大部分项目的绩效完成指标与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年初绩效申报情况对比基本无偏差</w:t>
      </w:r>
      <w:r>
        <w:rPr>
          <w:rFonts w:hint="eastAsia" w:ascii="仿宋_GB2312" w:hAnsi="仿宋_GB2312" w:eastAsia="仿宋_GB2312" w:cs="仿宋_GB2312"/>
          <w:sz w:val="32"/>
          <w:szCs w:val="32"/>
        </w:rPr>
        <w:t>，执行落实情况良好。在</w:t>
      </w:r>
      <w:r>
        <w:rPr>
          <w:rFonts w:hint="eastAsia" w:ascii="仿宋_GB2312" w:eastAsia="仿宋_GB2312"/>
          <w:sz w:val="32"/>
          <w:szCs w:val="32"/>
        </w:rPr>
        <w:t>根据年初相关目标责任书等资料对比</w:t>
      </w:r>
      <w:r>
        <w:rPr>
          <w:rFonts w:hint="eastAsia" w:ascii="仿宋_GB2312" w:eastAsia="仿宋_GB2312"/>
          <w:sz w:val="32"/>
          <w:szCs w:val="32"/>
          <w:lang w:eastAsia="zh-CN"/>
        </w:rPr>
        <w:t>工委</w:t>
      </w:r>
      <w:r>
        <w:rPr>
          <w:rFonts w:hint="eastAsia" w:ascii="仿宋_GB2312" w:eastAsia="仿宋_GB2312"/>
          <w:sz w:val="32"/>
          <w:szCs w:val="32"/>
        </w:rPr>
        <w:t>2020年度整体支出绩效评价得分9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分，完成了预期绩效目标。</w:t>
      </w:r>
      <w:r>
        <w:rPr>
          <w:rFonts w:hint="eastAsia" w:ascii="仿宋_GB2312" w:eastAsia="仿宋_GB2312"/>
          <w:sz w:val="32"/>
          <w:szCs w:val="32"/>
          <w:lang w:eastAsia="zh-CN"/>
        </w:rPr>
        <w:t>未完成的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0.45万元。其中0.15万元为工会经费转接，已于2021年1月及时使用，0.3万元为见习人员工资发放填错，滞留至2021年，已于2021年1月使用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3"/>
        <w:spacing w:afterLines="0"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bookmarkStart w:id="1" w:name="_GoBack"/>
      <w:bookmarkEnd w:id="1"/>
      <w:r>
        <w:rPr>
          <w:rFonts w:hint="eastAsia" w:ascii="黑体" w:hAnsi="黑体" w:eastAsia="黑体" w:cs="黑体"/>
          <w:sz w:val="32"/>
          <w:szCs w:val="32"/>
        </w:rPr>
        <w:t>三、下一步工作措施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今后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工委</w:t>
      </w:r>
      <w:r>
        <w:rPr>
          <w:rFonts w:hint="eastAsia" w:ascii="仿宋_GB2312" w:hAnsi="仿宋_GB2312" w:eastAsia="仿宋_GB2312" w:cs="仿宋_GB2312"/>
          <w:sz w:val="32"/>
          <w:szCs w:val="32"/>
        </w:rPr>
        <w:t>将继续加强对绩效指标的研究，</w:t>
      </w:r>
      <w:r>
        <w:rPr>
          <w:rFonts w:hint="eastAsia" w:ascii="仿宋_GB2312" w:eastAsia="仿宋_GB2312"/>
          <w:sz w:val="32"/>
          <w:szCs w:val="32"/>
        </w:rPr>
        <w:t>科学合理地采用相关评价指标进行绩效分析，建立突出项目绩效特色的绩效评价指标体系。一是加强对指标标准值的收集和整理，选用合适的评价标准。</w:t>
      </w:r>
      <w:r>
        <w:rPr>
          <w:rFonts w:hint="eastAsia" w:ascii="仿宋_GB2312" w:hAnsi="仿宋_GB2312" w:eastAsia="仿宋_GB2312" w:cs="仿宋_GB2312"/>
          <w:sz w:val="32"/>
          <w:szCs w:val="32"/>
        </w:rPr>
        <w:t>二是将单纯的事后绩效评价转变为事前评估、事中绩效监控和事后自评总结相结合的预算绩效管理方式，把预算编制与部门发展规划和绩效目标联系起来，并进行跟踪问效。三是对绩效任务完成的质量进行评述，对专项资金绩效目标实现情况进行自评并公开。四是进一步健全项目资金的核算与管理制度，改进资金使用管理方式逐步形成自我约束、内部规范的良性机制，提高了管理水平和资金使用效益，才能实现绩效自评有效性和科学性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中共高台县委直属机关工作委员会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2021年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pStyle w:val="3"/>
        <w:spacing w:after="93" w:line="560" w:lineRule="exact"/>
        <w:ind w:left="111" w:right="125" w:firstLine="639"/>
        <w:rPr>
          <w:rFonts w:ascii="黑体" w:hAnsi="黑体" w:eastAsia="黑体" w:cs="黑体"/>
          <w:sz w:val="28"/>
          <w:szCs w:val="28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spacing w:val="0"/>
          <w:w w:val="100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23C"/>
    <w:rsid w:val="000A623C"/>
    <w:rsid w:val="007B40E8"/>
    <w:rsid w:val="0A6B7029"/>
    <w:rsid w:val="0A8776F8"/>
    <w:rsid w:val="0DE467BE"/>
    <w:rsid w:val="1E3B4E7B"/>
    <w:rsid w:val="2373080D"/>
    <w:rsid w:val="2DC663D5"/>
    <w:rsid w:val="2DF47218"/>
    <w:rsid w:val="3A5A05E4"/>
    <w:rsid w:val="3BB03BE3"/>
    <w:rsid w:val="4448743D"/>
    <w:rsid w:val="474C4BDB"/>
    <w:rsid w:val="54CA0105"/>
    <w:rsid w:val="56436C46"/>
    <w:rsid w:val="570A27E8"/>
    <w:rsid w:val="59004A24"/>
    <w:rsid w:val="68D15F8E"/>
    <w:rsid w:val="705660C7"/>
    <w:rsid w:val="75D837F1"/>
    <w:rsid w:val="7FF2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  <w:style w:type="paragraph" w:styleId="2">
    <w:name w:val="heading 3"/>
    <w:basedOn w:val="1"/>
    <w:next w:val="1"/>
    <w:link w:val="7"/>
    <w:qFormat/>
    <w:uiPriority w:val="1"/>
    <w:pPr>
      <w:spacing w:before="42"/>
      <w:ind w:left="722"/>
      <w:outlineLvl w:val="2"/>
    </w:pPr>
    <w:rPr>
      <w:rFonts w:ascii="楷体_GB2312" w:hAnsi="楷体_GB2312" w:eastAsia="楷体_GB2312"/>
      <w:b/>
      <w:bCs/>
      <w:sz w:val="30"/>
      <w:szCs w:val="3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8"/>
    <w:qFormat/>
    <w:uiPriority w:val="1"/>
    <w:pPr>
      <w:spacing w:before="48"/>
      <w:ind w:left="120"/>
    </w:pPr>
    <w:rPr>
      <w:rFonts w:ascii="仿宋_GB2312" w:hAnsi="仿宋_GB2312" w:eastAsia="仿宋_GB2312"/>
      <w:sz w:val="30"/>
      <w:szCs w:val="30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标题 3 Char"/>
    <w:basedOn w:val="6"/>
    <w:link w:val="2"/>
    <w:qFormat/>
    <w:uiPriority w:val="1"/>
    <w:rPr>
      <w:rFonts w:ascii="楷体_GB2312" w:hAnsi="楷体_GB2312" w:eastAsia="楷体_GB2312"/>
      <w:b/>
      <w:bCs/>
      <w:kern w:val="0"/>
      <w:sz w:val="30"/>
      <w:szCs w:val="30"/>
      <w:lang w:eastAsia="en-US"/>
    </w:rPr>
  </w:style>
  <w:style w:type="character" w:customStyle="1" w:styleId="8">
    <w:name w:val="正文文本 Char"/>
    <w:basedOn w:val="6"/>
    <w:link w:val="3"/>
    <w:qFormat/>
    <w:uiPriority w:val="1"/>
    <w:rPr>
      <w:rFonts w:ascii="仿宋_GB2312" w:hAnsi="仿宋_GB2312" w:eastAsia="仿宋_GB2312"/>
      <w:kern w:val="0"/>
      <w:sz w:val="30"/>
      <w:szCs w:val="3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495</Words>
  <Characters>2827</Characters>
  <Lines>23</Lines>
  <Paragraphs>6</Paragraphs>
  <TotalTime>0</TotalTime>
  <ScaleCrop>false</ScaleCrop>
  <LinksUpToDate>false</LinksUpToDate>
  <CharactersWithSpaces>3316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2018-08-01T02:14:00Z</dcterms:created>
  <dc:creator>lenovo</dc:creator>
  <cp:lastModifiedBy>请叫我先生</cp:lastModifiedBy>
  <cp:lastPrinted>2021-08-16T07:09:00Z</cp:lastPrinted>
  <dcterms:modified xsi:type="dcterms:W3CDTF">2021-08-23T13:48:06Z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F42906B3272E407B896F5618885F4764</vt:lpwstr>
  </property>
</Properties>
</file>