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小标宋简体" w:eastAsia="方正小标宋简体"/>
          <w:color w:val="000000" w:themeColor="text1"/>
          <w:w w:val="90"/>
          <w:sz w:val="44"/>
          <w:szCs w:val="44"/>
          <w14:textFill>
            <w14:solidFill>
              <w14:schemeClr w14:val="tx1"/>
            </w14:solidFill>
          </w14:textFill>
        </w:rPr>
      </w:pPr>
      <w:r>
        <w:rPr>
          <w:rFonts w:ascii="方正小标宋简体" w:eastAsia="方正小标宋简体"/>
          <w:color w:val="000000" w:themeColor="text1"/>
          <w:w w:val="90"/>
          <w:sz w:val="44"/>
          <w:szCs w:val="44"/>
          <w14:textFill>
            <w14:solidFill>
              <w14:schemeClr w14:val="tx1"/>
            </w14:solidFill>
          </w14:textFill>
        </w:rPr>
        <w:t>20</w:t>
      </w:r>
      <w:r>
        <w:rPr>
          <w:rFonts w:hint="eastAsia" w:ascii="方正小标宋简体" w:eastAsia="方正小标宋简体"/>
          <w:color w:val="000000" w:themeColor="text1"/>
          <w:w w:val="90"/>
          <w:sz w:val="44"/>
          <w:szCs w:val="44"/>
          <w:lang w:val="en-US" w:eastAsia="zh-CN"/>
          <w14:textFill>
            <w14:solidFill>
              <w14:schemeClr w14:val="tx1"/>
            </w14:solidFill>
          </w14:textFill>
        </w:rPr>
        <w:t>22</w:t>
      </w:r>
      <w:r>
        <w:rPr>
          <w:rFonts w:ascii="方正小标宋简体" w:eastAsia="方正小标宋简体"/>
          <w:color w:val="000000" w:themeColor="text1"/>
          <w:w w:val="90"/>
          <w:sz w:val="44"/>
          <w:szCs w:val="44"/>
          <w14:textFill>
            <w14:solidFill>
              <w14:schemeClr w14:val="tx1"/>
            </w14:solidFill>
          </w14:textFill>
        </w:rPr>
        <w:t>年</w:t>
      </w:r>
      <w:r>
        <w:rPr>
          <w:rFonts w:hint="eastAsia" w:ascii="方正小标宋简体" w:eastAsia="方正小标宋简体"/>
          <w:color w:val="000000" w:themeColor="text1"/>
          <w:w w:val="90"/>
          <w:sz w:val="44"/>
          <w:szCs w:val="44"/>
          <w:lang w:eastAsia="zh-CN"/>
          <w14:textFill>
            <w14:solidFill>
              <w14:schemeClr w14:val="tx1"/>
            </w14:solidFill>
          </w14:textFill>
        </w:rPr>
        <w:t>高台县</w:t>
      </w:r>
      <w:r>
        <w:rPr>
          <w:rFonts w:hint="eastAsia" w:ascii="方正小标宋简体" w:eastAsia="方正小标宋简体"/>
          <w:color w:val="000000" w:themeColor="text1"/>
          <w:w w:val="90"/>
          <w:sz w:val="44"/>
          <w:szCs w:val="44"/>
          <w:lang w:val="en-US" w:eastAsia="zh-CN"/>
          <w14:textFill>
            <w14:solidFill>
              <w14:schemeClr w14:val="tx1"/>
            </w14:solidFill>
          </w14:textFill>
        </w:rPr>
        <w:t>新坝</w:t>
      </w:r>
      <w:r>
        <w:rPr>
          <w:rFonts w:hint="eastAsia" w:ascii="方正小标宋简体" w:eastAsia="方正小标宋简体"/>
          <w:color w:val="000000" w:themeColor="text1"/>
          <w:w w:val="90"/>
          <w:sz w:val="44"/>
          <w:szCs w:val="44"/>
          <w:lang w:eastAsia="zh-CN"/>
          <w14:textFill>
            <w14:solidFill>
              <w14:schemeClr w14:val="tx1"/>
            </w14:solidFill>
          </w14:textFill>
        </w:rPr>
        <w:t>镇</w:t>
      </w:r>
      <w:r>
        <w:rPr>
          <w:rFonts w:hint="eastAsia" w:ascii="方正小标宋简体" w:eastAsia="方正小标宋简体"/>
          <w:color w:val="000000" w:themeColor="text1"/>
          <w:w w:val="90"/>
          <w:sz w:val="44"/>
          <w:szCs w:val="44"/>
          <w:lang w:val="en-US" w:eastAsia="zh-CN"/>
          <w14:textFill>
            <w14:solidFill>
              <w14:schemeClr w14:val="tx1"/>
            </w14:solidFill>
          </w14:textFill>
        </w:rPr>
        <w:t>中心</w:t>
      </w:r>
      <w:r>
        <w:rPr>
          <w:rFonts w:hint="eastAsia" w:ascii="方正小标宋简体" w:eastAsia="方正小标宋简体"/>
          <w:color w:val="000000" w:themeColor="text1"/>
          <w:w w:val="90"/>
          <w:sz w:val="44"/>
          <w:szCs w:val="44"/>
          <w:lang w:eastAsia="zh-CN"/>
          <w14:textFill>
            <w14:solidFill>
              <w14:schemeClr w14:val="tx1"/>
            </w14:solidFill>
          </w14:textFill>
        </w:rPr>
        <w:t>卫生院</w:t>
      </w:r>
      <w:r>
        <w:rPr>
          <w:rFonts w:ascii="方正小标宋简体" w:eastAsia="方正小标宋简体"/>
          <w:color w:val="000000" w:themeColor="text1"/>
          <w:w w:val="90"/>
          <w:sz w:val="44"/>
          <w:szCs w:val="44"/>
          <w14:textFill>
            <w14:solidFill>
              <w14:schemeClr w14:val="tx1"/>
            </w14:solidFill>
          </w14:textFill>
        </w:rPr>
        <w:t>绩效自评工作总结</w:t>
      </w: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color w:val="000000" w:themeColor="text1"/>
          <w14:textFill>
            <w14:solidFill>
              <w14:schemeClr w14:val="tx1"/>
            </w14:solidFill>
          </w14:textFill>
        </w:rPr>
      </w:pPr>
    </w:p>
    <w:p>
      <w:pPr>
        <w:keepNext w:val="0"/>
        <w:keepLines w:val="0"/>
        <w:pageBreakBefore w:val="0"/>
        <w:tabs>
          <w:tab w:val="right" w:pos="8205"/>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eastAsia="黑体"/>
          <w:color w:val="000000" w:themeColor="text1"/>
          <w:lang w:eastAsia="zh-CN"/>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w:t>
      </w:r>
      <w:r>
        <w:rPr>
          <w:rFonts w:ascii="黑体" w:hAnsi="黑体" w:eastAsia="黑体" w:cs="黑体"/>
          <w:bCs/>
          <w:color w:val="000000" w:themeColor="text1"/>
          <w:sz w:val="32"/>
          <w:szCs w:val="32"/>
          <w14:textFill>
            <w14:solidFill>
              <w14:schemeClr w14:val="tx1"/>
            </w14:solidFill>
          </w14:textFill>
        </w:rPr>
        <w:t>自评工作开展情况</w:t>
      </w:r>
      <w:r>
        <w:rPr>
          <w:rFonts w:hint="eastAsia" w:ascii="黑体" w:hAnsi="黑体" w:eastAsia="黑体" w:cs="黑体"/>
          <w:bCs/>
          <w:color w:val="000000" w:themeColor="text1"/>
          <w:sz w:val="32"/>
          <w:szCs w:val="32"/>
          <w:lang w:eastAsia="zh-CN"/>
          <w14:textFill>
            <w14:solidFill>
              <w14:schemeClr w14:val="tx1"/>
            </w14:solidFill>
          </w14:textFill>
        </w:rPr>
        <w:tab/>
      </w: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   </w:t>
      </w:r>
      <w:r>
        <w:rPr>
          <w:rFonts w:hint="eastAsia" w:ascii="楷体_GB2312" w:hAnsi="楷体_GB2312" w:eastAsia="楷体_GB2312" w:cs="楷体_GB2312"/>
          <w:color w:val="000000" w:themeColor="text1"/>
          <w:sz w:val="32"/>
          <w:szCs w:val="32"/>
          <w14:textFill>
            <w14:solidFill>
              <w14:schemeClr w14:val="tx1"/>
            </w14:solidFill>
          </w14:textFill>
        </w:rPr>
        <w:t>(一)自评工作的组织管理</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及实施</w:t>
      </w:r>
      <w:r>
        <w:rPr>
          <w:rFonts w:hint="eastAsia" w:ascii="楷体_GB2312" w:hAnsi="楷体_GB2312" w:eastAsia="楷体_GB2312" w:cs="楷体_GB2312"/>
          <w:color w:val="000000" w:themeColor="text1"/>
          <w:sz w:val="32"/>
          <w:szCs w:val="32"/>
          <w14:textFill>
            <w14:solidFill>
              <w14:schemeClr w14:val="tx1"/>
            </w14:solidFill>
          </w14:textFill>
        </w:rPr>
        <w:t>情况</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按照党中央、国务院和省市县党委、政府关于全面实施预算绩效管理的要求和《预算法》相关规定，遵循科学公正、统筹兼顾、激励约束和公开透明的原则进行绩效评价工作。我单位根据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年决算情况梳理确定评价对象，明确工作要求和时限。以设定的绩效目标及相关法律法规、政策要求、部门职责等为依据，采用定量与定性评价相结合的比较法，通过评价指标体系对每项指标的完成情况，进行绩效自评。</w:t>
      </w:r>
    </w:p>
    <w:p>
      <w:pPr>
        <w:pStyle w:val="2"/>
        <w:ind w:left="0" w:leftChars="0" w:firstLine="640" w:firstLineChars="200"/>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高台县巷道镇卫生院2022年财政拨款收入项目经费合计为139.79万元，项目收入100%。</w:t>
      </w:r>
      <w:r>
        <w:rPr>
          <w:rFonts w:hint="eastAsia" w:ascii="仿宋_GB2312" w:hAnsi="仿宋_GB2312" w:eastAsia="仿宋_GB2312" w:cs="仿宋_GB2312"/>
          <w:color w:val="auto"/>
          <w:sz w:val="32"/>
          <w:szCs w:val="32"/>
          <w:highlight w:val="none"/>
          <w:lang w:val="en-US" w:eastAsia="zh-CN"/>
        </w:rPr>
        <w:t>其中：基本公共卫生服务</w:t>
      </w:r>
      <w:r>
        <w:rPr>
          <w:rFonts w:hint="eastAsia" w:ascii="仿宋_GB2312" w:hAnsi="仿宋_GB2312" w:eastAsia="仿宋_GB2312" w:cs="仿宋_GB2312"/>
          <w:sz w:val="32"/>
          <w:szCs w:val="32"/>
          <w:highlight w:val="none"/>
          <w:lang w:val="en-US" w:eastAsia="zh-CN"/>
        </w:rPr>
        <w:t>项目75.13</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lang w:val="en-US" w:eastAsia="zh-CN"/>
        </w:rPr>
        <w:t>基本药物补助制度实施项目29.03</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lang w:val="en-US" w:eastAsia="zh-CN"/>
        </w:rPr>
        <w:t>在岗村医养老补助项目6.82</w:t>
      </w:r>
      <w:r>
        <w:rPr>
          <w:rFonts w:hint="eastAsia" w:ascii="仿宋_GB2312" w:hAnsi="仿宋_GB2312" w:eastAsia="仿宋_GB2312" w:cs="仿宋_GB2312"/>
          <w:sz w:val="32"/>
          <w:szCs w:val="32"/>
          <w:highlight w:val="none"/>
          <w:lang w:val="en-US" w:eastAsia="zh-CN"/>
        </w:rPr>
        <w:t>万、</w:t>
      </w:r>
      <w:r>
        <w:rPr>
          <w:rFonts w:hint="eastAsia" w:ascii="仿宋_GB2312" w:hAnsi="仿宋_GB2312" w:eastAsia="仿宋_GB2312" w:cs="仿宋_GB2312"/>
          <w:sz w:val="32"/>
          <w:szCs w:val="32"/>
          <w:lang w:val="en-US" w:eastAsia="zh-CN"/>
        </w:rPr>
        <w:t>在岗村医生活补助项目2.7万元、在岗村医省级定额补助项目6.26万元、离岗村医工龄补助项目2.32万元、在岗村医网络补助项目0.91万元、突发公共卫生应急处理项目11.84万元、老年健康与医养结合服务项目0.49万元、基层医疗卫生机构综合改革省级补助项目4.29万元</w:t>
      </w:r>
      <w:r>
        <w:rPr>
          <w:rFonts w:hint="eastAsia" w:ascii="仿宋_GB2312" w:hAnsi="仿宋_GB2312" w:eastAsia="仿宋_GB2312" w:cs="仿宋_GB2312"/>
          <w:color w:val="000000" w:themeColor="text1"/>
          <w:sz w:val="32"/>
          <w:szCs w:val="32"/>
          <w14:textFill>
            <w14:solidFill>
              <w14:schemeClr w14:val="tx1"/>
            </w14:solidFill>
          </w14:textFill>
        </w:rPr>
        <w:t>等9项项目支出。高台县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新坝</w:t>
      </w:r>
      <w:r>
        <w:rPr>
          <w:rFonts w:hint="eastAsia" w:ascii="仿宋_GB2312" w:hAnsi="仿宋_GB2312" w:eastAsia="仿宋_GB2312" w:cs="仿宋_GB2312"/>
          <w:color w:val="000000" w:themeColor="text1"/>
          <w:sz w:val="32"/>
          <w:szCs w:val="32"/>
          <w14:textFill>
            <w14:solidFill>
              <w14:schemeClr w14:val="tx1"/>
            </w14:solidFill>
          </w14:textFill>
        </w:rPr>
        <w:t>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中心</w:t>
      </w:r>
      <w:r>
        <w:rPr>
          <w:rFonts w:hint="eastAsia" w:ascii="仿宋_GB2312" w:hAnsi="仿宋_GB2312" w:eastAsia="仿宋_GB2312" w:cs="仿宋_GB2312"/>
          <w:color w:val="000000" w:themeColor="text1"/>
          <w:sz w:val="32"/>
          <w:szCs w:val="32"/>
          <w14:textFill>
            <w14:solidFill>
              <w14:schemeClr w14:val="tx1"/>
            </w14:solidFill>
          </w14:textFill>
        </w:rPr>
        <w:t>卫生院基本公共卫生服务项目、基层医疗机构实施基本药物制度补助项目、以奖代补项目、突发公共卫生事件应急处理项目、乡村医生省级定额补助项目、乡村医生生活补助项目、乡村医生养老补助项目、离岗乡村医生工龄补助项目、村卫生室网络补助项目经费财政拨款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139.79</w:t>
      </w:r>
      <w:r>
        <w:rPr>
          <w:rFonts w:hint="eastAsia" w:ascii="仿宋_GB2312" w:hAnsi="仿宋_GB2312" w:eastAsia="仿宋_GB2312" w:cs="仿宋_GB2312"/>
          <w:color w:val="000000" w:themeColor="text1"/>
          <w:sz w:val="32"/>
          <w:szCs w:val="32"/>
          <w14:textFill>
            <w14:solidFill>
              <w14:schemeClr w14:val="tx1"/>
            </w14:solidFill>
          </w14:textFill>
        </w:rPr>
        <w:t>元，项目支出100%。</w:t>
      </w:r>
    </w:p>
    <w:p>
      <w:pPr>
        <w:pStyle w:val="12"/>
        <w:spacing w:line="500" w:lineRule="exact"/>
        <w:ind w:left="111" w:right="125" w:firstLine="639"/>
        <w:jc w:val="both"/>
        <w:rPr>
          <w:rFonts w:ascii="黑体" w:hAnsi="黑体" w:eastAsia="黑体" w:cs="Times New Roman"/>
          <w:color w:val="000000" w:themeColor="text1"/>
          <w:kern w:val="2"/>
          <w:sz w:val="28"/>
          <w:szCs w:val="28"/>
          <w:lang w:eastAsia="zh-CN"/>
          <w14:textFill>
            <w14:solidFill>
              <w14:schemeClr w14:val="tx1"/>
            </w14:solidFill>
          </w14:textFill>
        </w:rPr>
      </w:pPr>
      <w:r>
        <w:rPr>
          <w:rFonts w:hint="eastAsia" w:ascii="黑体" w:hAnsi="黑体" w:eastAsia="黑体" w:cs="黑体"/>
          <w:color w:val="000000" w:themeColor="text1"/>
          <w:kern w:val="2"/>
          <w:sz w:val="28"/>
          <w:szCs w:val="28"/>
          <w:lang w:eastAsia="zh-CN"/>
          <w14:textFill>
            <w14:solidFill>
              <w14:schemeClr w14:val="tx1"/>
            </w14:solidFill>
          </w14:textFill>
        </w:rPr>
        <w:t>二、自评结果概述</w:t>
      </w:r>
    </w:p>
    <w:p>
      <w:pPr>
        <w:pStyle w:val="12"/>
        <w:spacing w:line="500" w:lineRule="exact"/>
        <w:ind w:left="111" w:right="125" w:firstLine="639"/>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2022年高台县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新坝</w:t>
      </w:r>
      <w:r>
        <w:rPr>
          <w:rFonts w:hint="eastAsia" w:ascii="仿宋_GB2312" w:hAnsi="仿宋_GB2312" w:eastAsia="仿宋_GB2312" w:cs="仿宋_GB2312"/>
          <w:color w:val="000000" w:themeColor="text1"/>
          <w:sz w:val="32"/>
          <w:szCs w:val="32"/>
          <w14:textFill>
            <w14:solidFill>
              <w14:schemeClr w14:val="tx1"/>
            </w14:solidFill>
          </w14:textFill>
        </w:rPr>
        <w:t>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中心</w:t>
      </w:r>
      <w:r>
        <w:rPr>
          <w:rFonts w:hint="eastAsia" w:ascii="仿宋_GB2312" w:hAnsi="仿宋_GB2312" w:eastAsia="仿宋_GB2312" w:cs="仿宋_GB2312"/>
          <w:color w:val="000000" w:themeColor="text1"/>
          <w:sz w:val="32"/>
          <w:szCs w:val="32"/>
          <w14:textFill>
            <w14:solidFill>
              <w14:schemeClr w14:val="tx1"/>
            </w14:solidFill>
          </w14:textFill>
        </w:rPr>
        <w:t>卫生院基本公共卫生服务项目、基层医疗机构实施基本药物制度补助项目、以奖代补项目、突发公共卫生事件应急处理项目、乡村医生省级定额补助项目、乡村医生生活补助项目、乡村医生养老补助项目、离岗乡村医生工龄补助项目、村卫生室网络补助项目通过自评，结果为“优”。自评情况分析如下：</w:t>
      </w:r>
    </w:p>
    <w:p>
      <w:pPr>
        <w:pStyle w:val="12"/>
        <w:spacing w:line="500" w:lineRule="exact"/>
        <w:ind w:left="111" w:right="125" w:firstLine="639"/>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1、项目支出预算执行情况</w:t>
      </w:r>
    </w:p>
    <w:p>
      <w:pPr>
        <w:pStyle w:val="12"/>
        <w:spacing w:line="500" w:lineRule="exact"/>
        <w:ind w:left="111" w:right="125" w:firstLine="639"/>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高台县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新坝</w:t>
      </w:r>
      <w:r>
        <w:rPr>
          <w:rFonts w:hint="eastAsia" w:ascii="仿宋_GB2312" w:hAnsi="仿宋_GB2312" w:eastAsia="仿宋_GB2312" w:cs="仿宋_GB2312"/>
          <w:color w:val="000000" w:themeColor="text1"/>
          <w:sz w:val="32"/>
          <w:szCs w:val="32"/>
          <w14:textFill>
            <w14:solidFill>
              <w14:schemeClr w14:val="tx1"/>
            </w14:solidFill>
          </w14:textFill>
        </w:rPr>
        <w:t>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中心</w:t>
      </w:r>
      <w:r>
        <w:rPr>
          <w:rFonts w:hint="eastAsia" w:ascii="仿宋_GB2312" w:hAnsi="仿宋_GB2312" w:eastAsia="仿宋_GB2312" w:cs="仿宋_GB2312"/>
          <w:color w:val="000000" w:themeColor="text1"/>
          <w:sz w:val="32"/>
          <w:szCs w:val="32"/>
          <w14:textFill>
            <w14:solidFill>
              <w14:schemeClr w14:val="tx1"/>
            </w14:solidFill>
          </w14:textFill>
        </w:rPr>
        <w:t>卫生院基本公共卫生服务项目、基层医疗机构实施基本药物制度补助项目、以奖代补项目、突发公共卫生事件应急处理项目、乡村医生省级定额补助项目、乡村医生生活补助项目、乡村医生养老补助项目、离岗乡村医生工龄补助项目、村卫生室网络补助项目全年预算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139.79</w:t>
      </w:r>
      <w:r>
        <w:rPr>
          <w:rFonts w:hint="eastAsia" w:ascii="仿宋_GB2312" w:hAnsi="仿宋_GB2312" w:eastAsia="仿宋_GB2312" w:cs="仿宋_GB2312"/>
          <w:color w:val="000000" w:themeColor="text1"/>
          <w:sz w:val="32"/>
          <w:szCs w:val="32"/>
          <w14:textFill>
            <w14:solidFill>
              <w14:schemeClr w14:val="tx1"/>
            </w14:solidFill>
          </w14:textFill>
        </w:rPr>
        <w:t>万元，全年执行数为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139.79</w:t>
      </w:r>
      <w:r>
        <w:rPr>
          <w:rFonts w:hint="eastAsia" w:ascii="仿宋_GB2312" w:hAnsi="仿宋_GB2312" w:eastAsia="仿宋_GB2312" w:cs="仿宋_GB2312"/>
          <w:color w:val="000000" w:themeColor="text1"/>
          <w:sz w:val="32"/>
          <w:szCs w:val="32"/>
          <w14:textFill>
            <w14:solidFill>
              <w14:schemeClr w14:val="tx1"/>
            </w14:solidFill>
          </w14:textFill>
        </w:rPr>
        <w:t>万元，执行率100%。</w:t>
      </w:r>
    </w:p>
    <w:p>
      <w:pPr>
        <w:pStyle w:val="12"/>
        <w:spacing w:line="500" w:lineRule="exact"/>
        <w:ind w:left="111" w:right="125" w:firstLine="639"/>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2、总体绩效目标完成情况分析</w:t>
      </w:r>
    </w:p>
    <w:p>
      <w:pPr>
        <w:pStyle w:val="12"/>
        <w:spacing w:line="500" w:lineRule="exact"/>
        <w:ind w:left="111" w:right="125" w:firstLine="639"/>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高台县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新坝</w:t>
      </w:r>
      <w:r>
        <w:rPr>
          <w:rFonts w:hint="eastAsia" w:ascii="仿宋_GB2312" w:hAnsi="仿宋_GB2312" w:eastAsia="仿宋_GB2312" w:cs="仿宋_GB2312"/>
          <w:color w:val="000000" w:themeColor="text1"/>
          <w:sz w:val="32"/>
          <w:szCs w:val="32"/>
          <w14:textFill>
            <w14:solidFill>
              <w14:schemeClr w14:val="tx1"/>
            </w14:solidFill>
          </w14:textFill>
        </w:rPr>
        <w:t>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中心</w:t>
      </w:r>
      <w:r>
        <w:rPr>
          <w:rFonts w:hint="eastAsia" w:ascii="仿宋_GB2312" w:hAnsi="仿宋_GB2312" w:eastAsia="仿宋_GB2312" w:cs="仿宋_GB2312"/>
          <w:color w:val="000000" w:themeColor="text1"/>
          <w:sz w:val="32"/>
          <w:szCs w:val="32"/>
          <w14:textFill>
            <w14:solidFill>
              <w14:schemeClr w14:val="tx1"/>
            </w14:solidFill>
          </w14:textFill>
        </w:rPr>
        <w:t>卫生院基本公共卫生服务项目、基层医疗机构实施基本药物制度补助项目、以奖代补项目、突发公共卫生事件应急处理项目、乡村医生省级定额补助项目、乡村医生生活补助项目、乡村医生养老补助项目、离岗乡村医生工龄补助项目、村卫生室网络补助项目管理专项业务经费项目确保了各项业务工作的正常开展，各项工作任务全面落实。绩效评价总分值100分，自评得分98分。</w:t>
      </w:r>
    </w:p>
    <w:p>
      <w:pPr>
        <w:pStyle w:val="12"/>
        <w:spacing w:line="500" w:lineRule="exact"/>
        <w:ind w:left="111" w:right="125" w:firstLine="639"/>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3、各项指标完成情况分析</w:t>
      </w:r>
    </w:p>
    <w:p>
      <w:pPr>
        <w:pStyle w:val="12"/>
        <w:spacing w:line="500" w:lineRule="exact"/>
        <w:ind w:left="111" w:right="125" w:firstLine="639"/>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产出指标总分值50分，完成率100%，自评得分50分。</w:t>
      </w:r>
    </w:p>
    <w:p>
      <w:pPr>
        <w:pStyle w:val="12"/>
        <w:spacing w:line="500" w:lineRule="exact"/>
        <w:ind w:left="111" w:right="125" w:firstLine="639"/>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效益指标总分值40分，完成率94%，自评得分38分。</w:t>
      </w:r>
    </w:p>
    <w:p>
      <w:pPr>
        <w:pStyle w:val="12"/>
        <w:spacing w:line="500" w:lineRule="exact"/>
        <w:ind w:left="111" w:right="125" w:firstLine="639"/>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影响力指标总分值10分，完成率100%，自评得分10分。</w:t>
      </w:r>
    </w:p>
    <w:p>
      <w:pPr>
        <w:pStyle w:val="12"/>
        <w:spacing w:line="500" w:lineRule="exact"/>
        <w:ind w:left="111" w:right="125" w:firstLine="639"/>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4、偏离绩效目标的原因及下一步改进措施</w:t>
      </w:r>
    </w:p>
    <w:p>
      <w:pPr>
        <w:pStyle w:val="12"/>
        <w:spacing w:line="500" w:lineRule="exact"/>
        <w:ind w:left="111" w:right="125" w:firstLine="639"/>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通过对“高台县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新坝</w:t>
      </w:r>
      <w:r>
        <w:rPr>
          <w:rFonts w:hint="eastAsia" w:ascii="仿宋_GB2312" w:hAnsi="仿宋_GB2312" w:eastAsia="仿宋_GB2312" w:cs="仿宋_GB2312"/>
          <w:color w:val="000000" w:themeColor="text1"/>
          <w:sz w:val="32"/>
          <w:szCs w:val="32"/>
          <w14:textFill>
            <w14:solidFill>
              <w14:schemeClr w14:val="tx1"/>
            </w14:solidFill>
          </w14:textFill>
        </w:rPr>
        <w:t>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中心</w:t>
      </w:r>
      <w:r>
        <w:rPr>
          <w:rFonts w:hint="eastAsia" w:ascii="仿宋_GB2312" w:hAnsi="仿宋_GB2312" w:eastAsia="仿宋_GB2312" w:cs="仿宋_GB2312"/>
          <w:color w:val="000000" w:themeColor="text1"/>
          <w:sz w:val="32"/>
          <w:szCs w:val="32"/>
          <w14:textFill>
            <w14:solidFill>
              <w14:schemeClr w14:val="tx1"/>
            </w14:solidFill>
          </w14:textFill>
        </w:rPr>
        <w:t>卫生院基本公共卫生服务项目、基层医疗机构实施基本药物制度补助项目、以奖代补项目、突发公共卫生事件应急处理项目、乡村医生省级定额补助项目、乡村医生生活补助项目、乡村医生养老补助项目、离岗乡村医生工龄补助项目、村卫生室网络补助项目管理专项业务经费项目”项目的自评，发现我单位基本完成各项目标任务，下一步我单位将继续加强对项目资金加强管理，保证资金拨付的及时性、规范性，确保了各项业务工作的正常开展，各项工作任务全面落实。</w:t>
      </w:r>
    </w:p>
    <w:p>
      <w:pPr>
        <w:pStyle w:val="12"/>
        <w:spacing w:line="500" w:lineRule="exact"/>
        <w:ind w:left="111" w:right="125" w:firstLine="639"/>
        <w:jc w:val="both"/>
        <w:rPr>
          <w:rFonts w:ascii="黑体" w:hAnsi="黑体" w:eastAsia="黑体" w:cs="Times New Roman"/>
          <w:color w:val="000000" w:themeColor="text1"/>
          <w:kern w:val="2"/>
          <w:sz w:val="28"/>
          <w:szCs w:val="28"/>
          <w:lang w:eastAsia="zh-CN"/>
          <w14:textFill>
            <w14:solidFill>
              <w14:schemeClr w14:val="tx1"/>
            </w14:solidFill>
          </w14:textFill>
        </w:rPr>
      </w:pPr>
      <w:r>
        <w:rPr>
          <w:rFonts w:hint="eastAsia" w:ascii="黑体" w:hAnsi="黑体" w:eastAsia="黑体" w:cs="黑体"/>
          <w:color w:val="000000" w:themeColor="text1"/>
          <w:kern w:val="2"/>
          <w:sz w:val="28"/>
          <w:szCs w:val="28"/>
          <w:lang w:eastAsia="zh-CN"/>
          <w14:textFill>
            <w14:solidFill>
              <w14:schemeClr w14:val="tx1"/>
            </w14:solidFill>
          </w14:textFill>
        </w:rPr>
        <w:t>三、下一步工作措施</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ascii="黑体" w:hAnsi="黑体" w:eastAsia="黑体" w:cs="黑体"/>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下一步，我院</w:t>
      </w:r>
      <w:r>
        <w:rPr>
          <w:rFonts w:hint="eastAsia" w:ascii="仿宋_GB2312" w:hAnsi="仿宋_GB2312" w:eastAsia="仿宋_GB2312" w:cs="仿宋_GB2312"/>
          <w:color w:val="000000" w:themeColor="text1"/>
          <w:sz w:val="32"/>
          <w:szCs w:val="32"/>
          <w:highlight w:val="none"/>
          <w14:textFill>
            <w14:solidFill>
              <w14:schemeClr w14:val="tx1"/>
            </w14:solidFill>
          </w14:textFill>
        </w:rPr>
        <w:t>将继续按照国家和省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14:textFill>
            <w14:solidFill>
              <w14:schemeClr w14:val="tx1"/>
            </w14:solidFill>
          </w14:textFill>
        </w:rPr>
        <w:t>卫生健康委下达的目标任务和工作要求，扎实落实同责共抓工程，全面深化“全程化、精细化、高效化、绩效化”的项目工作要求，在问题整改上下功夫，</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认真分析梳理我镇公共卫生服务项目工作中存在的问题不足，建立工作台账，逐条整改落实。在此基础上，巩固已有的经验和成效，着力在提质增效上下功夫，进一步强化项目的管理推进措施，加大督导指导力度，提高我院医疗卫生机构服务能力，推进我镇国家基本公共卫生服务扎实深入实施。</w:t>
      </w: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仿宋_GB2312" w:eastAsia="仿宋_GB2312"/>
          <w:color w:val="000000" w:themeColor="text1"/>
          <w:sz w:val="28"/>
          <w:szCs w:val="28"/>
          <w:u w:val="single"/>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after="0" w:line="560" w:lineRule="exact"/>
        <w:ind w:left="0" w:leftChars="0"/>
        <w:jc w:val="both"/>
        <w:textAlignment w:val="auto"/>
        <w:rPr>
          <w:rFonts w:hint="eastAsia"/>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left="0" w:leftChars="0" w:firstLine="5120" w:firstLineChars="16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高台县新坝镇中心卫生院</w:t>
      </w:r>
    </w:p>
    <w:p>
      <w:pPr>
        <w:keepNext w:val="0"/>
        <w:keepLines w:val="0"/>
        <w:pageBreakBefore w:val="0"/>
        <w:kinsoku/>
        <w:wordWrap/>
        <w:overflowPunct/>
        <w:topLinePunct w:val="0"/>
        <w:autoSpaceDE/>
        <w:autoSpaceDN/>
        <w:bidi w:val="0"/>
        <w:adjustRightInd/>
        <w:snapToGrid/>
        <w:spacing w:line="560" w:lineRule="exact"/>
        <w:ind w:left="0" w:leftChars="0" w:firstLine="5440" w:firstLineChars="1700"/>
        <w:jc w:val="both"/>
        <w:textAlignment w:val="auto"/>
        <w:outlineLvl w:val="9"/>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2023年9月18</w:t>
      </w:r>
      <w:bookmarkStart w:id="0" w:name="_GoBack"/>
      <w:bookmarkEnd w:id="0"/>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7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7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7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7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after="7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after="7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842A02"/>
    <w:multiLevelType w:val="multilevel"/>
    <w:tmpl w:val="62842A02"/>
    <w:lvl w:ilvl="0" w:tentative="0">
      <w:start w:val="1"/>
      <w:numFmt w:val="none"/>
      <w:pStyle w:val="3"/>
      <w:suff w:val="nothing"/>
      <w:lvlText w:val="第4章"/>
      <w:lvlJc w:val="left"/>
      <w:pPr>
        <w:ind w:left="0" w:firstLine="0"/>
      </w:pPr>
      <w:rPr>
        <w:rFonts w:hint="eastAsia"/>
      </w:rPr>
    </w:lvl>
    <w:lvl w:ilvl="1" w:tentative="0">
      <w:start w:val="1"/>
      <w:numFmt w:val="none"/>
      <w:pStyle w:val="4"/>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pStyle w:val="6"/>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2ZDJlODBjNWFkOGUyZjJkYzFiODhhNjMwNTE4ODgifQ=="/>
  </w:docVars>
  <w:rsids>
    <w:rsidRoot w:val="00535683"/>
    <w:rsid w:val="000044E9"/>
    <w:rsid w:val="00217548"/>
    <w:rsid w:val="00236210"/>
    <w:rsid w:val="00267B04"/>
    <w:rsid w:val="002F7BC7"/>
    <w:rsid w:val="00321F6D"/>
    <w:rsid w:val="00372C81"/>
    <w:rsid w:val="00535683"/>
    <w:rsid w:val="00570703"/>
    <w:rsid w:val="005E557D"/>
    <w:rsid w:val="007858C9"/>
    <w:rsid w:val="009C43C5"/>
    <w:rsid w:val="00D61C4C"/>
    <w:rsid w:val="00DC71F6"/>
    <w:rsid w:val="00DE5E9D"/>
    <w:rsid w:val="00DF11F8"/>
    <w:rsid w:val="00E32B12"/>
    <w:rsid w:val="0149496E"/>
    <w:rsid w:val="01C93025"/>
    <w:rsid w:val="01D07F1A"/>
    <w:rsid w:val="045B51DD"/>
    <w:rsid w:val="05564635"/>
    <w:rsid w:val="05875865"/>
    <w:rsid w:val="05B16CE0"/>
    <w:rsid w:val="05C71140"/>
    <w:rsid w:val="0762043E"/>
    <w:rsid w:val="07792CE9"/>
    <w:rsid w:val="084F2AEE"/>
    <w:rsid w:val="08A40BD2"/>
    <w:rsid w:val="095709F7"/>
    <w:rsid w:val="0A3642E5"/>
    <w:rsid w:val="0A67322F"/>
    <w:rsid w:val="0B7C6285"/>
    <w:rsid w:val="0C363444"/>
    <w:rsid w:val="0CE8186D"/>
    <w:rsid w:val="0D2D0BA8"/>
    <w:rsid w:val="0D9A70B4"/>
    <w:rsid w:val="0F4061E9"/>
    <w:rsid w:val="0FEA1C09"/>
    <w:rsid w:val="103742C4"/>
    <w:rsid w:val="10B01D3B"/>
    <w:rsid w:val="11107E2D"/>
    <w:rsid w:val="15A61D40"/>
    <w:rsid w:val="1634666D"/>
    <w:rsid w:val="188B7EAA"/>
    <w:rsid w:val="198F5228"/>
    <w:rsid w:val="1AA213D6"/>
    <w:rsid w:val="1B7012D3"/>
    <w:rsid w:val="1CC53640"/>
    <w:rsid w:val="1EA96CED"/>
    <w:rsid w:val="1F53731A"/>
    <w:rsid w:val="203A281D"/>
    <w:rsid w:val="204148DF"/>
    <w:rsid w:val="204C7B79"/>
    <w:rsid w:val="211A6A00"/>
    <w:rsid w:val="21585020"/>
    <w:rsid w:val="24601757"/>
    <w:rsid w:val="25934CE9"/>
    <w:rsid w:val="26254C93"/>
    <w:rsid w:val="262D0D6D"/>
    <w:rsid w:val="26603E79"/>
    <w:rsid w:val="26E5596A"/>
    <w:rsid w:val="29395FF5"/>
    <w:rsid w:val="296D78E7"/>
    <w:rsid w:val="2A6B4AB9"/>
    <w:rsid w:val="2A927C9F"/>
    <w:rsid w:val="2ABA0991"/>
    <w:rsid w:val="2CAC2FE2"/>
    <w:rsid w:val="2DCF3951"/>
    <w:rsid w:val="2E0058D0"/>
    <w:rsid w:val="2E466CA1"/>
    <w:rsid w:val="2F1D7B8E"/>
    <w:rsid w:val="30825C66"/>
    <w:rsid w:val="31967186"/>
    <w:rsid w:val="32671E64"/>
    <w:rsid w:val="33161845"/>
    <w:rsid w:val="34D26954"/>
    <w:rsid w:val="35975F2D"/>
    <w:rsid w:val="364614E7"/>
    <w:rsid w:val="366320D4"/>
    <w:rsid w:val="366B08C9"/>
    <w:rsid w:val="37891DF2"/>
    <w:rsid w:val="39983635"/>
    <w:rsid w:val="3ADB4714"/>
    <w:rsid w:val="3BE31FB8"/>
    <w:rsid w:val="3C902F85"/>
    <w:rsid w:val="3D341123"/>
    <w:rsid w:val="3D3468F2"/>
    <w:rsid w:val="3E7C348F"/>
    <w:rsid w:val="3F2B2B6A"/>
    <w:rsid w:val="3F5B55A8"/>
    <w:rsid w:val="41642963"/>
    <w:rsid w:val="44D72732"/>
    <w:rsid w:val="45BD0339"/>
    <w:rsid w:val="471B5972"/>
    <w:rsid w:val="472674F6"/>
    <w:rsid w:val="49647255"/>
    <w:rsid w:val="49ED3170"/>
    <w:rsid w:val="4BC519C3"/>
    <w:rsid w:val="4CBA1F9D"/>
    <w:rsid w:val="4D2E6A41"/>
    <w:rsid w:val="4E187350"/>
    <w:rsid w:val="4F0F1D3C"/>
    <w:rsid w:val="4F697D76"/>
    <w:rsid w:val="50283479"/>
    <w:rsid w:val="51682622"/>
    <w:rsid w:val="52B56FEE"/>
    <w:rsid w:val="53F0055E"/>
    <w:rsid w:val="55472B91"/>
    <w:rsid w:val="556B4991"/>
    <w:rsid w:val="578E53FE"/>
    <w:rsid w:val="57C628A6"/>
    <w:rsid w:val="594F580C"/>
    <w:rsid w:val="5A5A1AD8"/>
    <w:rsid w:val="5AE54B6B"/>
    <w:rsid w:val="5B0F46B8"/>
    <w:rsid w:val="5BA545D5"/>
    <w:rsid w:val="5E9061FB"/>
    <w:rsid w:val="5FD03CA9"/>
    <w:rsid w:val="607422EA"/>
    <w:rsid w:val="64742342"/>
    <w:rsid w:val="64B10D81"/>
    <w:rsid w:val="64FF4F75"/>
    <w:rsid w:val="65297629"/>
    <w:rsid w:val="65817929"/>
    <w:rsid w:val="65FE2D44"/>
    <w:rsid w:val="67336DEB"/>
    <w:rsid w:val="67A535E2"/>
    <w:rsid w:val="69855479"/>
    <w:rsid w:val="6BA47464"/>
    <w:rsid w:val="6BB8636A"/>
    <w:rsid w:val="6D0943C7"/>
    <w:rsid w:val="6D1126E0"/>
    <w:rsid w:val="705F05AD"/>
    <w:rsid w:val="709E4AFA"/>
    <w:rsid w:val="70FF66C0"/>
    <w:rsid w:val="72355632"/>
    <w:rsid w:val="72EB25B6"/>
    <w:rsid w:val="73427765"/>
    <w:rsid w:val="75066FB7"/>
    <w:rsid w:val="7705247F"/>
    <w:rsid w:val="78C60BF2"/>
    <w:rsid w:val="78F748EB"/>
    <w:rsid w:val="7AFE614D"/>
    <w:rsid w:val="7B6B7D1A"/>
    <w:rsid w:val="7C5B0B3B"/>
    <w:rsid w:val="7CBA25D2"/>
    <w:rsid w:val="7CCC00A7"/>
    <w:rsid w:val="7DF923CB"/>
    <w:rsid w:val="7EDB167B"/>
    <w:rsid w:val="7EF83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0" w:afterLines="0" w:line="24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0"/>
    <w:pPr>
      <w:keepNext/>
      <w:keepLines/>
      <w:numPr>
        <w:ilvl w:val="0"/>
        <w:numId w:val="1"/>
      </w:numPr>
      <w:spacing w:before="340" w:afterLines="30" w:line="578" w:lineRule="auto"/>
      <w:outlineLvl w:val="0"/>
    </w:pPr>
    <w:rPr>
      <w:b/>
      <w:bCs/>
      <w:kern w:val="44"/>
      <w:sz w:val="44"/>
      <w:szCs w:val="44"/>
    </w:rPr>
  </w:style>
  <w:style w:type="paragraph" w:styleId="4">
    <w:name w:val="heading 2"/>
    <w:basedOn w:val="1"/>
    <w:next w:val="1"/>
    <w:link w:val="22"/>
    <w:qFormat/>
    <w:uiPriority w:val="0"/>
    <w:pPr>
      <w:keepNext/>
      <w:keepLines/>
      <w:numPr>
        <w:ilvl w:val="1"/>
        <w:numId w:val="1"/>
      </w:numPr>
      <w:spacing w:before="260" w:afterLines="30" w:line="416" w:lineRule="auto"/>
      <w:outlineLvl w:val="1"/>
    </w:pPr>
    <w:rPr>
      <w:rFonts w:ascii="Arial" w:hAnsi="Arial" w:eastAsia="黑体" w:cstheme="majorBidi"/>
      <w:b/>
      <w:bCs/>
      <w:sz w:val="32"/>
      <w:szCs w:val="32"/>
    </w:rPr>
  </w:style>
  <w:style w:type="paragraph" w:styleId="5">
    <w:name w:val="heading 3"/>
    <w:basedOn w:val="1"/>
    <w:next w:val="1"/>
    <w:link w:val="23"/>
    <w:qFormat/>
    <w:uiPriority w:val="0"/>
    <w:pPr>
      <w:keepNext/>
      <w:keepLines/>
      <w:numPr>
        <w:ilvl w:val="2"/>
        <w:numId w:val="1"/>
      </w:numPr>
      <w:spacing w:before="260" w:afterLines="30" w:line="416" w:lineRule="auto"/>
      <w:outlineLvl w:val="2"/>
    </w:pPr>
    <w:rPr>
      <w:b/>
      <w:bCs/>
      <w:sz w:val="32"/>
      <w:szCs w:val="32"/>
    </w:rPr>
  </w:style>
  <w:style w:type="paragraph" w:styleId="6">
    <w:name w:val="heading 4"/>
    <w:basedOn w:val="1"/>
    <w:next w:val="1"/>
    <w:link w:val="24"/>
    <w:qFormat/>
    <w:uiPriority w:val="0"/>
    <w:pPr>
      <w:keepNext/>
      <w:keepLines/>
      <w:numPr>
        <w:ilvl w:val="3"/>
        <w:numId w:val="1"/>
      </w:numPr>
      <w:spacing w:before="280" w:afterLines="30" w:line="376" w:lineRule="auto"/>
      <w:outlineLvl w:val="3"/>
    </w:pPr>
    <w:rPr>
      <w:rFonts w:ascii="Arial" w:hAnsi="Arial" w:eastAsia="黑体" w:cstheme="majorBidi"/>
      <w:b/>
      <w:bCs/>
      <w:sz w:val="28"/>
      <w:szCs w:val="28"/>
    </w:rPr>
  </w:style>
  <w:style w:type="paragraph" w:styleId="7">
    <w:name w:val="heading 5"/>
    <w:basedOn w:val="1"/>
    <w:next w:val="1"/>
    <w:link w:val="25"/>
    <w:qFormat/>
    <w:uiPriority w:val="0"/>
    <w:pPr>
      <w:keepNext/>
      <w:keepLines/>
      <w:numPr>
        <w:ilvl w:val="4"/>
        <w:numId w:val="1"/>
      </w:numPr>
      <w:spacing w:before="280" w:afterLines="30" w:line="376" w:lineRule="auto"/>
      <w:outlineLvl w:val="4"/>
    </w:pPr>
    <w:rPr>
      <w:b/>
      <w:bCs/>
      <w:sz w:val="28"/>
      <w:szCs w:val="28"/>
    </w:rPr>
  </w:style>
  <w:style w:type="paragraph" w:styleId="8">
    <w:name w:val="heading 6"/>
    <w:basedOn w:val="1"/>
    <w:next w:val="1"/>
    <w:link w:val="26"/>
    <w:qFormat/>
    <w:uiPriority w:val="0"/>
    <w:pPr>
      <w:keepNext/>
      <w:keepLines/>
      <w:numPr>
        <w:ilvl w:val="5"/>
        <w:numId w:val="1"/>
      </w:numPr>
      <w:spacing w:before="240" w:afterLines="30" w:line="320" w:lineRule="auto"/>
      <w:outlineLvl w:val="5"/>
    </w:pPr>
    <w:rPr>
      <w:rFonts w:ascii="Arial" w:hAnsi="Arial" w:eastAsia="黑体" w:cstheme="majorBidi"/>
      <w:b/>
      <w:bCs/>
      <w:sz w:val="24"/>
    </w:rPr>
  </w:style>
  <w:style w:type="paragraph" w:styleId="9">
    <w:name w:val="heading 7"/>
    <w:basedOn w:val="1"/>
    <w:next w:val="1"/>
    <w:link w:val="27"/>
    <w:qFormat/>
    <w:uiPriority w:val="0"/>
    <w:pPr>
      <w:keepNext/>
      <w:keepLines/>
      <w:numPr>
        <w:ilvl w:val="6"/>
        <w:numId w:val="1"/>
      </w:numPr>
      <w:spacing w:before="240" w:afterLines="30" w:line="320" w:lineRule="auto"/>
      <w:outlineLvl w:val="6"/>
    </w:pPr>
    <w:rPr>
      <w:b/>
      <w:bCs/>
      <w:sz w:val="24"/>
    </w:rPr>
  </w:style>
  <w:style w:type="paragraph" w:styleId="10">
    <w:name w:val="heading 8"/>
    <w:basedOn w:val="1"/>
    <w:next w:val="1"/>
    <w:link w:val="28"/>
    <w:qFormat/>
    <w:uiPriority w:val="0"/>
    <w:pPr>
      <w:keepNext/>
      <w:keepLines/>
      <w:numPr>
        <w:ilvl w:val="7"/>
        <w:numId w:val="1"/>
      </w:numPr>
      <w:spacing w:before="240" w:afterLines="30" w:line="320" w:lineRule="auto"/>
      <w:outlineLvl w:val="7"/>
    </w:pPr>
    <w:rPr>
      <w:rFonts w:ascii="Arial" w:hAnsi="Arial" w:eastAsia="黑体" w:cstheme="majorBidi"/>
      <w:sz w:val="24"/>
    </w:rPr>
  </w:style>
  <w:style w:type="paragraph" w:styleId="11">
    <w:name w:val="heading 9"/>
    <w:basedOn w:val="1"/>
    <w:next w:val="1"/>
    <w:link w:val="29"/>
    <w:qFormat/>
    <w:uiPriority w:val="0"/>
    <w:pPr>
      <w:keepNext/>
      <w:keepLines/>
      <w:numPr>
        <w:ilvl w:val="8"/>
        <w:numId w:val="1"/>
      </w:numPr>
      <w:spacing w:before="240" w:afterLines="30" w:line="320" w:lineRule="auto"/>
      <w:outlineLvl w:val="8"/>
    </w:pPr>
    <w:rPr>
      <w:rFonts w:ascii="Arial" w:hAnsi="Arial" w:eastAsia="黑体" w:cstheme="majorBidi"/>
      <w:szCs w:val="21"/>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12">
    <w:name w:val="Body Text"/>
    <w:basedOn w:val="1"/>
    <w:link w:val="34"/>
    <w:qFormat/>
    <w:uiPriority w:val="1"/>
    <w:pPr>
      <w:spacing w:before="30" w:afterLines="30" w:line="320" w:lineRule="exact"/>
    </w:pPr>
    <w:rPr>
      <w:rFonts w:ascii="宋体" w:hAnsi="宋体" w:cs="宋体"/>
      <w:sz w:val="24"/>
      <w:lang w:val="zh-CN" w:bidi="zh-CN"/>
    </w:rPr>
  </w:style>
  <w:style w:type="paragraph" w:styleId="13">
    <w:name w:val="footer"/>
    <w:basedOn w:val="1"/>
    <w:link w:val="33"/>
    <w:qFormat/>
    <w:uiPriority w:val="0"/>
    <w:pPr>
      <w:tabs>
        <w:tab w:val="center" w:pos="4153"/>
        <w:tab w:val="right" w:pos="8306"/>
      </w:tabs>
      <w:snapToGrid w:val="0"/>
      <w:spacing w:before="30" w:afterLines="30" w:line="320" w:lineRule="exact"/>
      <w:jc w:val="left"/>
    </w:pPr>
    <w:rPr>
      <w:sz w:val="18"/>
      <w:szCs w:val="18"/>
    </w:rPr>
  </w:style>
  <w:style w:type="paragraph" w:styleId="14">
    <w:name w:val="header"/>
    <w:basedOn w:val="1"/>
    <w:link w:val="40"/>
    <w:semiHidden/>
    <w:unhideWhenUsed/>
    <w:qFormat/>
    <w:uiPriority w:val="99"/>
    <w:pPr>
      <w:pBdr>
        <w:bottom w:val="single" w:color="auto" w:sz="6" w:space="1"/>
      </w:pBdr>
      <w:tabs>
        <w:tab w:val="center" w:pos="4153"/>
        <w:tab w:val="right" w:pos="8306"/>
      </w:tabs>
      <w:snapToGrid w:val="0"/>
      <w:spacing w:before="30" w:afterLines="30" w:line="240" w:lineRule="atLeast"/>
      <w:jc w:val="center"/>
    </w:pPr>
    <w:rPr>
      <w:sz w:val="18"/>
      <w:szCs w:val="18"/>
    </w:rPr>
  </w:style>
  <w:style w:type="paragraph" w:styleId="1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6">
    <w:name w:val="Title"/>
    <w:basedOn w:val="1"/>
    <w:next w:val="1"/>
    <w:link w:val="35"/>
    <w:qFormat/>
    <w:uiPriority w:val="0"/>
    <w:pPr>
      <w:spacing w:before="240" w:afterLines="30" w:line="320" w:lineRule="exact"/>
      <w:jc w:val="center"/>
      <w:outlineLvl w:val="0"/>
    </w:pPr>
    <w:rPr>
      <w:rFonts w:ascii="Cambria" w:hAnsi="Cambria"/>
      <w:b/>
      <w:bCs/>
      <w:sz w:val="32"/>
      <w:szCs w:val="32"/>
    </w:rPr>
  </w:style>
  <w:style w:type="character" w:styleId="19">
    <w:name w:val="Strong"/>
    <w:basedOn w:val="18"/>
    <w:qFormat/>
    <w:uiPriority w:val="0"/>
    <w:rPr>
      <w:b/>
      <w:bCs/>
    </w:rPr>
  </w:style>
  <w:style w:type="character" w:styleId="20">
    <w:name w:val="page number"/>
    <w:basedOn w:val="18"/>
    <w:qFormat/>
    <w:uiPriority w:val="0"/>
  </w:style>
  <w:style w:type="character" w:customStyle="1" w:styleId="21">
    <w:name w:val="标题 1 Char"/>
    <w:link w:val="3"/>
    <w:qFormat/>
    <w:uiPriority w:val="0"/>
    <w:rPr>
      <w:b/>
      <w:bCs/>
      <w:kern w:val="44"/>
      <w:sz w:val="44"/>
      <w:szCs w:val="44"/>
    </w:rPr>
  </w:style>
  <w:style w:type="character" w:customStyle="1" w:styleId="22">
    <w:name w:val="标题 2 Char"/>
    <w:link w:val="4"/>
    <w:qFormat/>
    <w:uiPriority w:val="0"/>
    <w:rPr>
      <w:rFonts w:ascii="Arial" w:hAnsi="Arial" w:eastAsia="黑体" w:cstheme="majorBidi"/>
      <w:b/>
      <w:bCs/>
      <w:kern w:val="2"/>
      <w:sz w:val="32"/>
      <w:szCs w:val="32"/>
    </w:rPr>
  </w:style>
  <w:style w:type="character" w:customStyle="1" w:styleId="23">
    <w:name w:val="标题 3 Char"/>
    <w:link w:val="5"/>
    <w:qFormat/>
    <w:uiPriority w:val="0"/>
    <w:rPr>
      <w:b/>
      <w:bCs/>
      <w:kern w:val="2"/>
      <w:sz w:val="32"/>
      <w:szCs w:val="32"/>
    </w:rPr>
  </w:style>
  <w:style w:type="character" w:customStyle="1" w:styleId="24">
    <w:name w:val="标题 4 Char"/>
    <w:link w:val="6"/>
    <w:qFormat/>
    <w:uiPriority w:val="0"/>
    <w:rPr>
      <w:rFonts w:ascii="Arial" w:hAnsi="Arial" w:eastAsia="黑体" w:cstheme="majorBidi"/>
      <w:b/>
      <w:bCs/>
      <w:kern w:val="2"/>
      <w:sz w:val="28"/>
      <w:szCs w:val="28"/>
    </w:rPr>
  </w:style>
  <w:style w:type="character" w:customStyle="1" w:styleId="25">
    <w:name w:val="标题 5 Char"/>
    <w:link w:val="7"/>
    <w:qFormat/>
    <w:uiPriority w:val="0"/>
    <w:rPr>
      <w:b/>
      <w:bCs/>
      <w:kern w:val="2"/>
      <w:sz w:val="28"/>
      <w:szCs w:val="28"/>
    </w:rPr>
  </w:style>
  <w:style w:type="character" w:customStyle="1" w:styleId="26">
    <w:name w:val="标题 6 Char"/>
    <w:link w:val="8"/>
    <w:qFormat/>
    <w:uiPriority w:val="0"/>
    <w:rPr>
      <w:rFonts w:ascii="Arial" w:hAnsi="Arial" w:eastAsia="黑体" w:cstheme="majorBidi"/>
      <w:b/>
      <w:bCs/>
      <w:kern w:val="2"/>
      <w:sz w:val="24"/>
      <w:szCs w:val="24"/>
    </w:rPr>
  </w:style>
  <w:style w:type="character" w:customStyle="1" w:styleId="27">
    <w:name w:val="标题 7 Char"/>
    <w:link w:val="9"/>
    <w:qFormat/>
    <w:uiPriority w:val="0"/>
    <w:rPr>
      <w:b/>
      <w:bCs/>
      <w:kern w:val="2"/>
      <w:sz w:val="24"/>
      <w:szCs w:val="24"/>
    </w:rPr>
  </w:style>
  <w:style w:type="character" w:customStyle="1" w:styleId="28">
    <w:name w:val="标题 8 Char"/>
    <w:link w:val="10"/>
    <w:qFormat/>
    <w:uiPriority w:val="0"/>
    <w:rPr>
      <w:rFonts w:ascii="Arial" w:hAnsi="Arial" w:eastAsia="黑体" w:cstheme="majorBidi"/>
      <w:kern w:val="2"/>
      <w:sz w:val="24"/>
      <w:szCs w:val="24"/>
    </w:rPr>
  </w:style>
  <w:style w:type="character" w:customStyle="1" w:styleId="29">
    <w:name w:val="标题 9 Char"/>
    <w:link w:val="11"/>
    <w:qFormat/>
    <w:uiPriority w:val="0"/>
    <w:rPr>
      <w:rFonts w:ascii="Arial" w:hAnsi="Arial" w:eastAsia="黑体" w:cstheme="majorBidi"/>
      <w:kern w:val="2"/>
      <w:sz w:val="21"/>
      <w:szCs w:val="21"/>
    </w:rPr>
  </w:style>
  <w:style w:type="paragraph" w:styleId="30">
    <w:name w:val="No Spacing"/>
    <w:link w:val="31"/>
    <w:qFormat/>
    <w:uiPriority w:val="1"/>
    <w:pPr>
      <w:widowControl w:val="0"/>
      <w:spacing w:before="30" w:afterLines="30" w:line="320" w:lineRule="exact"/>
      <w:jc w:val="both"/>
    </w:pPr>
    <w:rPr>
      <w:rFonts w:ascii="Times New Roman" w:hAnsi="Times New Roman" w:eastAsia="宋体" w:cs="Times New Roman"/>
      <w:kern w:val="2"/>
      <w:sz w:val="21"/>
      <w:szCs w:val="24"/>
      <w:lang w:val="en-US" w:eastAsia="zh-CN" w:bidi="ar-SA"/>
    </w:rPr>
  </w:style>
  <w:style w:type="character" w:customStyle="1" w:styleId="31">
    <w:name w:val="无间隔 Char"/>
    <w:basedOn w:val="18"/>
    <w:link w:val="30"/>
    <w:qFormat/>
    <w:uiPriority w:val="1"/>
    <w:rPr>
      <w:kern w:val="2"/>
      <w:sz w:val="21"/>
      <w:szCs w:val="24"/>
    </w:rPr>
  </w:style>
  <w:style w:type="paragraph" w:styleId="32">
    <w:name w:val="List Paragraph"/>
    <w:basedOn w:val="1"/>
    <w:qFormat/>
    <w:uiPriority w:val="34"/>
    <w:pPr>
      <w:spacing w:before="30" w:afterLines="30" w:line="320" w:lineRule="exact"/>
      <w:ind w:firstLine="420" w:firstLineChars="200"/>
    </w:pPr>
  </w:style>
  <w:style w:type="character" w:customStyle="1" w:styleId="33">
    <w:name w:val="页脚 Char"/>
    <w:basedOn w:val="18"/>
    <w:link w:val="13"/>
    <w:qFormat/>
    <w:uiPriority w:val="0"/>
    <w:rPr>
      <w:kern w:val="2"/>
      <w:sz w:val="18"/>
      <w:szCs w:val="18"/>
    </w:rPr>
  </w:style>
  <w:style w:type="character" w:customStyle="1" w:styleId="34">
    <w:name w:val="正文文本 Char"/>
    <w:basedOn w:val="18"/>
    <w:link w:val="12"/>
    <w:qFormat/>
    <w:uiPriority w:val="1"/>
    <w:rPr>
      <w:rFonts w:ascii="宋体" w:hAnsi="宋体" w:cs="宋体"/>
      <w:kern w:val="2"/>
      <w:sz w:val="24"/>
      <w:szCs w:val="24"/>
      <w:lang w:val="zh-CN" w:bidi="zh-CN"/>
    </w:rPr>
  </w:style>
  <w:style w:type="character" w:customStyle="1" w:styleId="35">
    <w:name w:val="标题 Char"/>
    <w:link w:val="16"/>
    <w:qFormat/>
    <w:uiPriority w:val="0"/>
    <w:rPr>
      <w:rFonts w:ascii="Cambria" w:hAnsi="Cambria" w:cs="Times New Roman"/>
      <w:b/>
      <w:bCs/>
      <w:kern w:val="2"/>
      <w:sz w:val="32"/>
      <w:szCs w:val="32"/>
    </w:rPr>
  </w:style>
  <w:style w:type="paragraph" w:customStyle="1" w:styleId="36">
    <w:name w:val="正文(塘坝)齐波波"/>
    <w:link w:val="37"/>
    <w:qFormat/>
    <w:uiPriority w:val="0"/>
    <w:pPr>
      <w:widowControl w:val="0"/>
      <w:adjustRightInd w:val="0"/>
      <w:snapToGrid w:val="0"/>
      <w:spacing w:before="30" w:afterLines="30" w:line="360" w:lineRule="auto"/>
      <w:ind w:firstLine="480" w:firstLineChars="200"/>
      <w:jc w:val="both"/>
    </w:pPr>
    <w:rPr>
      <w:rFonts w:ascii="宋体" w:hAnsi="宋体" w:eastAsia="宋体" w:cs="宋体"/>
      <w:snapToGrid w:val="0"/>
      <w:color w:val="00FF00"/>
      <w:kern w:val="2"/>
      <w:sz w:val="24"/>
      <w:szCs w:val="30"/>
      <w:lang w:val="zh-CN" w:eastAsia="zh-CN" w:bidi="ar-SA"/>
    </w:rPr>
  </w:style>
  <w:style w:type="character" w:customStyle="1" w:styleId="37">
    <w:name w:val="正文(塘坝)齐波波 Char"/>
    <w:link w:val="36"/>
    <w:qFormat/>
    <w:uiPriority w:val="0"/>
    <w:rPr>
      <w:rFonts w:ascii="宋体" w:hAnsi="宋体" w:cs="宋体"/>
      <w:snapToGrid w:val="0"/>
      <w:color w:val="00FF00"/>
      <w:kern w:val="2"/>
      <w:sz w:val="24"/>
      <w:szCs w:val="30"/>
      <w:lang w:val="zh-CN"/>
    </w:rPr>
  </w:style>
  <w:style w:type="paragraph" w:customStyle="1" w:styleId="38">
    <w:name w:val="表格五号"/>
    <w:basedOn w:val="1"/>
    <w:next w:val="1"/>
    <w:link w:val="39"/>
    <w:qFormat/>
    <w:uiPriority w:val="0"/>
    <w:pPr>
      <w:widowControl/>
      <w:adjustRightInd w:val="0"/>
      <w:snapToGrid w:val="0"/>
      <w:spacing w:before="30" w:afterLines="30" w:line="320" w:lineRule="exact"/>
      <w:jc w:val="center"/>
    </w:pPr>
    <w:rPr>
      <w:rFonts w:ascii="宋体" w:hAnsi="宋体"/>
      <w:color w:val="800080"/>
      <w:kern w:val="0"/>
      <w:sz w:val="20"/>
      <w:szCs w:val="21"/>
    </w:rPr>
  </w:style>
  <w:style w:type="character" w:customStyle="1" w:styleId="39">
    <w:name w:val="表格五号 Char"/>
    <w:link w:val="38"/>
    <w:qFormat/>
    <w:uiPriority w:val="0"/>
    <w:rPr>
      <w:rFonts w:ascii="宋体" w:hAnsi="宋体"/>
      <w:color w:val="800080"/>
      <w:szCs w:val="21"/>
    </w:rPr>
  </w:style>
  <w:style w:type="character" w:customStyle="1" w:styleId="40">
    <w:name w:val="页眉 Char"/>
    <w:basedOn w:val="18"/>
    <w:link w:val="1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8</Pages>
  <Words>3833</Words>
  <Characters>4100</Characters>
  <Lines>2</Lines>
  <Paragraphs>1</Paragraphs>
  <TotalTime>1</TotalTime>
  <ScaleCrop>false</ScaleCrop>
  <LinksUpToDate>false</LinksUpToDate>
  <CharactersWithSpaces>4128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2020-01-09T06:51:00Z</dcterms:created>
  <dc:creator>lenovo</dc:creator>
  <cp:lastModifiedBy>hhkj</cp:lastModifiedBy>
  <cp:lastPrinted>2020-09-08T10:32:00Z</cp:lastPrinted>
  <dcterms:modified xsi:type="dcterms:W3CDTF">2023-09-22T09:51:32Z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0B216551B6FC4D15AA22D6114D58FFBB_13</vt:lpwstr>
  </property>
</Properties>
</file>