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公开工作方案之二附2：部门项目绩效评价结果公开参考模板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4：</w:t>
      </w:r>
    </w:p>
    <w:p>
      <w:pPr>
        <w:spacing w:line="460" w:lineRule="exact"/>
        <w:rPr>
          <w:rFonts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城关镇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环卫项目绩效评价报告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193" w:firstLine="599"/>
        <w:jc w:val="both"/>
        <w:textAlignment w:val="auto"/>
        <w:rPr>
          <w:rFonts w:ascii="宋体" w:hAnsi="宋体" w:eastAsia="宋体" w:cs="宋体"/>
          <w:b/>
          <w:bCs/>
          <w:sz w:val="29"/>
          <w:szCs w:val="29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为贯彻落实党的十九大关于“全面实施绩效管理”的战略部署，提高财政资源配置效率和使用效益，根据《中华人民共和国预算法》和中共中央办公厅《关于人大预算审查监督重点向支出预算和政策拓展的指导意见》的要求，</w:t>
      </w:r>
      <w:r>
        <w:rPr>
          <w:rFonts w:hint="eastAsia" w:cs="仿宋_GB2312"/>
          <w:spacing w:val="0"/>
          <w:w w:val="100"/>
          <w:sz w:val="32"/>
          <w:szCs w:val="32"/>
          <w:lang w:eastAsia="zh-CN"/>
        </w:rPr>
        <w:t>城关镇现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对</w:t>
      </w:r>
      <w:r>
        <w:rPr>
          <w:rFonts w:hint="eastAsia" w:cs="仿宋_GB2312"/>
          <w:spacing w:val="0"/>
          <w:w w:val="100"/>
          <w:sz w:val="32"/>
          <w:szCs w:val="32"/>
          <w:lang w:eastAsia="zh-CN"/>
        </w:rPr>
        <w:t>环卫项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目进行绩效评价。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ascii="黑体" w:hAnsi="黑体" w:eastAsia="黑体" w:cs="黑体"/>
          <w:spacing w:val="0"/>
          <w:w w:val="100"/>
          <w:sz w:val="32"/>
          <w:szCs w:val="32"/>
          <w:lang w:eastAsia="zh-CN"/>
        </w:rPr>
        <w:t>项目基本情况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城关镇人民政府环卫项目资金主要用于城区37座公厕的管理运行和城区生活垃圾收集清运填埋、机械化清扫、洒水抑尘、垃圾不落地收集、冬季道路除雪、环卫工人工资、工伤保险、环卫设备购置等费用。2021年，</w:t>
      </w:r>
      <w:r>
        <w:rPr>
          <w:rFonts w:hint="eastAsia" w:ascii="仿宋_GB2312" w:eastAsia="仿宋_GB2312"/>
          <w:sz w:val="32"/>
          <w:szCs w:val="32"/>
        </w:rPr>
        <w:t>本单位</w:t>
      </w:r>
      <w:r>
        <w:rPr>
          <w:rFonts w:hint="eastAsia" w:ascii="仿宋_GB2312" w:eastAsia="仿宋_GB2312"/>
          <w:sz w:val="32"/>
          <w:szCs w:val="32"/>
          <w:lang w:eastAsia="zh-CN"/>
        </w:rPr>
        <w:t>预算支出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hint="eastAsia" w:ascii="仿宋_GB2312" w:eastAsia="仿宋_GB2312"/>
          <w:sz w:val="32"/>
          <w:szCs w:val="32"/>
          <w:lang w:eastAsia="zh-CN"/>
        </w:rPr>
        <w:t>预算项目总资金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297.8万元，当年财政拨款297.8万元，全年支出297.8万元。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ascii="黑体" w:hAnsi="黑体" w:eastAsia="黑体" w:cs="黑体"/>
          <w:spacing w:val="0"/>
          <w:w w:val="100"/>
          <w:sz w:val="32"/>
          <w:szCs w:val="32"/>
          <w:lang w:eastAsia="zh-CN"/>
        </w:rPr>
        <w:t>绩效评价工作情况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.公厕管理</w:t>
      </w:r>
      <w:r>
        <w:rPr>
          <w:rFonts w:hint="eastAsia" w:ascii="仿宋_GB2312" w:eastAsia="仿宋_GB2312"/>
          <w:sz w:val="32"/>
          <w:szCs w:val="32"/>
          <w:lang w:eastAsia="zh-CN"/>
        </w:rPr>
        <w:t>运行项目（预算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136.8万元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城区公厕的正常运行，有效</w:t>
      </w:r>
      <w:r>
        <w:rPr>
          <w:rFonts w:hint="eastAsia" w:ascii="仿宋_GB2312" w:eastAsia="仿宋_GB2312"/>
          <w:sz w:val="32"/>
          <w:szCs w:val="32"/>
        </w:rPr>
        <w:t>解决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城区居民及外来游客</w:t>
      </w:r>
      <w:r>
        <w:rPr>
          <w:rFonts w:hint="eastAsia" w:ascii="仿宋_GB2312" w:eastAsia="仿宋_GB2312"/>
          <w:sz w:val="32"/>
          <w:szCs w:val="32"/>
          <w:lang w:eastAsia="zh-CN"/>
        </w:rPr>
        <w:t>如</w:t>
      </w:r>
      <w:r>
        <w:rPr>
          <w:rFonts w:hint="eastAsia" w:ascii="仿宋_GB2312" w:eastAsia="仿宋_GB2312"/>
          <w:sz w:val="32"/>
          <w:szCs w:val="32"/>
        </w:rPr>
        <w:t>厕难问题，</w:t>
      </w:r>
      <w:r>
        <w:rPr>
          <w:rFonts w:hint="eastAsia" w:ascii="仿宋_GB2312" w:eastAsia="仿宋_GB2312"/>
          <w:sz w:val="32"/>
          <w:szCs w:val="32"/>
          <w:lang w:eastAsia="zh-CN"/>
        </w:rPr>
        <w:t>提升了城市文明指数，改善了城区环境卫生面貌。全年</w:t>
      </w:r>
      <w:r>
        <w:rPr>
          <w:rFonts w:hint="eastAsia" w:ascii="仿宋_GB2312" w:eastAsia="仿宋_GB2312"/>
          <w:sz w:val="32"/>
          <w:szCs w:val="32"/>
        </w:rPr>
        <w:t>公厕</w:t>
      </w:r>
      <w:r>
        <w:rPr>
          <w:rFonts w:hint="eastAsia" w:ascii="仿宋_GB2312" w:eastAsia="仿宋_GB2312"/>
          <w:sz w:val="32"/>
          <w:szCs w:val="32"/>
          <w:lang w:eastAsia="zh-CN"/>
        </w:rPr>
        <w:t>管理运行</w:t>
      </w:r>
      <w:r>
        <w:rPr>
          <w:rFonts w:hint="eastAsia" w:ascii="仿宋_GB2312" w:eastAsia="仿宋_GB2312"/>
          <w:sz w:val="32"/>
          <w:szCs w:val="32"/>
        </w:rPr>
        <w:t>实际发生费用为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136.8</w:t>
      </w:r>
      <w:r>
        <w:rPr>
          <w:rFonts w:hint="eastAsia" w:ascii="仿宋_GB2312" w:eastAsia="仿宋_GB2312"/>
          <w:sz w:val="32"/>
          <w:szCs w:val="32"/>
        </w:rPr>
        <w:t>万元，拨付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136.8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.新城区垃圾清扫清运洒水抑尘</w:t>
      </w:r>
      <w:r>
        <w:rPr>
          <w:rFonts w:hint="eastAsia" w:ascii="仿宋_GB2312" w:eastAsia="仿宋_GB2312"/>
          <w:sz w:val="32"/>
          <w:szCs w:val="32"/>
          <w:lang w:eastAsia="zh-CN"/>
        </w:rPr>
        <w:t>项目（预算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150万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保障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城区生活垃圾的收集、清运、卫生填埋和城区105万平方米道路的清扫保洁、洒水抑尘工作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正常运行，</w:t>
      </w:r>
      <w:r>
        <w:rPr>
          <w:rFonts w:hint="eastAsia" w:ascii="仿宋_GB2312" w:eastAsia="仿宋_GB2312"/>
          <w:sz w:val="32"/>
          <w:szCs w:val="32"/>
          <w:lang w:eastAsia="zh-CN"/>
        </w:rPr>
        <w:t>有效改善了城区环境卫生面貌，为广大市民创造了宜居宜游的生活环境。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县财政延续项目为城关镇拨付1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0万元指标</w:t>
      </w:r>
      <w:r>
        <w:rPr>
          <w:rFonts w:hint="eastAsia" w:ascii="仿宋_GB2312" w:eastAsia="仿宋_GB2312"/>
          <w:sz w:val="32"/>
          <w:szCs w:val="32"/>
          <w:lang w:eastAsia="zh-CN"/>
        </w:rPr>
        <w:t>，用来支付环卫日常运行费及冬季道路除雪费用和其他环卫工作经费。主要支出：垃圾收集清运填埋的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83.53万元</w:t>
      </w:r>
      <w:r>
        <w:rPr>
          <w:rFonts w:hint="eastAsia" w:ascii="仿宋_GB2312" w:eastAsia="仿宋_GB2312"/>
          <w:sz w:val="32"/>
          <w:szCs w:val="32"/>
          <w:lang w:eastAsia="zh-CN"/>
        </w:rPr>
        <w:t>、洗扫和洒水抑尘的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25.16万元</w:t>
      </w:r>
      <w:r>
        <w:rPr>
          <w:rFonts w:hint="eastAsia" w:ascii="仿宋_GB2312" w:eastAsia="仿宋_GB2312"/>
          <w:sz w:val="32"/>
          <w:szCs w:val="32"/>
          <w:lang w:eastAsia="zh-CN"/>
        </w:rPr>
        <w:t>、垃圾不落地收集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9.92万元、</w:t>
      </w:r>
      <w:r>
        <w:rPr>
          <w:rFonts w:hint="eastAsia" w:ascii="仿宋_GB2312" w:eastAsia="仿宋_GB2312"/>
          <w:sz w:val="32"/>
          <w:szCs w:val="32"/>
          <w:lang w:eastAsia="zh-CN"/>
        </w:rPr>
        <w:t>环卫工人工伤保险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1.6万元</w:t>
      </w:r>
      <w:r>
        <w:rPr>
          <w:rFonts w:hint="eastAsia" w:ascii="仿宋_GB2312" w:eastAsia="仿宋_GB2312"/>
          <w:sz w:val="32"/>
          <w:szCs w:val="32"/>
          <w:lang w:eastAsia="zh-CN"/>
        </w:rPr>
        <w:t>、工资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8.85万元</w:t>
      </w:r>
      <w:r>
        <w:rPr>
          <w:rFonts w:hint="eastAsia" w:ascii="仿宋_GB2312" w:eastAsia="仿宋_GB2312"/>
          <w:sz w:val="32"/>
          <w:szCs w:val="32"/>
          <w:lang w:eastAsia="zh-CN"/>
        </w:rPr>
        <w:t>，垃圾车绕路费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5.2万元、冬季道路除雪9.4万元及其他环卫经费6.34万元</w:t>
      </w:r>
      <w:r>
        <w:rPr>
          <w:rFonts w:hint="eastAsia" w:ascii="仿宋_GB2312" w:eastAsia="仿宋_GB2312"/>
          <w:sz w:val="32"/>
          <w:szCs w:val="32"/>
          <w:lang w:eastAsia="zh-CN"/>
        </w:rPr>
        <w:t>，合计支出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150万元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.文明祭祀</w:t>
      </w:r>
      <w:r>
        <w:rPr>
          <w:rFonts w:hint="eastAsia" w:ascii="仿宋_GB2312" w:eastAsia="仿宋_GB2312"/>
          <w:sz w:val="32"/>
          <w:szCs w:val="32"/>
          <w:lang w:eastAsia="zh-CN"/>
        </w:rPr>
        <w:t>项目（预算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7万元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倡导绿色低碳生活，改善城区环境面貌，提高文明祭祀意识。一年4次文明祭祀（春节、清明、七月十五、十月初一），管理运行预算费用为1.3万元/次，共5.2万元，修理费及其他费用预算为1.5万元。预算指标7万元，已拨指标7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按合同支付运行费7万元。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.环卫工人节假加班补助</w:t>
      </w:r>
      <w:r>
        <w:rPr>
          <w:rFonts w:hint="eastAsia" w:ascii="仿宋_GB2312" w:eastAsia="仿宋_GB2312"/>
          <w:sz w:val="32"/>
          <w:szCs w:val="32"/>
          <w:lang w:eastAsia="zh-CN"/>
        </w:rPr>
        <w:t>项目（预算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4万元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提高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环卫工人工作的积极性，确保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春节期间环境卫生干净整洁。预算指标4万元，已拨指标4万元，</w:t>
      </w:r>
      <w:r>
        <w:rPr>
          <w:rFonts w:hint="eastAsia" w:ascii="仿宋_GB2312" w:eastAsia="仿宋_GB2312"/>
          <w:sz w:val="32"/>
          <w:szCs w:val="32"/>
          <w:lang w:eastAsia="zh-CN"/>
        </w:rPr>
        <w:t>支付</w:t>
      </w:r>
      <w:r>
        <w:rPr>
          <w:rFonts w:hint="eastAsia" w:ascii="仿宋_GB2312" w:eastAsia="仿宋_GB2312"/>
          <w:sz w:val="32"/>
          <w:szCs w:val="32"/>
        </w:rPr>
        <w:t>环卫工人4天（除夕、初一、二、三）的加班补助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三、</w:t>
      </w:r>
      <w:r>
        <w:rPr>
          <w:rFonts w:ascii="黑体" w:hAnsi="黑体" w:eastAsia="黑体" w:cs="黑体"/>
          <w:spacing w:val="0"/>
          <w:w w:val="100"/>
          <w:sz w:val="32"/>
          <w:szCs w:val="32"/>
          <w:lang w:eastAsia="zh-CN"/>
        </w:rPr>
        <w:t>绩效评价情况及评价结论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（一）项目支出预算执行情况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eastAsia="仿宋_GB2312"/>
          <w:sz w:val="32"/>
          <w:szCs w:val="32"/>
        </w:rPr>
        <w:t>本单位</w:t>
      </w:r>
      <w:r>
        <w:rPr>
          <w:rFonts w:hint="eastAsia" w:ascii="仿宋_GB2312" w:eastAsia="仿宋_GB2312"/>
          <w:sz w:val="32"/>
          <w:szCs w:val="32"/>
          <w:lang w:eastAsia="zh-CN"/>
        </w:rPr>
        <w:t>预算支出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hint="eastAsia" w:ascii="仿宋_GB2312" w:eastAsia="仿宋_GB2312"/>
          <w:sz w:val="32"/>
          <w:szCs w:val="32"/>
          <w:lang w:eastAsia="zh-CN"/>
        </w:rPr>
        <w:t>预算项目总资金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297.8万元。当年财政拨款收入297.8万元，全年项目支出297.8万元。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高台县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城关镇环卫项目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较好的完成了各项工作，对年初设立的总体绩效目标实现保质保量完成，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主要用于城区37座公厕的管理运行和城区生活垃圾收集清运填埋、机械化清扫、洒水抑尘、垃圾不落地收集、冬季道路除雪、环卫工人工资、工伤保险、环卫设备购置等费用</w:t>
      </w:r>
      <w:r>
        <w:rPr>
          <w:rFonts w:hint="eastAsia" w:ascii="仿宋_GB2312" w:hAnsi="Times New Roman" w:eastAsia="仿宋_GB2312" w:cs="Times New Roman"/>
          <w:sz w:val="32"/>
          <w:szCs w:val="32"/>
          <w:lang w:bidi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根据年度指标完成情况我单位年度绩效达标。绩效评价总分值100分，自评得分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99.8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（三）各项指标完成情况分析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公厕管理</w:t>
      </w:r>
      <w:r>
        <w:rPr>
          <w:rFonts w:hint="eastAsia" w:ascii="仿宋_GB2312" w:eastAsia="仿宋_GB2312"/>
          <w:sz w:val="32"/>
          <w:szCs w:val="32"/>
          <w:lang w:eastAsia="zh-CN"/>
        </w:rPr>
        <w:t>运行项目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产出指标总分值50分，完成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率</w:t>
      </w:r>
      <w:r>
        <w:rPr>
          <w:rFonts w:hint="eastAsia" w:ascii="仿宋_GB2312" w:hAnsi="仿宋_GB2312" w:eastAsia="仿宋_GB2312" w:cs="仿宋_GB2312"/>
          <w:sz w:val="32"/>
          <w:szCs w:val="32"/>
        </w:rPr>
        <w:t>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49.9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效益指标总分值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分，完成率100%，自评得分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39.9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分。满意度指标总分值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分，完成率100%，自评得分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，总体得分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99.8分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，较好地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完成年度指标值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新城区垃圾清扫清运洒水抑尘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产出指标总分值50分，完成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率</w:t>
      </w:r>
      <w:r>
        <w:rPr>
          <w:rFonts w:hint="eastAsia" w:ascii="仿宋_GB2312" w:hAnsi="仿宋_GB2312" w:eastAsia="仿宋_GB2312" w:cs="仿宋_GB2312"/>
          <w:sz w:val="32"/>
          <w:szCs w:val="32"/>
        </w:rPr>
        <w:t>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49.9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效益指标总分值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分，完成率100%，自评得分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39.7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分。满意度指标总分值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分，完成率100%，自评得分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，总体得分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99.6分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，较好地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完成年度指标值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.文明祭祀</w:t>
      </w:r>
      <w:r>
        <w:rPr>
          <w:rFonts w:hint="eastAsia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产出指标总分值50分，完成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率</w:t>
      </w:r>
      <w:r>
        <w:rPr>
          <w:rFonts w:hint="eastAsia" w:ascii="仿宋_GB2312" w:hAnsi="仿宋_GB2312" w:eastAsia="仿宋_GB2312" w:cs="仿宋_GB2312"/>
          <w:sz w:val="32"/>
          <w:szCs w:val="32"/>
        </w:rPr>
        <w:t>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效益指标总分值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分，完成率100%，自评得分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39.9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分。满意度指标总分值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分，完成率100%，自评得分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9.9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，总体得分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99.8分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，较好地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完成年度指标值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.环卫工人节假加班补助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产出指标总分值50分，完成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率</w:t>
      </w:r>
      <w:r>
        <w:rPr>
          <w:rFonts w:hint="eastAsia" w:ascii="仿宋_GB2312" w:hAnsi="仿宋_GB2312" w:eastAsia="仿宋_GB2312" w:cs="仿宋_GB2312"/>
          <w:sz w:val="32"/>
          <w:szCs w:val="32"/>
        </w:rPr>
        <w:t>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效益指标总分值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分，完成率100%，自评得分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39.9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分。满意度指标总分值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分，完成率100%，自评得分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，总体得分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99.9分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，较好地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完成年度指标值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下一步工作措施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将继续加强对绩效指标的研究，</w:t>
      </w:r>
      <w:r>
        <w:rPr>
          <w:rFonts w:hint="eastAsia" w:ascii="仿宋_GB2312" w:eastAsia="仿宋_GB2312"/>
          <w:sz w:val="32"/>
          <w:szCs w:val="32"/>
        </w:rPr>
        <w:t>科学合理地采用相关评价指标进行绩效分析，建立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科学合理</w:t>
      </w:r>
      <w:r>
        <w:rPr>
          <w:rFonts w:hint="eastAsia" w:ascii="仿宋_GB2312" w:eastAsia="仿宋_GB2312"/>
          <w:sz w:val="32"/>
          <w:szCs w:val="32"/>
        </w:rPr>
        <w:t>的绩效评价指标体系。</w:t>
      </w:r>
      <w:r>
        <w:rPr>
          <w:rFonts w:hint="eastAsia" w:ascii="仿宋_GB2312" w:eastAsia="仿宋_GB2312"/>
          <w:sz w:val="32"/>
          <w:szCs w:val="32"/>
          <w:lang w:eastAsia="zh-CN"/>
        </w:rPr>
        <w:t>环卫</w:t>
      </w:r>
      <w:r>
        <w:rPr>
          <w:rFonts w:hint="eastAsia" w:ascii="仿宋_GB2312" w:eastAsia="仿宋_GB2312"/>
          <w:sz w:val="32"/>
          <w:szCs w:val="32"/>
        </w:rPr>
        <w:t>项目资金</w:t>
      </w:r>
      <w:r>
        <w:rPr>
          <w:rFonts w:hint="eastAsia" w:ascii="仿宋_GB2312" w:eastAsia="仿宋_GB2312"/>
          <w:sz w:val="32"/>
          <w:szCs w:val="32"/>
          <w:lang w:eastAsia="zh-CN"/>
        </w:rPr>
        <w:t>主要</w:t>
      </w:r>
      <w:r>
        <w:rPr>
          <w:rFonts w:hint="eastAsia" w:ascii="仿宋_GB2312" w:eastAsia="仿宋_GB2312"/>
          <w:sz w:val="32"/>
          <w:szCs w:val="32"/>
        </w:rPr>
        <w:t>用于城区垃圾收集清运填埋、洒水降尘、环卫工人工资、工伤保险、公厕管理运行，移动公厕建设和倡导绿色低碳生活的文明祭祀管理运行服务费等。</w:t>
      </w:r>
      <w:r>
        <w:rPr>
          <w:rFonts w:hint="eastAsia" w:ascii="仿宋_GB2312" w:eastAsia="仿宋_GB2312"/>
          <w:sz w:val="32"/>
          <w:szCs w:val="32"/>
          <w:lang w:eastAsia="zh-CN"/>
        </w:rPr>
        <w:t>下一步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进一步健全资金的核算与管理制度，改进资金使用管理方式逐步形成自我约束、内部规范的良性机制，提高管理水平和资金使用效益，实现绩效自评有效性和科学性</w:t>
      </w:r>
      <w:r>
        <w:rPr>
          <w:rFonts w:hint="eastAsia" w:ascii="仿宋_GB2312" w:eastAsia="仿宋_GB2312"/>
          <w:sz w:val="32"/>
          <w:szCs w:val="32"/>
          <w:lang w:eastAsia="zh-CN"/>
        </w:rPr>
        <w:t>，有效保障城市环境卫生工作良好运转。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spacing w:val="0"/>
          <w:w w:val="10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4ZmFhY2I1N2I5NTdkNWM1NDBjYWQ3MzVhNzQ0MDgifQ=="/>
  </w:docVars>
  <w:rsids>
    <w:rsidRoot w:val="000A623C"/>
    <w:rsid w:val="000A623C"/>
    <w:rsid w:val="007B40E8"/>
    <w:rsid w:val="0A6B7029"/>
    <w:rsid w:val="0A8776F8"/>
    <w:rsid w:val="0DE467BE"/>
    <w:rsid w:val="14C2526B"/>
    <w:rsid w:val="1E3B4E7B"/>
    <w:rsid w:val="20830D63"/>
    <w:rsid w:val="2373080D"/>
    <w:rsid w:val="2CBE44F7"/>
    <w:rsid w:val="2DC663D5"/>
    <w:rsid w:val="2DD10F8C"/>
    <w:rsid w:val="2DF47218"/>
    <w:rsid w:val="38FA0DC0"/>
    <w:rsid w:val="3A5A05E4"/>
    <w:rsid w:val="3BB03BE3"/>
    <w:rsid w:val="43AC2C23"/>
    <w:rsid w:val="4448743D"/>
    <w:rsid w:val="474C4BDB"/>
    <w:rsid w:val="49EB37E3"/>
    <w:rsid w:val="51A80097"/>
    <w:rsid w:val="54AD3B85"/>
    <w:rsid w:val="570A27E8"/>
    <w:rsid w:val="59004A24"/>
    <w:rsid w:val="6611531F"/>
    <w:rsid w:val="689A6F84"/>
    <w:rsid w:val="68D15F8E"/>
    <w:rsid w:val="6B0A032C"/>
    <w:rsid w:val="705660C7"/>
    <w:rsid w:val="73E21BC5"/>
    <w:rsid w:val="75D837F1"/>
    <w:rsid w:val="7FEC5DFB"/>
    <w:rsid w:val="7FF2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paragraph" w:styleId="3">
    <w:name w:val="heading 3"/>
    <w:basedOn w:val="1"/>
    <w:next w:val="1"/>
    <w:link w:val="7"/>
    <w:qFormat/>
    <w:uiPriority w:val="1"/>
    <w:pPr>
      <w:spacing w:before="42"/>
      <w:ind w:left="722"/>
      <w:outlineLvl w:val="2"/>
    </w:pPr>
    <w:rPr>
      <w:rFonts w:ascii="楷体_GB2312" w:hAnsi="楷体_GB2312" w:eastAsia="楷体_GB2312"/>
      <w:b/>
      <w:bCs/>
      <w:sz w:val="30"/>
      <w:szCs w:val="3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spacing w:before="48"/>
      <w:ind w:left="120"/>
    </w:pPr>
    <w:rPr>
      <w:rFonts w:ascii="仿宋_GB2312" w:hAnsi="仿宋_GB2312" w:eastAsia="仿宋_GB2312"/>
      <w:sz w:val="30"/>
      <w:szCs w:val="30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3 Char"/>
    <w:basedOn w:val="6"/>
    <w:link w:val="3"/>
    <w:qFormat/>
    <w:uiPriority w:val="1"/>
    <w:rPr>
      <w:rFonts w:ascii="楷体_GB2312" w:hAnsi="楷体_GB2312" w:eastAsia="楷体_GB2312"/>
      <w:b/>
      <w:bCs/>
      <w:kern w:val="0"/>
      <w:sz w:val="30"/>
      <w:szCs w:val="30"/>
      <w:lang w:eastAsia="en-US"/>
    </w:rPr>
  </w:style>
  <w:style w:type="character" w:customStyle="1" w:styleId="8">
    <w:name w:val="正文文本 Char"/>
    <w:basedOn w:val="6"/>
    <w:link w:val="2"/>
    <w:qFormat/>
    <w:uiPriority w:val="1"/>
    <w:rPr>
      <w:rFonts w:ascii="仿宋_GB2312" w:hAnsi="仿宋_GB2312" w:eastAsia="仿宋_GB2312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1724</Words>
  <Characters>1906</Characters>
  <Lines>23</Lines>
  <Paragraphs>6</Paragraphs>
  <TotalTime>4</TotalTime>
  <ScaleCrop>false</ScaleCrop>
  <LinksUpToDate>false</LinksUpToDate>
  <CharactersWithSpaces>1906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2018-08-01T02:14:00Z</dcterms:created>
  <dc:creator>lenovo</dc:creator>
  <cp:lastModifiedBy>chen</cp:lastModifiedBy>
  <cp:lastPrinted>2021-08-16T07:09:00Z</cp:lastPrinted>
  <dcterms:modified xsi:type="dcterms:W3CDTF">2022-08-26T00:37:20Z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F42906B3272E407B896F5618885F4764</vt:lpwstr>
  </property>
</Properties>
</file>