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 w:lineRule="exact"/>
        <w:rPr>
          <w:rFonts w:ascii="宋体" w:hAnsi="宋体" w:eastAsia="宋体"/>
        </w:rPr>
      </w:pPr>
    </w:p>
    <w:p>
      <w:pPr>
        <w:spacing w:line="560" w:lineRule="exact"/>
        <w:rPr>
          <w:rFonts w:ascii="黑体" w:hAnsi="黑体" w:eastAsia="黑体" w:cs="黑体"/>
        </w:rPr>
      </w:pPr>
      <w:r>
        <w:rPr>
          <w:rFonts w:hint="eastAsia" w:ascii="黑体" w:hAnsi="黑体" w:eastAsia="黑体" w:cs="黑体"/>
        </w:rPr>
        <w:t>附件4</w:t>
      </w:r>
    </w:p>
    <w:p>
      <w:pPr>
        <w:jc w:val="center"/>
        <w:rPr>
          <w:rFonts w:ascii="方正小标宋简体" w:hAnsi="黑体" w:eastAsia="方正小标宋简体"/>
          <w:sz w:val="44"/>
          <w:szCs w:val="44"/>
        </w:rPr>
      </w:pPr>
      <w:r>
        <w:rPr>
          <w:rFonts w:ascii="方正小标宋简体" w:hAnsi="黑体" w:eastAsia="方正小标宋简体" w:cs="方正小标宋简体"/>
          <w:sz w:val="44"/>
          <w:szCs w:val="44"/>
        </w:rPr>
        <w:t>2021</w:t>
      </w:r>
      <w:r>
        <w:rPr>
          <w:rFonts w:hint="eastAsia" w:ascii="方正小标宋简体" w:hAnsi="黑体" w:eastAsia="方正小标宋简体" w:cs="方正小标宋简体"/>
          <w:sz w:val="44"/>
          <w:szCs w:val="44"/>
        </w:rPr>
        <w:t>年县政府工作报告重点任务分解表</w:t>
      </w:r>
    </w:p>
    <w:tbl>
      <w:tblPr>
        <w:tblStyle w:val="9"/>
        <w:tblpPr w:leftFromText="180" w:rightFromText="180" w:vertAnchor="text" w:horzAnchor="margin" w:tblpY="279"/>
        <w:tblW w:w="13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60"/>
        <w:gridCol w:w="7200"/>
        <w:gridCol w:w="977"/>
        <w:gridCol w:w="1529"/>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48" w:type="dxa"/>
            <w:vAlign w:val="center"/>
          </w:tcPr>
          <w:p>
            <w:pPr>
              <w:spacing w:line="320" w:lineRule="exact"/>
              <w:jc w:val="center"/>
              <w:rPr>
                <w:rFonts w:ascii="黑体" w:hAnsi="黑体" w:eastAsia="黑体"/>
                <w:sz w:val="21"/>
                <w:szCs w:val="21"/>
              </w:rPr>
            </w:pPr>
            <w:r>
              <w:rPr>
                <w:rFonts w:hint="eastAsia" w:ascii="黑体" w:hAnsi="黑体" w:eastAsia="黑体" w:cs="黑体"/>
                <w:sz w:val="21"/>
                <w:szCs w:val="21"/>
              </w:rPr>
              <w:t>序</w:t>
            </w:r>
          </w:p>
          <w:p>
            <w:pPr>
              <w:spacing w:line="320" w:lineRule="exact"/>
              <w:jc w:val="center"/>
              <w:rPr>
                <w:rFonts w:ascii="黑体" w:hAnsi="黑体" w:eastAsia="黑体"/>
                <w:sz w:val="21"/>
                <w:szCs w:val="21"/>
              </w:rPr>
            </w:pPr>
            <w:r>
              <w:rPr>
                <w:rFonts w:hint="eastAsia" w:ascii="黑体" w:hAnsi="黑体" w:eastAsia="黑体" w:cs="黑体"/>
                <w:sz w:val="21"/>
                <w:szCs w:val="21"/>
              </w:rPr>
              <w:t>号</w:t>
            </w:r>
          </w:p>
        </w:tc>
        <w:tc>
          <w:tcPr>
            <w:tcW w:w="1260" w:type="dxa"/>
            <w:vAlign w:val="center"/>
          </w:tcPr>
          <w:p>
            <w:pPr>
              <w:spacing w:line="320" w:lineRule="exact"/>
              <w:jc w:val="center"/>
              <w:rPr>
                <w:rFonts w:ascii="黑体" w:hAnsi="黑体" w:eastAsia="黑体"/>
                <w:sz w:val="21"/>
                <w:szCs w:val="21"/>
              </w:rPr>
            </w:pPr>
            <w:r>
              <w:rPr>
                <w:rFonts w:hint="eastAsia" w:ascii="黑体" w:hAnsi="黑体" w:eastAsia="黑体" w:cs="黑体"/>
                <w:sz w:val="21"/>
                <w:szCs w:val="21"/>
              </w:rPr>
              <w:t>工作内容</w:t>
            </w:r>
          </w:p>
        </w:tc>
        <w:tc>
          <w:tcPr>
            <w:tcW w:w="7200" w:type="dxa"/>
            <w:vAlign w:val="center"/>
          </w:tcPr>
          <w:p>
            <w:pPr>
              <w:spacing w:line="320" w:lineRule="exact"/>
              <w:jc w:val="center"/>
              <w:rPr>
                <w:rFonts w:ascii="黑体" w:hAnsi="黑体" w:eastAsia="黑体"/>
                <w:sz w:val="21"/>
                <w:szCs w:val="21"/>
              </w:rPr>
            </w:pPr>
            <w:r>
              <w:rPr>
                <w:rFonts w:hint="eastAsia" w:ascii="黑体" w:hAnsi="黑体" w:eastAsia="黑体" w:cs="黑体"/>
                <w:sz w:val="21"/>
                <w:szCs w:val="21"/>
              </w:rPr>
              <w:t>主要目标任务</w:t>
            </w:r>
          </w:p>
        </w:tc>
        <w:tc>
          <w:tcPr>
            <w:tcW w:w="977" w:type="dxa"/>
            <w:vAlign w:val="center"/>
          </w:tcPr>
          <w:p>
            <w:pPr>
              <w:spacing w:line="320" w:lineRule="exact"/>
              <w:jc w:val="center"/>
              <w:rPr>
                <w:rFonts w:ascii="黑体" w:hAnsi="黑体" w:eastAsia="黑体"/>
                <w:sz w:val="21"/>
                <w:szCs w:val="21"/>
              </w:rPr>
            </w:pPr>
            <w:r>
              <w:rPr>
                <w:rFonts w:hint="eastAsia" w:ascii="黑体" w:hAnsi="黑体" w:eastAsia="黑体" w:cs="黑体"/>
                <w:sz w:val="21"/>
                <w:szCs w:val="21"/>
              </w:rPr>
              <w:t>责任</w:t>
            </w:r>
          </w:p>
          <w:p>
            <w:pPr>
              <w:spacing w:line="320" w:lineRule="exact"/>
              <w:jc w:val="center"/>
              <w:rPr>
                <w:rFonts w:ascii="黑体" w:hAnsi="黑体" w:eastAsia="黑体"/>
                <w:sz w:val="21"/>
                <w:szCs w:val="21"/>
              </w:rPr>
            </w:pPr>
            <w:r>
              <w:rPr>
                <w:rFonts w:hint="eastAsia" w:ascii="黑体" w:hAnsi="黑体" w:eastAsia="黑体" w:cs="黑体"/>
                <w:sz w:val="21"/>
                <w:szCs w:val="21"/>
              </w:rPr>
              <w:t>领导</w:t>
            </w:r>
          </w:p>
        </w:tc>
        <w:tc>
          <w:tcPr>
            <w:tcW w:w="1529" w:type="dxa"/>
            <w:vAlign w:val="center"/>
          </w:tcPr>
          <w:p>
            <w:pPr>
              <w:spacing w:line="320" w:lineRule="exact"/>
              <w:jc w:val="center"/>
              <w:rPr>
                <w:rFonts w:ascii="黑体" w:hAnsi="黑体" w:eastAsia="黑体"/>
                <w:sz w:val="21"/>
                <w:szCs w:val="21"/>
              </w:rPr>
            </w:pPr>
            <w:r>
              <w:rPr>
                <w:rFonts w:hint="eastAsia" w:ascii="黑体" w:hAnsi="黑体" w:eastAsia="黑体" w:cs="黑体"/>
                <w:sz w:val="21"/>
                <w:szCs w:val="21"/>
              </w:rPr>
              <w:t>责任单位</w:t>
            </w:r>
          </w:p>
        </w:tc>
        <w:tc>
          <w:tcPr>
            <w:tcW w:w="1754" w:type="dxa"/>
            <w:vAlign w:val="center"/>
          </w:tcPr>
          <w:p>
            <w:pPr>
              <w:spacing w:line="320" w:lineRule="exact"/>
              <w:jc w:val="center"/>
              <w:rPr>
                <w:rFonts w:ascii="黑体" w:hAnsi="黑体" w:eastAsia="黑体"/>
                <w:sz w:val="21"/>
                <w:szCs w:val="21"/>
              </w:rPr>
            </w:pPr>
            <w:r>
              <w:rPr>
                <w:rFonts w:hint="eastAsia" w:ascii="黑体" w:hAnsi="黑体" w:eastAsia="黑体" w:cs="黑体"/>
                <w:sz w:val="21"/>
                <w:szCs w:val="21"/>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648" w:type="dxa"/>
            <w:vAlign w:val="center"/>
          </w:tcPr>
          <w:p>
            <w:pPr>
              <w:widowControl/>
              <w:spacing w:line="320" w:lineRule="exact"/>
              <w:jc w:val="center"/>
              <w:rPr>
                <w:rFonts w:ascii="宋体" w:hAnsi="宋体" w:eastAsia="宋体" w:cs="宋体"/>
                <w:kern w:val="0"/>
                <w:sz w:val="21"/>
                <w:szCs w:val="21"/>
              </w:rPr>
            </w:pPr>
            <w:r>
              <w:rPr>
                <w:rFonts w:ascii="宋体" w:hAnsi="宋体" w:eastAsia="宋体" w:cs="宋体"/>
                <w:kern w:val="0"/>
                <w:sz w:val="21"/>
                <w:szCs w:val="21"/>
              </w:rPr>
              <w:t>1</w:t>
            </w:r>
          </w:p>
        </w:tc>
        <w:tc>
          <w:tcPr>
            <w:tcW w:w="1260" w:type="dxa"/>
            <w:vMerge w:val="restart"/>
            <w:vAlign w:val="center"/>
          </w:tcPr>
          <w:p>
            <w:pPr>
              <w:spacing w:line="320" w:lineRule="exact"/>
              <w:jc w:val="center"/>
              <w:rPr>
                <w:rFonts w:ascii="黑体" w:hAnsi="黑体" w:eastAsia="黑体"/>
                <w:sz w:val="21"/>
                <w:szCs w:val="21"/>
              </w:rPr>
            </w:pPr>
            <w:r>
              <w:rPr>
                <w:rFonts w:hint="eastAsia" w:ascii="黑体" w:hAnsi="黑体" w:eastAsia="黑体" w:cs="黑体"/>
                <w:sz w:val="21"/>
                <w:szCs w:val="21"/>
              </w:rPr>
              <w:t>加强项目谋划实施</w:t>
            </w:r>
          </w:p>
        </w:tc>
        <w:tc>
          <w:tcPr>
            <w:tcW w:w="7200" w:type="dxa"/>
            <w:vAlign w:val="center"/>
          </w:tcPr>
          <w:p>
            <w:pPr>
              <w:widowControl/>
              <w:spacing w:line="360" w:lineRule="exact"/>
              <w:rPr>
                <w:rFonts w:ascii="宋体" w:hAnsi="宋体" w:eastAsia="宋体"/>
                <w:kern w:val="0"/>
                <w:sz w:val="21"/>
                <w:szCs w:val="21"/>
              </w:rPr>
            </w:pPr>
            <w:r>
              <w:rPr>
                <w:rFonts w:hint="eastAsia" w:ascii="宋体" w:hAnsi="宋体" w:eastAsia="宋体" w:cs="宋体"/>
                <w:color w:val="000000"/>
                <w:sz w:val="21"/>
                <w:szCs w:val="21"/>
              </w:rPr>
              <w:t>深入研究产业政策和市场导向，紧盯生态产业、“两新一重”、公共服务等重点领域，谋划储备一批投资大、效益好、带动性强的重大项目，坚决守住“保”的底线、夯实“稳”的基础、拓展“进”的态势。</w:t>
            </w:r>
          </w:p>
        </w:tc>
        <w:tc>
          <w:tcPr>
            <w:tcW w:w="977" w:type="dxa"/>
            <w:vAlign w:val="center"/>
          </w:tcPr>
          <w:p>
            <w:pPr>
              <w:widowControl/>
              <w:spacing w:line="320" w:lineRule="exact"/>
              <w:jc w:val="center"/>
              <w:rPr>
                <w:rFonts w:ascii="宋体" w:hAnsi="宋体" w:eastAsia="宋体"/>
                <w:kern w:val="0"/>
                <w:sz w:val="21"/>
                <w:szCs w:val="21"/>
              </w:rPr>
            </w:pPr>
            <w:r>
              <w:rPr>
                <w:rFonts w:hint="eastAsia" w:ascii="宋体" w:hAnsi="宋体" w:eastAsia="宋体" w:cs="宋体"/>
                <w:kern w:val="0"/>
                <w:sz w:val="21"/>
                <w:szCs w:val="21"/>
              </w:rPr>
              <w:t>张吉飞</w:t>
            </w:r>
          </w:p>
        </w:tc>
        <w:tc>
          <w:tcPr>
            <w:tcW w:w="1529" w:type="dxa"/>
            <w:vAlign w:val="center"/>
          </w:tcPr>
          <w:p>
            <w:pPr>
              <w:widowControl/>
              <w:spacing w:line="320" w:lineRule="exact"/>
              <w:jc w:val="center"/>
              <w:rPr>
                <w:rFonts w:ascii="宋体" w:hAnsi="宋体" w:eastAsia="宋体"/>
                <w:kern w:val="0"/>
                <w:sz w:val="21"/>
                <w:szCs w:val="21"/>
              </w:rPr>
            </w:pPr>
            <w:r>
              <w:rPr>
                <w:rFonts w:hint="eastAsia" w:ascii="宋体" w:hAnsi="宋体" w:eastAsia="宋体" w:cs="宋体"/>
                <w:kern w:val="0"/>
                <w:sz w:val="21"/>
                <w:szCs w:val="21"/>
              </w:rPr>
              <w:t>经济发展和社会事务办公室</w:t>
            </w:r>
          </w:p>
        </w:tc>
        <w:tc>
          <w:tcPr>
            <w:tcW w:w="1754" w:type="dxa"/>
            <w:vAlign w:val="center"/>
          </w:tcPr>
          <w:p>
            <w:pPr>
              <w:widowControl/>
              <w:spacing w:line="320" w:lineRule="exact"/>
              <w:jc w:val="center"/>
              <w:rPr>
                <w:rFonts w:ascii="宋体" w:hAnsi="宋体" w:eastAsia="宋体"/>
                <w:kern w:val="0"/>
                <w:sz w:val="21"/>
                <w:szCs w:val="21"/>
              </w:rPr>
            </w:pPr>
            <w:r>
              <w:rPr>
                <w:rFonts w:hint="eastAsia" w:ascii="宋体" w:hAnsi="宋体" w:eastAsia="宋体" w:cs="宋体"/>
                <w:kern w:val="0"/>
                <w:sz w:val="21"/>
                <w:szCs w:val="21"/>
              </w:rPr>
              <w:t>各村村委会</w:t>
            </w:r>
            <w:r>
              <w:rPr>
                <w:rFonts w:ascii="宋体" w:hAnsi="宋体" w:eastAsia="宋体" w:cs="宋体"/>
                <w:kern w:val="0"/>
                <w:sz w:val="21"/>
                <w:szCs w:val="21"/>
              </w:rPr>
              <w:t xml:space="preserve">     </w:t>
            </w:r>
            <w:r>
              <w:rPr>
                <w:rFonts w:hint="eastAsia" w:ascii="宋体" w:hAnsi="宋体" w:eastAsia="宋体" w:cs="宋体"/>
                <w:kern w:val="0"/>
                <w:sz w:val="21"/>
                <w:szCs w:val="21"/>
              </w:rPr>
              <w:t>相关站所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648" w:type="dxa"/>
            <w:vAlign w:val="center"/>
          </w:tcPr>
          <w:p>
            <w:pPr>
              <w:widowControl/>
              <w:spacing w:line="320" w:lineRule="exact"/>
              <w:jc w:val="center"/>
              <w:rPr>
                <w:rFonts w:ascii="宋体" w:hAnsi="宋体" w:eastAsia="宋体" w:cs="宋体"/>
                <w:kern w:val="0"/>
                <w:sz w:val="21"/>
                <w:szCs w:val="21"/>
              </w:rPr>
            </w:pPr>
            <w:r>
              <w:rPr>
                <w:rFonts w:ascii="宋体" w:hAnsi="宋体" w:eastAsia="宋体" w:cs="宋体"/>
                <w:kern w:val="0"/>
                <w:sz w:val="21"/>
                <w:szCs w:val="21"/>
              </w:rPr>
              <w:t>2</w:t>
            </w:r>
          </w:p>
        </w:tc>
        <w:tc>
          <w:tcPr>
            <w:tcW w:w="1260" w:type="dxa"/>
            <w:vMerge w:val="continue"/>
            <w:vAlign w:val="center"/>
          </w:tcPr>
          <w:p>
            <w:pPr>
              <w:spacing w:line="320" w:lineRule="exact"/>
              <w:jc w:val="center"/>
              <w:rPr>
                <w:rFonts w:ascii="黑体" w:hAnsi="黑体" w:eastAsia="黑体"/>
                <w:sz w:val="21"/>
                <w:szCs w:val="21"/>
              </w:rPr>
            </w:pPr>
          </w:p>
        </w:tc>
        <w:tc>
          <w:tcPr>
            <w:tcW w:w="7200" w:type="dxa"/>
            <w:vAlign w:val="center"/>
          </w:tcPr>
          <w:p>
            <w:pPr>
              <w:widowControl/>
              <w:spacing w:line="360" w:lineRule="exact"/>
              <w:rPr>
                <w:rFonts w:ascii="宋体" w:hAnsi="宋体" w:eastAsia="宋体"/>
                <w:color w:val="000000"/>
                <w:sz w:val="21"/>
                <w:szCs w:val="21"/>
              </w:rPr>
            </w:pPr>
            <w:r>
              <w:rPr>
                <w:rFonts w:hint="eastAsia" w:ascii="宋体" w:hAnsi="宋体" w:eastAsia="宋体" w:cs="宋体"/>
                <w:color w:val="000000"/>
                <w:sz w:val="21"/>
                <w:szCs w:val="21"/>
              </w:rPr>
              <w:t>坚持量质并举、绿色转型，不断优化产业结构，实施工业能源、生态农业、基础设施、社会事业等领域重点项目，完成固定资产投资任务。</w:t>
            </w:r>
          </w:p>
        </w:tc>
        <w:tc>
          <w:tcPr>
            <w:tcW w:w="977" w:type="dxa"/>
            <w:vAlign w:val="center"/>
          </w:tcPr>
          <w:p>
            <w:pPr>
              <w:widowControl/>
              <w:spacing w:line="320" w:lineRule="exact"/>
              <w:jc w:val="center"/>
              <w:rPr>
                <w:rFonts w:ascii="宋体" w:hAnsi="宋体" w:eastAsia="宋体"/>
                <w:kern w:val="0"/>
                <w:sz w:val="21"/>
                <w:szCs w:val="21"/>
              </w:rPr>
            </w:pPr>
            <w:r>
              <w:rPr>
                <w:rFonts w:hint="eastAsia" w:ascii="宋体" w:hAnsi="宋体" w:eastAsia="宋体" w:cs="宋体"/>
                <w:kern w:val="0"/>
                <w:sz w:val="21"/>
                <w:szCs w:val="21"/>
              </w:rPr>
              <w:t>张吉飞</w:t>
            </w:r>
          </w:p>
        </w:tc>
        <w:tc>
          <w:tcPr>
            <w:tcW w:w="1529" w:type="dxa"/>
            <w:vAlign w:val="center"/>
          </w:tcPr>
          <w:p>
            <w:pPr>
              <w:widowControl/>
              <w:spacing w:line="320" w:lineRule="exact"/>
              <w:jc w:val="center"/>
              <w:rPr>
                <w:rFonts w:ascii="宋体" w:hAnsi="宋体" w:eastAsia="宋体"/>
                <w:kern w:val="0"/>
                <w:sz w:val="21"/>
                <w:szCs w:val="21"/>
              </w:rPr>
            </w:pPr>
            <w:r>
              <w:rPr>
                <w:rFonts w:hint="eastAsia" w:ascii="宋体" w:hAnsi="宋体" w:eastAsia="宋体" w:cs="宋体"/>
                <w:kern w:val="0"/>
                <w:sz w:val="21"/>
                <w:szCs w:val="21"/>
              </w:rPr>
              <w:t>经济发展和社会事务办公室</w:t>
            </w:r>
          </w:p>
        </w:tc>
        <w:tc>
          <w:tcPr>
            <w:tcW w:w="1754" w:type="dxa"/>
            <w:vAlign w:val="center"/>
          </w:tcPr>
          <w:p>
            <w:pPr>
              <w:widowControl/>
              <w:spacing w:line="320" w:lineRule="exact"/>
              <w:jc w:val="center"/>
              <w:rPr>
                <w:rFonts w:ascii="宋体" w:hAnsi="宋体" w:eastAsia="宋体"/>
                <w:kern w:val="0"/>
                <w:sz w:val="21"/>
                <w:szCs w:val="21"/>
              </w:rPr>
            </w:pPr>
            <w:r>
              <w:rPr>
                <w:rFonts w:hint="eastAsia" w:ascii="宋体" w:hAnsi="宋体" w:eastAsia="宋体" w:cs="宋体"/>
                <w:kern w:val="0"/>
                <w:sz w:val="21"/>
                <w:szCs w:val="21"/>
              </w:rPr>
              <w:t>各村村委会</w:t>
            </w:r>
            <w:r>
              <w:rPr>
                <w:rFonts w:ascii="宋体" w:hAnsi="宋体" w:eastAsia="宋体" w:cs="宋体"/>
                <w:kern w:val="0"/>
                <w:sz w:val="21"/>
                <w:szCs w:val="21"/>
              </w:rPr>
              <w:t xml:space="preserve">     </w:t>
            </w:r>
            <w:r>
              <w:rPr>
                <w:rFonts w:hint="eastAsia" w:ascii="宋体" w:hAnsi="宋体" w:eastAsia="宋体" w:cs="宋体"/>
                <w:kern w:val="0"/>
                <w:sz w:val="21"/>
                <w:szCs w:val="21"/>
              </w:rPr>
              <w:t>相关站所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648" w:type="dxa"/>
            <w:vAlign w:val="center"/>
          </w:tcPr>
          <w:p>
            <w:pPr>
              <w:widowControl/>
              <w:spacing w:line="320" w:lineRule="exact"/>
              <w:jc w:val="center"/>
              <w:rPr>
                <w:rFonts w:ascii="宋体" w:hAnsi="宋体" w:eastAsia="宋体" w:cs="宋体"/>
                <w:kern w:val="0"/>
                <w:sz w:val="21"/>
                <w:szCs w:val="21"/>
              </w:rPr>
            </w:pPr>
            <w:r>
              <w:rPr>
                <w:rFonts w:ascii="宋体" w:hAnsi="宋体" w:eastAsia="宋体" w:cs="宋体"/>
                <w:kern w:val="0"/>
                <w:sz w:val="21"/>
                <w:szCs w:val="21"/>
              </w:rPr>
              <w:t>3</w:t>
            </w:r>
          </w:p>
        </w:tc>
        <w:tc>
          <w:tcPr>
            <w:tcW w:w="1260" w:type="dxa"/>
            <w:vMerge w:val="continue"/>
            <w:vAlign w:val="center"/>
          </w:tcPr>
          <w:p>
            <w:pPr>
              <w:spacing w:line="320" w:lineRule="exact"/>
              <w:jc w:val="center"/>
              <w:rPr>
                <w:rFonts w:ascii="黑体" w:hAnsi="黑体" w:eastAsia="黑体"/>
                <w:sz w:val="21"/>
                <w:szCs w:val="21"/>
              </w:rPr>
            </w:pPr>
          </w:p>
        </w:tc>
        <w:tc>
          <w:tcPr>
            <w:tcW w:w="7200" w:type="dxa"/>
            <w:vAlign w:val="center"/>
          </w:tcPr>
          <w:p>
            <w:pPr>
              <w:widowControl/>
              <w:spacing w:line="360" w:lineRule="exact"/>
              <w:rPr>
                <w:rFonts w:ascii="宋体" w:hAnsi="宋体" w:eastAsia="宋体"/>
                <w:color w:val="000000"/>
                <w:sz w:val="21"/>
                <w:szCs w:val="21"/>
              </w:rPr>
            </w:pPr>
            <w:r>
              <w:rPr>
                <w:rFonts w:hint="eastAsia" w:ascii="宋体" w:hAnsi="宋体" w:eastAsia="宋体" w:cs="宋体"/>
                <w:color w:val="000000"/>
                <w:sz w:val="21"/>
                <w:szCs w:val="21"/>
              </w:rPr>
              <w:t>坚持重大项目“五个一”推进机制和“双告知双联系双评价”制度，积极协调服务，强化督查调度，力促项目早开工、早见效。</w:t>
            </w:r>
          </w:p>
        </w:tc>
        <w:tc>
          <w:tcPr>
            <w:tcW w:w="977" w:type="dxa"/>
            <w:vAlign w:val="center"/>
          </w:tcPr>
          <w:p>
            <w:pPr>
              <w:widowControl/>
              <w:spacing w:line="320" w:lineRule="exact"/>
              <w:jc w:val="center"/>
              <w:rPr>
                <w:rFonts w:ascii="宋体" w:hAnsi="宋体" w:eastAsia="宋体"/>
                <w:kern w:val="0"/>
                <w:sz w:val="21"/>
                <w:szCs w:val="21"/>
              </w:rPr>
            </w:pPr>
            <w:r>
              <w:rPr>
                <w:rFonts w:hint="eastAsia" w:ascii="宋体" w:hAnsi="宋体" w:eastAsia="宋体" w:cs="宋体"/>
                <w:kern w:val="0"/>
                <w:sz w:val="21"/>
                <w:szCs w:val="21"/>
              </w:rPr>
              <w:t>张吉飞</w:t>
            </w:r>
          </w:p>
        </w:tc>
        <w:tc>
          <w:tcPr>
            <w:tcW w:w="1529" w:type="dxa"/>
            <w:vAlign w:val="center"/>
          </w:tcPr>
          <w:p>
            <w:pPr>
              <w:widowControl/>
              <w:spacing w:line="320" w:lineRule="exact"/>
              <w:jc w:val="center"/>
              <w:rPr>
                <w:rFonts w:ascii="宋体" w:hAnsi="宋体" w:eastAsia="宋体"/>
                <w:kern w:val="0"/>
                <w:sz w:val="21"/>
                <w:szCs w:val="21"/>
              </w:rPr>
            </w:pPr>
            <w:r>
              <w:rPr>
                <w:rFonts w:hint="eastAsia" w:ascii="宋体" w:hAnsi="宋体" w:eastAsia="宋体" w:cs="宋体"/>
                <w:kern w:val="0"/>
                <w:sz w:val="21"/>
                <w:szCs w:val="21"/>
              </w:rPr>
              <w:t>经济发展和社会事务办公室</w:t>
            </w:r>
          </w:p>
        </w:tc>
        <w:tc>
          <w:tcPr>
            <w:tcW w:w="1754" w:type="dxa"/>
            <w:vAlign w:val="center"/>
          </w:tcPr>
          <w:p>
            <w:pPr>
              <w:widowControl/>
              <w:spacing w:line="320" w:lineRule="exact"/>
              <w:jc w:val="center"/>
              <w:rPr>
                <w:rFonts w:ascii="宋体" w:hAnsi="宋体" w:eastAsia="宋体"/>
                <w:kern w:val="0"/>
                <w:sz w:val="21"/>
                <w:szCs w:val="21"/>
              </w:rPr>
            </w:pPr>
            <w:r>
              <w:rPr>
                <w:rFonts w:hint="eastAsia" w:ascii="宋体" w:hAnsi="宋体" w:eastAsia="宋体" w:cs="宋体"/>
                <w:kern w:val="0"/>
                <w:sz w:val="21"/>
                <w:szCs w:val="21"/>
              </w:rPr>
              <w:t>各村村委会</w:t>
            </w:r>
            <w:r>
              <w:rPr>
                <w:rFonts w:ascii="宋体" w:hAnsi="宋体" w:eastAsia="宋体" w:cs="宋体"/>
                <w:kern w:val="0"/>
                <w:sz w:val="21"/>
                <w:szCs w:val="21"/>
              </w:rPr>
              <w:t xml:space="preserve">     </w:t>
            </w:r>
            <w:r>
              <w:rPr>
                <w:rFonts w:hint="eastAsia" w:ascii="宋体" w:hAnsi="宋体" w:eastAsia="宋体" w:cs="宋体"/>
                <w:kern w:val="0"/>
                <w:sz w:val="21"/>
                <w:szCs w:val="21"/>
              </w:rPr>
              <w:t>相关站所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648" w:type="dxa"/>
            <w:vAlign w:val="center"/>
          </w:tcPr>
          <w:p>
            <w:pPr>
              <w:widowControl/>
              <w:spacing w:line="320" w:lineRule="exact"/>
              <w:jc w:val="center"/>
              <w:rPr>
                <w:rFonts w:ascii="宋体" w:hAnsi="宋体" w:eastAsia="宋体" w:cs="宋体"/>
                <w:kern w:val="0"/>
                <w:sz w:val="21"/>
                <w:szCs w:val="21"/>
              </w:rPr>
            </w:pPr>
            <w:r>
              <w:rPr>
                <w:rFonts w:ascii="宋体" w:hAnsi="宋体" w:eastAsia="宋体" w:cs="宋体"/>
                <w:kern w:val="0"/>
                <w:sz w:val="21"/>
                <w:szCs w:val="21"/>
              </w:rPr>
              <w:t>4</w:t>
            </w:r>
          </w:p>
        </w:tc>
        <w:tc>
          <w:tcPr>
            <w:tcW w:w="1260" w:type="dxa"/>
            <w:vMerge w:val="restart"/>
            <w:vAlign w:val="center"/>
          </w:tcPr>
          <w:p>
            <w:pPr>
              <w:spacing w:line="320" w:lineRule="exact"/>
              <w:jc w:val="center"/>
              <w:rPr>
                <w:rFonts w:ascii="黑体" w:hAnsi="黑体" w:eastAsia="黑体"/>
                <w:sz w:val="21"/>
                <w:szCs w:val="21"/>
              </w:rPr>
            </w:pPr>
            <w:r>
              <w:rPr>
                <w:rFonts w:hint="eastAsia" w:ascii="黑体" w:hAnsi="黑体" w:eastAsia="黑体" w:cs="黑体"/>
                <w:sz w:val="21"/>
                <w:szCs w:val="21"/>
              </w:rPr>
              <w:t>加大招商引资力度</w:t>
            </w:r>
          </w:p>
        </w:tc>
        <w:tc>
          <w:tcPr>
            <w:tcW w:w="7200" w:type="dxa"/>
            <w:vAlign w:val="center"/>
          </w:tcPr>
          <w:p>
            <w:pPr>
              <w:widowControl/>
              <w:spacing w:line="360" w:lineRule="exact"/>
              <w:rPr>
                <w:rFonts w:ascii="宋体" w:hAnsi="宋体" w:eastAsia="宋体"/>
                <w:color w:val="000000"/>
                <w:sz w:val="21"/>
                <w:szCs w:val="21"/>
              </w:rPr>
            </w:pPr>
            <w:r>
              <w:rPr>
                <w:rFonts w:hint="eastAsia" w:ascii="宋体" w:hAnsi="宋体" w:eastAsia="宋体" w:cs="宋体"/>
                <w:color w:val="000000"/>
                <w:sz w:val="21"/>
                <w:szCs w:val="21"/>
              </w:rPr>
              <w:t>依托资源优势和产业基础，以农副产品加工、新能源、装备制造为重点，优化产业链招商图谱，大力度、精准化开展以商招商、以业招商，吸引更多优质企业落户。</w:t>
            </w:r>
          </w:p>
        </w:tc>
        <w:tc>
          <w:tcPr>
            <w:tcW w:w="977" w:type="dxa"/>
            <w:vAlign w:val="center"/>
          </w:tcPr>
          <w:p>
            <w:pPr>
              <w:widowControl/>
              <w:spacing w:line="320" w:lineRule="exact"/>
              <w:jc w:val="center"/>
              <w:rPr>
                <w:rFonts w:ascii="宋体" w:hAnsi="宋体" w:eastAsia="宋体"/>
                <w:kern w:val="0"/>
                <w:sz w:val="21"/>
                <w:szCs w:val="21"/>
              </w:rPr>
            </w:pPr>
            <w:r>
              <w:rPr>
                <w:rFonts w:hint="eastAsia" w:ascii="宋体" w:hAnsi="宋体" w:eastAsia="宋体" w:cs="宋体"/>
                <w:kern w:val="0"/>
                <w:sz w:val="21"/>
                <w:szCs w:val="21"/>
              </w:rPr>
              <w:t>张瑞峰</w:t>
            </w:r>
          </w:p>
        </w:tc>
        <w:tc>
          <w:tcPr>
            <w:tcW w:w="1529" w:type="dxa"/>
            <w:vAlign w:val="center"/>
          </w:tcPr>
          <w:p>
            <w:pPr>
              <w:widowControl/>
              <w:spacing w:line="320" w:lineRule="exact"/>
              <w:jc w:val="center"/>
              <w:rPr>
                <w:rFonts w:ascii="宋体" w:hAnsi="宋体" w:eastAsia="宋体"/>
                <w:kern w:val="0"/>
                <w:sz w:val="21"/>
                <w:szCs w:val="21"/>
              </w:rPr>
            </w:pPr>
            <w:r>
              <w:rPr>
                <w:rFonts w:hint="eastAsia" w:ascii="宋体" w:hAnsi="宋体" w:eastAsia="宋体" w:cs="宋体"/>
                <w:kern w:val="0"/>
                <w:sz w:val="21"/>
                <w:szCs w:val="21"/>
              </w:rPr>
              <w:t>经济发展和社会事务办公室</w:t>
            </w:r>
          </w:p>
        </w:tc>
        <w:tc>
          <w:tcPr>
            <w:tcW w:w="1754" w:type="dxa"/>
            <w:vAlign w:val="center"/>
          </w:tcPr>
          <w:p>
            <w:pPr>
              <w:widowControl/>
              <w:spacing w:line="320" w:lineRule="exact"/>
              <w:jc w:val="center"/>
              <w:rPr>
                <w:rFonts w:ascii="宋体" w:hAnsi="宋体" w:eastAsia="宋体"/>
                <w:kern w:val="0"/>
                <w:sz w:val="21"/>
                <w:szCs w:val="21"/>
              </w:rPr>
            </w:pPr>
            <w:r>
              <w:rPr>
                <w:rFonts w:hint="eastAsia" w:ascii="宋体" w:hAnsi="宋体" w:eastAsia="宋体" w:cs="宋体"/>
                <w:kern w:val="0"/>
                <w:sz w:val="21"/>
                <w:szCs w:val="21"/>
              </w:rPr>
              <w:t>各村村委会</w:t>
            </w:r>
            <w:r>
              <w:rPr>
                <w:rFonts w:ascii="宋体" w:hAnsi="宋体" w:eastAsia="宋体" w:cs="宋体"/>
                <w:kern w:val="0"/>
                <w:sz w:val="21"/>
                <w:szCs w:val="21"/>
              </w:rPr>
              <w:t xml:space="preserve">      </w:t>
            </w:r>
            <w:r>
              <w:rPr>
                <w:rFonts w:hint="eastAsia" w:ascii="宋体" w:hAnsi="宋体" w:eastAsia="宋体" w:cs="宋体"/>
                <w:kern w:val="0"/>
                <w:sz w:val="21"/>
                <w:szCs w:val="21"/>
              </w:rPr>
              <w:t>相关站所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648" w:type="dxa"/>
            <w:vAlign w:val="center"/>
          </w:tcPr>
          <w:p>
            <w:pPr>
              <w:widowControl/>
              <w:spacing w:line="320" w:lineRule="exact"/>
              <w:jc w:val="center"/>
              <w:rPr>
                <w:rFonts w:ascii="宋体" w:hAnsi="宋体" w:eastAsia="宋体" w:cs="宋体"/>
                <w:kern w:val="0"/>
                <w:sz w:val="21"/>
                <w:szCs w:val="21"/>
              </w:rPr>
            </w:pPr>
            <w:r>
              <w:rPr>
                <w:rFonts w:ascii="宋体" w:hAnsi="宋体" w:eastAsia="宋体" w:cs="宋体"/>
                <w:kern w:val="0"/>
                <w:sz w:val="21"/>
                <w:szCs w:val="21"/>
              </w:rPr>
              <w:t>5</w:t>
            </w:r>
          </w:p>
        </w:tc>
        <w:tc>
          <w:tcPr>
            <w:tcW w:w="1260" w:type="dxa"/>
            <w:vMerge w:val="continue"/>
            <w:vAlign w:val="center"/>
          </w:tcPr>
          <w:p>
            <w:pPr>
              <w:spacing w:line="320" w:lineRule="exact"/>
              <w:jc w:val="center"/>
              <w:rPr>
                <w:rFonts w:ascii="仿宋" w:hAnsi="仿宋" w:eastAsia="仿宋"/>
                <w:sz w:val="28"/>
                <w:szCs w:val="28"/>
              </w:rPr>
            </w:pPr>
          </w:p>
        </w:tc>
        <w:tc>
          <w:tcPr>
            <w:tcW w:w="7200" w:type="dxa"/>
            <w:vAlign w:val="center"/>
          </w:tcPr>
          <w:p>
            <w:pPr>
              <w:widowControl/>
              <w:spacing w:line="360" w:lineRule="exact"/>
              <w:rPr>
                <w:rFonts w:ascii="宋体" w:hAnsi="宋体" w:eastAsia="宋体"/>
                <w:color w:val="000000"/>
                <w:sz w:val="21"/>
                <w:szCs w:val="21"/>
              </w:rPr>
            </w:pPr>
            <w:r>
              <w:rPr>
                <w:rFonts w:hint="eastAsia" w:ascii="宋体" w:hAnsi="宋体" w:eastAsia="宋体" w:cs="宋体"/>
                <w:color w:val="000000"/>
                <w:sz w:val="21"/>
                <w:szCs w:val="21"/>
              </w:rPr>
              <w:t>秉承“亲商、安商、利商”理念，全面实行“包抓包办”，强化“一对一”服务，推动中船集团、上海电气、国网综能、前进牧业、浙江正泰等企业合作项目签约落地，全年招商引资到位资金增长</w:t>
            </w:r>
            <w:r>
              <w:rPr>
                <w:rFonts w:ascii="宋体" w:hAnsi="宋体" w:eastAsia="宋体" w:cs="宋体"/>
                <w:color w:val="000000"/>
                <w:sz w:val="21"/>
                <w:szCs w:val="21"/>
              </w:rPr>
              <w:t>8%</w:t>
            </w:r>
            <w:r>
              <w:rPr>
                <w:rFonts w:hint="eastAsia" w:ascii="宋体" w:hAnsi="宋体" w:eastAsia="宋体" w:cs="宋体"/>
                <w:color w:val="000000"/>
                <w:sz w:val="21"/>
                <w:szCs w:val="21"/>
              </w:rPr>
              <w:t>以上。</w:t>
            </w:r>
          </w:p>
        </w:tc>
        <w:tc>
          <w:tcPr>
            <w:tcW w:w="977" w:type="dxa"/>
            <w:vAlign w:val="center"/>
          </w:tcPr>
          <w:p>
            <w:pPr>
              <w:widowControl/>
              <w:spacing w:line="320" w:lineRule="exact"/>
              <w:jc w:val="center"/>
              <w:rPr>
                <w:rFonts w:ascii="宋体" w:hAnsi="宋体" w:eastAsia="宋体"/>
                <w:kern w:val="0"/>
                <w:sz w:val="21"/>
                <w:szCs w:val="21"/>
              </w:rPr>
            </w:pPr>
            <w:r>
              <w:rPr>
                <w:rFonts w:hint="eastAsia" w:ascii="宋体" w:hAnsi="宋体" w:eastAsia="宋体" w:cs="宋体"/>
                <w:kern w:val="0"/>
                <w:sz w:val="21"/>
                <w:szCs w:val="21"/>
              </w:rPr>
              <w:t>张瑞峰</w:t>
            </w:r>
          </w:p>
        </w:tc>
        <w:tc>
          <w:tcPr>
            <w:tcW w:w="1529" w:type="dxa"/>
            <w:vAlign w:val="center"/>
          </w:tcPr>
          <w:p>
            <w:pPr>
              <w:widowControl/>
              <w:spacing w:line="320" w:lineRule="exact"/>
              <w:jc w:val="center"/>
              <w:rPr>
                <w:rFonts w:ascii="宋体" w:hAnsi="宋体" w:eastAsia="宋体"/>
                <w:kern w:val="0"/>
                <w:sz w:val="21"/>
                <w:szCs w:val="21"/>
              </w:rPr>
            </w:pPr>
            <w:r>
              <w:rPr>
                <w:rFonts w:hint="eastAsia" w:ascii="宋体" w:hAnsi="宋体" w:eastAsia="宋体" w:cs="宋体"/>
                <w:kern w:val="0"/>
                <w:sz w:val="21"/>
                <w:szCs w:val="21"/>
              </w:rPr>
              <w:t>经济发展和社会事务办公室</w:t>
            </w:r>
          </w:p>
        </w:tc>
        <w:tc>
          <w:tcPr>
            <w:tcW w:w="1754" w:type="dxa"/>
            <w:vAlign w:val="center"/>
          </w:tcPr>
          <w:p>
            <w:pPr>
              <w:widowControl/>
              <w:spacing w:line="320" w:lineRule="exact"/>
              <w:jc w:val="center"/>
              <w:rPr>
                <w:rFonts w:ascii="宋体" w:hAnsi="宋体" w:eastAsia="宋体"/>
                <w:kern w:val="0"/>
                <w:sz w:val="21"/>
                <w:szCs w:val="21"/>
              </w:rPr>
            </w:pPr>
            <w:r>
              <w:rPr>
                <w:rFonts w:hint="eastAsia" w:ascii="宋体" w:hAnsi="宋体" w:eastAsia="宋体" w:cs="宋体"/>
                <w:kern w:val="0"/>
                <w:sz w:val="21"/>
                <w:szCs w:val="21"/>
              </w:rPr>
              <w:t>各村村委会</w:t>
            </w:r>
            <w:r>
              <w:rPr>
                <w:rFonts w:ascii="宋体" w:hAnsi="宋体" w:eastAsia="宋体" w:cs="宋体"/>
                <w:kern w:val="0"/>
                <w:sz w:val="21"/>
                <w:szCs w:val="21"/>
              </w:rPr>
              <w:t xml:space="preserve">      </w:t>
            </w:r>
            <w:r>
              <w:rPr>
                <w:rFonts w:hint="eastAsia" w:ascii="宋体" w:hAnsi="宋体" w:eastAsia="宋体" w:cs="宋体"/>
                <w:kern w:val="0"/>
                <w:sz w:val="21"/>
                <w:szCs w:val="21"/>
              </w:rPr>
              <w:t>相关站所</w:t>
            </w:r>
          </w:p>
        </w:tc>
      </w:tr>
    </w:tbl>
    <w:p>
      <w:pPr>
        <w:spacing w:line="300" w:lineRule="exact"/>
        <w:rPr>
          <w:rFonts w:ascii="方正小标宋简体" w:eastAsia="方正小标宋简体"/>
          <w:spacing w:val="-6"/>
        </w:rPr>
      </w:pPr>
    </w:p>
    <w:tbl>
      <w:tblPr>
        <w:tblStyle w:val="9"/>
        <w:tblpPr w:leftFromText="180" w:rightFromText="180" w:vertAnchor="text" w:horzAnchor="margin" w:tblpY="258"/>
        <w:tblW w:w="135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60"/>
        <w:gridCol w:w="7200"/>
        <w:gridCol w:w="1080"/>
        <w:gridCol w:w="1553"/>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20" w:lineRule="exact"/>
              <w:jc w:val="center"/>
              <w:rPr>
                <w:rFonts w:ascii="黑体" w:hAnsi="黑体" w:eastAsia="黑体"/>
                <w:sz w:val="21"/>
                <w:szCs w:val="21"/>
              </w:rPr>
            </w:pPr>
            <w:r>
              <w:rPr>
                <w:rFonts w:hint="eastAsia" w:ascii="黑体" w:hAnsi="黑体" w:eastAsia="黑体" w:cs="黑体"/>
                <w:sz w:val="21"/>
                <w:szCs w:val="21"/>
              </w:rPr>
              <w:t>序</w:t>
            </w:r>
          </w:p>
          <w:p>
            <w:pPr>
              <w:spacing w:line="320" w:lineRule="exact"/>
              <w:jc w:val="center"/>
              <w:rPr>
                <w:rFonts w:ascii="黑体" w:hAnsi="黑体" w:eastAsia="黑体"/>
                <w:sz w:val="21"/>
                <w:szCs w:val="21"/>
              </w:rPr>
            </w:pPr>
            <w:r>
              <w:rPr>
                <w:rFonts w:hint="eastAsia" w:ascii="黑体" w:hAnsi="黑体" w:eastAsia="黑体" w:cs="黑体"/>
                <w:sz w:val="21"/>
                <w:szCs w:val="21"/>
              </w:rPr>
              <w:t>号</w:t>
            </w:r>
          </w:p>
        </w:tc>
        <w:tc>
          <w:tcPr>
            <w:tcW w:w="1260" w:type="dxa"/>
            <w:vAlign w:val="center"/>
          </w:tcPr>
          <w:p>
            <w:pPr>
              <w:spacing w:line="320" w:lineRule="exact"/>
              <w:jc w:val="center"/>
              <w:rPr>
                <w:rFonts w:ascii="黑体" w:hAnsi="黑体" w:eastAsia="黑体"/>
                <w:sz w:val="21"/>
                <w:szCs w:val="21"/>
              </w:rPr>
            </w:pPr>
            <w:r>
              <w:rPr>
                <w:rFonts w:hint="eastAsia" w:ascii="黑体" w:hAnsi="黑体" w:eastAsia="黑体" w:cs="黑体"/>
                <w:sz w:val="21"/>
                <w:szCs w:val="21"/>
              </w:rPr>
              <w:t>工作内容</w:t>
            </w:r>
          </w:p>
        </w:tc>
        <w:tc>
          <w:tcPr>
            <w:tcW w:w="7200" w:type="dxa"/>
            <w:vAlign w:val="center"/>
          </w:tcPr>
          <w:p>
            <w:pPr>
              <w:spacing w:line="320" w:lineRule="exact"/>
              <w:jc w:val="center"/>
              <w:rPr>
                <w:rFonts w:ascii="黑体" w:hAnsi="黑体" w:eastAsia="黑体"/>
                <w:sz w:val="21"/>
                <w:szCs w:val="21"/>
              </w:rPr>
            </w:pPr>
            <w:r>
              <w:rPr>
                <w:rFonts w:hint="eastAsia" w:ascii="黑体" w:hAnsi="黑体" w:eastAsia="黑体" w:cs="黑体"/>
                <w:sz w:val="21"/>
                <w:szCs w:val="21"/>
              </w:rPr>
              <w:t>主要目标任务</w:t>
            </w:r>
          </w:p>
        </w:tc>
        <w:tc>
          <w:tcPr>
            <w:tcW w:w="1080" w:type="dxa"/>
            <w:vAlign w:val="center"/>
          </w:tcPr>
          <w:p>
            <w:pPr>
              <w:spacing w:line="320" w:lineRule="exact"/>
              <w:jc w:val="center"/>
              <w:rPr>
                <w:rFonts w:ascii="黑体" w:hAnsi="黑体" w:eastAsia="黑体"/>
                <w:sz w:val="21"/>
                <w:szCs w:val="21"/>
              </w:rPr>
            </w:pPr>
            <w:r>
              <w:rPr>
                <w:rFonts w:hint="eastAsia" w:ascii="黑体" w:hAnsi="黑体" w:eastAsia="黑体" w:cs="黑体"/>
                <w:sz w:val="21"/>
                <w:szCs w:val="21"/>
              </w:rPr>
              <w:t>责任</w:t>
            </w:r>
          </w:p>
          <w:p>
            <w:pPr>
              <w:spacing w:line="320" w:lineRule="exact"/>
              <w:jc w:val="center"/>
              <w:rPr>
                <w:rFonts w:ascii="黑体" w:hAnsi="黑体" w:eastAsia="黑体"/>
                <w:sz w:val="21"/>
                <w:szCs w:val="21"/>
              </w:rPr>
            </w:pPr>
            <w:r>
              <w:rPr>
                <w:rFonts w:hint="eastAsia" w:ascii="黑体" w:hAnsi="黑体" w:eastAsia="黑体" w:cs="黑体"/>
                <w:sz w:val="21"/>
                <w:szCs w:val="21"/>
              </w:rPr>
              <w:t>领导</w:t>
            </w:r>
          </w:p>
        </w:tc>
        <w:tc>
          <w:tcPr>
            <w:tcW w:w="1553" w:type="dxa"/>
            <w:vAlign w:val="center"/>
          </w:tcPr>
          <w:p>
            <w:pPr>
              <w:spacing w:line="320" w:lineRule="exact"/>
              <w:jc w:val="center"/>
              <w:rPr>
                <w:rFonts w:ascii="黑体" w:hAnsi="黑体" w:eastAsia="黑体"/>
                <w:sz w:val="21"/>
                <w:szCs w:val="21"/>
              </w:rPr>
            </w:pPr>
            <w:r>
              <w:rPr>
                <w:rFonts w:hint="eastAsia" w:ascii="黑体" w:hAnsi="黑体" w:eastAsia="黑体" w:cs="黑体"/>
                <w:sz w:val="21"/>
                <w:szCs w:val="21"/>
              </w:rPr>
              <w:t>责任单位</w:t>
            </w:r>
          </w:p>
        </w:tc>
        <w:tc>
          <w:tcPr>
            <w:tcW w:w="1766" w:type="dxa"/>
            <w:vAlign w:val="center"/>
          </w:tcPr>
          <w:p>
            <w:pPr>
              <w:spacing w:line="320" w:lineRule="exact"/>
              <w:jc w:val="center"/>
              <w:rPr>
                <w:rFonts w:ascii="黑体" w:hAnsi="黑体" w:eastAsia="黑体"/>
                <w:sz w:val="21"/>
                <w:szCs w:val="21"/>
              </w:rPr>
            </w:pPr>
            <w:r>
              <w:rPr>
                <w:rFonts w:hint="eastAsia" w:ascii="黑体" w:hAnsi="黑体" w:eastAsia="黑体" w:cs="黑体"/>
                <w:sz w:val="21"/>
                <w:szCs w:val="21"/>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648" w:type="dxa"/>
            <w:vAlign w:val="center"/>
          </w:tcPr>
          <w:p>
            <w:pPr>
              <w:widowControl/>
              <w:spacing w:line="360" w:lineRule="exact"/>
              <w:jc w:val="center"/>
              <w:rPr>
                <w:rFonts w:ascii="宋体" w:hAnsi="宋体" w:eastAsia="宋体"/>
                <w:kern w:val="0"/>
                <w:sz w:val="21"/>
                <w:szCs w:val="21"/>
              </w:rPr>
            </w:pPr>
            <w:r>
              <w:rPr>
                <w:rFonts w:ascii="宋体" w:hAnsi="宋体" w:eastAsia="宋体" w:cs="宋体"/>
                <w:kern w:val="0"/>
                <w:sz w:val="21"/>
                <w:szCs w:val="21"/>
              </w:rPr>
              <w:t>6</w:t>
            </w:r>
          </w:p>
        </w:tc>
        <w:tc>
          <w:tcPr>
            <w:tcW w:w="1260" w:type="dxa"/>
            <w:vMerge w:val="restart"/>
            <w:vAlign w:val="center"/>
          </w:tcPr>
          <w:p>
            <w:pPr>
              <w:spacing w:line="400" w:lineRule="exact"/>
              <w:jc w:val="center"/>
              <w:rPr>
                <w:rFonts w:ascii="黑体" w:hAnsi="黑体" w:eastAsia="黑体"/>
                <w:color w:val="000000"/>
                <w:sz w:val="21"/>
                <w:szCs w:val="21"/>
              </w:rPr>
            </w:pPr>
            <w:r>
              <w:rPr>
                <w:rFonts w:hint="eastAsia" w:ascii="黑体" w:hAnsi="黑体" w:eastAsia="黑体" w:cs="黑体"/>
                <w:color w:val="000000"/>
                <w:sz w:val="21"/>
                <w:szCs w:val="21"/>
              </w:rPr>
              <w:t>强化要素高效供给</w:t>
            </w:r>
          </w:p>
        </w:tc>
        <w:tc>
          <w:tcPr>
            <w:tcW w:w="7200" w:type="dxa"/>
            <w:vAlign w:val="center"/>
          </w:tcPr>
          <w:p>
            <w:pPr>
              <w:widowControl/>
              <w:spacing w:line="360" w:lineRule="exact"/>
              <w:rPr>
                <w:rFonts w:ascii="宋体" w:hAnsi="宋体" w:eastAsia="宋体"/>
                <w:kern w:val="0"/>
                <w:sz w:val="21"/>
                <w:szCs w:val="21"/>
              </w:rPr>
            </w:pPr>
            <w:r>
              <w:rPr>
                <w:rFonts w:hint="eastAsia" w:ascii="宋体" w:hAnsi="宋体" w:eastAsia="宋体" w:cs="宋体"/>
                <w:kern w:val="0"/>
                <w:sz w:val="21"/>
                <w:szCs w:val="21"/>
              </w:rPr>
              <w:t>用足用好建设用地增存挂钩机制和耕地占补平衡政策，优先保障重点项目建设用地。</w:t>
            </w:r>
          </w:p>
        </w:tc>
        <w:tc>
          <w:tcPr>
            <w:tcW w:w="1080" w:type="dxa"/>
            <w:vAlign w:val="center"/>
          </w:tcPr>
          <w:p>
            <w:pPr>
              <w:widowControl/>
              <w:spacing w:line="360" w:lineRule="exact"/>
              <w:jc w:val="center"/>
              <w:rPr>
                <w:rFonts w:ascii="宋体" w:hAnsi="宋体" w:eastAsia="宋体"/>
                <w:sz w:val="21"/>
                <w:szCs w:val="21"/>
              </w:rPr>
            </w:pPr>
            <w:r>
              <w:rPr>
                <w:rFonts w:hint="eastAsia" w:ascii="宋体" w:hAnsi="宋体" w:eastAsia="宋体" w:cs="宋体"/>
                <w:sz w:val="21"/>
                <w:szCs w:val="21"/>
              </w:rPr>
              <w:t>张吉飞</w:t>
            </w:r>
          </w:p>
        </w:tc>
        <w:tc>
          <w:tcPr>
            <w:tcW w:w="1553" w:type="dxa"/>
            <w:vAlign w:val="center"/>
          </w:tcPr>
          <w:p>
            <w:pPr>
              <w:widowControl/>
              <w:spacing w:line="360" w:lineRule="exact"/>
              <w:jc w:val="center"/>
              <w:rPr>
                <w:rFonts w:ascii="宋体" w:hAnsi="宋体" w:eastAsia="宋体"/>
                <w:sz w:val="21"/>
                <w:szCs w:val="21"/>
              </w:rPr>
            </w:pPr>
            <w:r>
              <w:rPr>
                <w:rFonts w:hint="eastAsia" w:ascii="宋体" w:hAnsi="宋体" w:eastAsia="宋体" w:cs="宋体"/>
                <w:sz w:val="21"/>
                <w:szCs w:val="21"/>
              </w:rPr>
              <w:t>经济发展和社会事务办公室</w:t>
            </w:r>
          </w:p>
        </w:tc>
        <w:tc>
          <w:tcPr>
            <w:tcW w:w="1766" w:type="dxa"/>
            <w:vAlign w:val="center"/>
          </w:tcPr>
          <w:p>
            <w:pPr>
              <w:spacing w:line="400" w:lineRule="exact"/>
              <w:jc w:val="center"/>
              <w:rPr>
                <w:rFonts w:ascii="宋体" w:hAnsi="宋体" w:eastAsia="宋体"/>
                <w:sz w:val="21"/>
                <w:szCs w:val="21"/>
              </w:rPr>
            </w:pPr>
            <w:r>
              <w:rPr>
                <w:rFonts w:hint="eastAsia" w:ascii="宋体" w:hAnsi="宋体" w:eastAsia="宋体" w:cs="宋体"/>
                <w:kern w:val="0"/>
                <w:sz w:val="21"/>
                <w:szCs w:val="21"/>
              </w:rPr>
              <w:t>各村村委会</w:t>
            </w:r>
            <w:r>
              <w:rPr>
                <w:rFonts w:ascii="宋体" w:hAnsi="宋体" w:eastAsia="宋体" w:cs="宋体"/>
                <w:kern w:val="0"/>
                <w:sz w:val="21"/>
                <w:szCs w:val="21"/>
              </w:rPr>
              <w:t xml:space="preserve">   </w:t>
            </w:r>
            <w:r>
              <w:rPr>
                <w:rFonts w:hint="eastAsia" w:ascii="宋体" w:hAnsi="宋体" w:eastAsia="宋体" w:cs="宋体"/>
                <w:kern w:val="0"/>
                <w:sz w:val="21"/>
                <w:szCs w:val="21"/>
              </w:rPr>
              <w:t>相关站所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648" w:type="dxa"/>
            <w:vAlign w:val="center"/>
          </w:tcPr>
          <w:p>
            <w:pPr>
              <w:widowControl/>
              <w:spacing w:line="360" w:lineRule="exact"/>
              <w:jc w:val="center"/>
              <w:rPr>
                <w:rFonts w:ascii="宋体" w:hAnsi="宋体" w:eastAsia="宋体"/>
                <w:kern w:val="0"/>
                <w:sz w:val="21"/>
                <w:szCs w:val="21"/>
              </w:rPr>
            </w:pPr>
            <w:r>
              <w:rPr>
                <w:rFonts w:ascii="宋体" w:hAnsi="宋体" w:eastAsia="宋体" w:cs="宋体"/>
                <w:kern w:val="0"/>
                <w:sz w:val="21"/>
                <w:szCs w:val="21"/>
              </w:rPr>
              <w:t>7</w:t>
            </w:r>
          </w:p>
        </w:tc>
        <w:tc>
          <w:tcPr>
            <w:tcW w:w="1260" w:type="dxa"/>
            <w:vMerge w:val="continue"/>
            <w:vAlign w:val="center"/>
          </w:tcPr>
          <w:p>
            <w:pPr>
              <w:spacing w:line="400" w:lineRule="exact"/>
              <w:jc w:val="center"/>
              <w:rPr>
                <w:rFonts w:ascii="黑体" w:hAnsi="黑体" w:eastAsia="黑体"/>
                <w:color w:val="000000"/>
                <w:sz w:val="21"/>
                <w:szCs w:val="21"/>
              </w:rPr>
            </w:pPr>
          </w:p>
        </w:tc>
        <w:tc>
          <w:tcPr>
            <w:tcW w:w="7200" w:type="dxa"/>
            <w:vAlign w:val="center"/>
          </w:tcPr>
          <w:p>
            <w:pPr>
              <w:widowControl/>
              <w:spacing w:line="360" w:lineRule="exact"/>
              <w:rPr>
                <w:rFonts w:ascii="宋体" w:hAnsi="宋体" w:eastAsia="宋体"/>
                <w:kern w:val="0"/>
                <w:sz w:val="21"/>
                <w:szCs w:val="21"/>
              </w:rPr>
            </w:pPr>
            <w:r>
              <w:rPr>
                <w:rFonts w:hint="eastAsia" w:ascii="宋体" w:hAnsi="宋体" w:eastAsia="宋体" w:cs="宋体"/>
                <w:kern w:val="0"/>
                <w:sz w:val="21"/>
                <w:szCs w:val="21"/>
              </w:rPr>
              <w:t>引导金融机构更多支持实体经济和中小微企业发展。</w:t>
            </w:r>
          </w:p>
        </w:tc>
        <w:tc>
          <w:tcPr>
            <w:tcW w:w="1080" w:type="dxa"/>
            <w:vAlign w:val="center"/>
          </w:tcPr>
          <w:p>
            <w:pPr>
              <w:widowControl/>
              <w:spacing w:line="360" w:lineRule="exact"/>
              <w:jc w:val="center"/>
              <w:rPr>
                <w:rFonts w:ascii="宋体" w:hAnsi="宋体" w:eastAsia="宋体"/>
                <w:sz w:val="21"/>
                <w:szCs w:val="21"/>
              </w:rPr>
            </w:pPr>
            <w:r>
              <w:rPr>
                <w:rFonts w:hint="eastAsia" w:ascii="宋体" w:hAnsi="宋体" w:eastAsia="宋体" w:cs="宋体"/>
                <w:sz w:val="21"/>
                <w:szCs w:val="21"/>
              </w:rPr>
              <w:t>王廷伟</w:t>
            </w:r>
          </w:p>
        </w:tc>
        <w:tc>
          <w:tcPr>
            <w:tcW w:w="1553" w:type="dxa"/>
            <w:vAlign w:val="center"/>
          </w:tcPr>
          <w:p>
            <w:pPr>
              <w:widowControl/>
              <w:spacing w:line="360" w:lineRule="exact"/>
              <w:jc w:val="center"/>
              <w:rPr>
                <w:rFonts w:ascii="宋体" w:hAnsi="宋体" w:eastAsia="宋体"/>
                <w:sz w:val="21"/>
                <w:szCs w:val="21"/>
              </w:rPr>
            </w:pPr>
            <w:r>
              <w:rPr>
                <w:rFonts w:hint="eastAsia" w:ascii="宋体" w:hAnsi="宋体" w:eastAsia="宋体" w:cs="宋体"/>
                <w:sz w:val="21"/>
                <w:szCs w:val="21"/>
              </w:rPr>
              <w:t>农商银行合黎支行</w:t>
            </w:r>
          </w:p>
        </w:tc>
        <w:tc>
          <w:tcPr>
            <w:tcW w:w="1766" w:type="dxa"/>
            <w:vAlign w:val="center"/>
          </w:tcPr>
          <w:p>
            <w:pPr>
              <w:spacing w:line="400" w:lineRule="exact"/>
              <w:jc w:val="center"/>
              <w:rPr>
                <w:rFonts w:ascii="宋体" w:hAnsi="宋体" w:eastAsia="宋体"/>
                <w:spacing w:val="-10"/>
                <w:kern w:val="0"/>
                <w:sz w:val="21"/>
                <w:szCs w:val="21"/>
              </w:rPr>
            </w:pPr>
            <w:r>
              <w:rPr>
                <w:rFonts w:hint="eastAsia" w:ascii="宋体" w:hAnsi="宋体" w:eastAsia="宋体" w:cs="宋体"/>
                <w:kern w:val="0"/>
                <w:sz w:val="21"/>
                <w:szCs w:val="21"/>
              </w:rPr>
              <w:t>各村村委会</w:t>
            </w:r>
            <w:r>
              <w:rPr>
                <w:rFonts w:ascii="宋体" w:hAnsi="宋体" w:eastAsia="宋体" w:cs="宋体"/>
                <w:kern w:val="0"/>
                <w:sz w:val="21"/>
                <w:szCs w:val="21"/>
              </w:rPr>
              <w:t xml:space="preserve">   </w:t>
            </w:r>
            <w:r>
              <w:rPr>
                <w:rFonts w:hint="eastAsia" w:ascii="宋体" w:hAnsi="宋体" w:eastAsia="宋体" w:cs="宋体"/>
                <w:kern w:val="0"/>
                <w:sz w:val="21"/>
                <w:szCs w:val="21"/>
              </w:rPr>
              <w:t>相关站所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vAlign w:val="center"/>
          </w:tcPr>
          <w:p>
            <w:pPr>
              <w:widowControl/>
              <w:spacing w:line="360" w:lineRule="exact"/>
              <w:jc w:val="center"/>
              <w:rPr>
                <w:rFonts w:ascii="宋体" w:hAnsi="宋体" w:eastAsia="宋体"/>
                <w:kern w:val="0"/>
                <w:sz w:val="21"/>
                <w:szCs w:val="21"/>
              </w:rPr>
            </w:pPr>
            <w:r>
              <w:rPr>
                <w:rFonts w:ascii="宋体" w:hAnsi="宋体" w:eastAsia="宋体" w:cs="宋体"/>
                <w:kern w:val="0"/>
                <w:sz w:val="21"/>
                <w:szCs w:val="21"/>
              </w:rPr>
              <w:t>8</w:t>
            </w:r>
          </w:p>
        </w:tc>
        <w:tc>
          <w:tcPr>
            <w:tcW w:w="1260" w:type="dxa"/>
            <w:vMerge w:val="continue"/>
            <w:vAlign w:val="center"/>
          </w:tcPr>
          <w:p>
            <w:pPr>
              <w:spacing w:line="400" w:lineRule="exact"/>
              <w:jc w:val="center"/>
              <w:rPr>
                <w:rFonts w:ascii="黑体" w:hAnsi="黑体" w:eastAsia="黑体"/>
                <w:color w:val="000000"/>
                <w:sz w:val="21"/>
                <w:szCs w:val="21"/>
              </w:rPr>
            </w:pPr>
          </w:p>
        </w:tc>
        <w:tc>
          <w:tcPr>
            <w:tcW w:w="7200" w:type="dxa"/>
            <w:vAlign w:val="center"/>
          </w:tcPr>
          <w:p>
            <w:pPr>
              <w:widowControl/>
              <w:spacing w:line="360" w:lineRule="exact"/>
              <w:rPr>
                <w:rFonts w:ascii="宋体" w:hAnsi="宋体" w:eastAsia="宋体"/>
                <w:kern w:val="0"/>
                <w:sz w:val="21"/>
                <w:szCs w:val="21"/>
              </w:rPr>
            </w:pPr>
            <w:r>
              <w:rPr>
                <w:rFonts w:hint="eastAsia" w:ascii="宋体" w:hAnsi="宋体" w:eastAsia="宋体" w:cs="宋体"/>
                <w:kern w:val="0"/>
                <w:sz w:val="21"/>
                <w:szCs w:val="21"/>
              </w:rPr>
              <w:t>实施技能提升行动，大力引进企业管理、技术创新等方面紧缺人才，加快培养“人岗精准对接”的产业工人队伍。</w:t>
            </w:r>
          </w:p>
        </w:tc>
        <w:tc>
          <w:tcPr>
            <w:tcW w:w="1080" w:type="dxa"/>
            <w:vAlign w:val="center"/>
          </w:tcPr>
          <w:p>
            <w:pPr>
              <w:spacing w:line="360" w:lineRule="exact"/>
              <w:jc w:val="center"/>
              <w:rPr>
                <w:rFonts w:hint="eastAsia" w:ascii="宋体" w:hAnsi="宋体" w:eastAsia="宋体"/>
                <w:sz w:val="21"/>
                <w:szCs w:val="21"/>
                <w:lang w:eastAsia="zh-CN"/>
              </w:rPr>
            </w:pPr>
            <w:r>
              <w:rPr>
                <w:rFonts w:hint="eastAsia" w:ascii="宋体" w:hAnsi="宋体" w:eastAsia="宋体" w:cs="宋体"/>
                <w:sz w:val="21"/>
                <w:szCs w:val="21"/>
                <w:lang w:eastAsia="zh-CN"/>
              </w:rPr>
              <w:t>王娟</w:t>
            </w:r>
          </w:p>
        </w:tc>
        <w:tc>
          <w:tcPr>
            <w:tcW w:w="1553" w:type="dxa"/>
            <w:vAlign w:val="center"/>
          </w:tcPr>
          <w:p>
            <w:pPr>
              <w:spacing w:line="400" w:lineRule="exact"/>
              <w:jc w:val="center"/>
              <w:rPr>
                <w:rFonts w:ascii="宋体" w:hAnsi="宋体" w:eastAsia="宋体"/>
                <w:kern w:val="0"/>
                <w:sz w:val="21"/>
                <w:szCs w:val="21"/>
              </w:rPr>
            </w:pPr>
            <w:r>
              <w:rPr>
                <w:rFonts w:hint="eastAsia" w:ascii="宋体" w:hAnsi="宋体" w:eastAsia="宋体"/>
                <w:kern w:val="0"/>
                <w:sz w:val="21"/>
                <w:szCs w:val="21"/>
              </w:rPr>
              <w:t>政务服务中心</w:t>
            </w:r>
          </w:p>
        </w:tc>
        <w:tc>
          <w:tcPr>
            <w:tcW w:w="1766" w:type="dxa"/>
            <w:vAlign w:val="center"/>
          </w:tcPr>
          <w:p>
            <w:pPr>
              <w:spacing w:line="400" w:lineRule="exact"/>
              <w:jc w:val="center"/>
              <w:rPr>
                <w:rFonts w:ascii="宋体" w:hAnsi="宋体" w:eastAsia="宋体"/>
                <w:kern w:val="0"/>
                <w:sz w:val="21"/>
                <w:szCs w:val="21"/>
              </w:rPr>
            </w:pPr>
            <w:r>
              <w:rPr>
                <w:rFonts w:hint="eastAsia" w:ascii="宋体" w:hAnsi="宋体" w:eastAsia="宋体" w:cs="宋体"/>
                <w:kern w:val="0"/>
                <w:sz w:val="21"/>
                <w:szCs w:val="21"/>
              </w:rPr>
              <w:t>各村村委会</w:t>
            </w:r>
            <w:r>
              <w:rPr>
                <w:rFonts w:ascii="宋体" w:hAnsi="宋体" w:eastAsia="宋体" w:cs="宋体"/>
                <w:kern w:val="0"/>
                <w:sz w:val="21"/>
                <w:szCs w:val="21"/>
              </w:rPr>
              <w:t xml:space="preserve">   </w:t>
            </w:r>
            <w:r>
              <w:rPr>
                <w:rFonts w:hint="eastAsia" w:ascii="宋体" w:hAnsi="宋体" w:eastAsia="宋体" w:cs="宋体"/>
                <w:kern w:val="0"/>
                <w:sz w:val="21"/>
                <w:szCs w:val="21"/>
              </w:rPr>
              <w:t>相关站所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648" w:type="dxa"/>
            <w:vAlign w:val="center"/>
          </w:tcPr>
          <w:p>
            <w:pPr>
              <w:widowControl/>
              <w:spacing w:line="360" w:lineRule="exact"/>
              <w:jc w:val="center"/>
              <w:rPr>
                <w:rFonts w:ascii="宋体" w:hAnsi="宋体" w:eastAsia="宋体"/>
                <w:kern w:val="0"/>
                <w:sz w:val="21"/>
                <w:szCs w:val="21"/>
              </w:rPr>
            </w:pPr>
            <w:r>
              <w:rPr>
                <w:rFonts w:ascii="宋体" w:hAnsi="宋体" w:eastAsia="宋体" w:cs="宋体"/>
                <w:kern w:val="0"/>
                <w:sz w:val="21"/>
                <w:szCs w:val="21"/>
              </w:rPr>
              <w:t>9</w:t>
            </w:r>
          </w:p>
        </w:tc>
        <w:tc>
          <w:tcPr>
            <w:tcW w:w="1260" w:type="dxa"/>
            <w:vMerge w:val="continue"/>
            <w:vAlign w:val="center"/>
          </w:tcPr>
          <w:p>
            <w:pPr>
              <w:spacing w:line="400" w:lineRule="exact"/>
              <w:jc w:val="center"/>
              <w:rPr>
                <w:rFonts w:ascii="黑体" w:hAnsi="黑体" w:eastAsia="黑体"/>
                <w:color w:val="000000"/>
                <w:sz w:val="21"/>
                <w:szCs w:val="21"/>
              </w:rPr>
            </w:pPr>
          </w:p>
        </w:tc>
        <w:tc>
          <w:tcPr>
            <w:tcW w:w="7200" w:type="dxa"/>
            <w:vAlign w:val="center"/>
          </w:tcPr>
          <w:p>
            <w:pPr>
              <w:widowControl/>
              <w:spacing w:line="360" w:lineRule="exact"/>
              <w:rPr>
                <w:rFonts w:ascii="宋体" w:hAnsi="宋体" w:eastAsia="宋体"/>
                <w:kern w:val="0"/>
                <w:sz w:val="21"/>
                <w:szCs w:val="21"/>
              </w:rPr>
            </w:pPr>
            <w:r>
              <w:rPr>
                <w:rFonts w:hint="eastAsia" w:ascii="宋体" w:hAnsi="宋体" w:eastAsia="宋体" w:cs="宋体"/>
                <w:kern w:val="0"/>
                <w:sz w:val="21"/>
                <w:szCs w:val="21"/>
              </w:rPr>
              <w:t>聚焦产业基础再造，深入实施质量提升行动，强化共性技术供给，推动数字科技赋能，确保产业链供应链稳定可靠。</w:t>
            </w:r>
          </w:p>
        </w:tc>
        <w:tc>
          <w:tcPr>
            <w:tcW w:w="1080" w:type="dxa"/>
            <w:vAlign w:val="center"/>
          </w:tcPr>
          <w:p>
            <w:pPr>
              <w:spacing w:line="360" w:lineRule="exact"/>
              <w:jc w:val="center"/>
              <w:rPr>
                <w:rFonts w:ascii="宋体" w:hAnsi="宋体" w:eastAsia="宋体"/>
                <w:sz w:val="21"/>
                <w:szCs w:val="21"/>
              </w:rPr>
            </w:pPr>
            <w:r>
              <w:rPr>
                <w:rFonts w:hint="eastAsia" w:ascii="宋体" w:hAnsi="宋体" w:eastAsia="宋体" w:cs="宋体"/>
                <w:sz w:val="21"/>
                <w:szCs w:val="21"/>
              </w:rPr>
              <w:t>张吉飞</w:t>
            </w:r>
          </w:p>
          <w:p>
            <w:pPr>
              <w:spacing w:line="360" w:lineRule="exact"/>
              <w:jc w:val="center"/>
              <w:rPr>
                <w:rFonts w:ascii="宋体" w:hAnsi="宋体" w:eastAsia="宋体"/>
                <w:sz w:val="21"/>
                <w:szCs w:val="21"/>
              </w:rPr>
            </w:pPr>
            <w:r>
              <w:rPr>
                <w:rFonts w:hint="eastAsia" w:ascii="宋体" w:hAnsi="宋体" w:eastAsia="宋体" w:cs="宋体"/>
                <w:sz w:val="21"/>
                <w:szCs w:val="21"/>
              </w:rPr>
              <w:t>王娟</w:t>
            </w:r>
          </w:p>
        </w:tc>
        <w:tc>
          <w:tcPr>
            <w:tcW w:w="1553" w:type="dxa"/>
            <w:vAlign w:val="center"/>
          </w:tcPr>
          <w:p>
            <w:pPr>
              <w:spacing w:line="400" w:lineRule="exact"/>
              <w:jc w:val="center"/>
              <w:rPr>
                <w:rFonts w:ascii="宋体" w:hAnsi="宋体" w:eastAsia="宋体"/>
                <w:kern w:val="0"/>
                <w:sz w:val="21"/>
                <w:szCs w:val="21"/>
              </w:rPr>
            </w:pPr>
            <w:r>
              <w:rPr>
                <w:rFonts w:hint="eastAsia" w:ascii="宋体" w:hAnsi="宋体" w:eastAsia="宋体" w:cs="宋体"/>
                <w:kern w:val="0"/>
                <w:sz w:val="21"/>
                <w:szCs w:val="21"/>
              </w:rPr>
              <w:t>经济发展和社会事务办公室</w:t>
            </w:r>
            <w:r>
              <w:rPr>
                <w:rFonts w:ascii="宋体" w:hAnsi="宋体" w:eastAsia="宋体" w:cs="宋体"/>
                <w:kern w:val="0"/>
                <w:sz w:val="21"/>
                <w:szCs w:val="21"/>
              </w:rPr>
              <w:t xml:space="preserve">          </w:t>
            </w:r>
            <w:r>
              <w:rPr>
                <w:rFonts w:hint="eastAsia" w:ascii="宋体" w:hAnsi="宋体" w:eastAsia="宋体" w:cs="宋体"/>
                <w:kern w:val="0"/>
                <w:sz w:val="21"/>
                <w:szCs w:val="21"/>
              </w:rPr>
              <w:t>市场监管所</w:t>
            </w:r>
          </w:p>
        </w:tc>
        <w:tc>
          <w:tcPr>
            <w:tcW w:w="1766" w:type="dxa"/>
            <w:vAlign w:val="center"/>
          </w:tcPr>
          <w:p>
            <w:pPr>
              <w:spacing w:line="400" w:lineRule="exact"/>
              <w:jc w:val="center"/>
              <w:rPr>
                <w:rFonts w:ascii="宋体" w:hAnsi="宋体" w:eastAsia="宋体"/>
                <w:kern w:val="0"/>
                <w:sz w:val="21"/>
                <w:szCs w:val="21"/>
              </w:rPr>
            </w:pPr>
            <w:r>
              <w:rPr>
                <w:rFonts w:hint="eastAsia" w:ascii="宋体" w:hAnsi="宋体" w:eastAsia="宋体" w:cs="宋体"/>
                <w:kern w:val="0"/>
                <w:sz w:val="21"/>
                <w:szCs w:val="21"/>
              </w:rPr>
              <w:t>各村村委会</w:t>
            </w:r>
            <w:r>
              <w:rPr>
                <w:rFonts w:ascii="宋体" w:hAnsi="宋体" w:eastAsia="宋体" w:cs="宋体"/>
                <w:kern w:val="0"/>
                <w:sz w:val="21"/>
                <w:szCs w:val="21"/>
              </w:rPr>
              <w:t xml:space="preserve">   </w:t>
            </w:r>
            <w:r>
              <w:rPr>
                <w:rFonts w:hint="eastAsia" w:ascii="宋体" w:hAnsi="宋体" w:eastAsia="宋体" w:cs="宋体"/>
                <w:kern w:val="0"/>
                <w:sz w:val="21"/>
                <w:szCs w:val="21"/>
              </w:rPr>
              <w:t>相关站所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648" w:type="dxa"/>
            <w:vAlign w:val="center"/>
          </w:tcPr>
          <w:p>
            <w:pPr>
              <w:widowControl/>
              <w:spacing w:line="360" w:lineRule="exact"/>
              <w:jc w:val="center"/>
              <w:rPr>
                <w:rFonts w:ascii="宋体" w:hAnsi="宋体" w:eastAsia="宋体"/>
                <w:kern w:val="0"/>
                <w:sz w:val="21"/>
                <w:szCs w:val="21"/>
              </w:rPr>
            </w:pPr>
            <w:r>
              <w:rPr>
                <w:rFonts w:ascii="宋体" w:hAnsi="宋体" w:eastAsia="宋体" w:cs="宋体"/>
                <w:kern w:val="0"/>
                <w:sz w:val="21"/>
                <w:szCs w:val="21"/>
              </w:rPr>
              <w:t>10</w:t>
            </w:r>
          </w:p>
        </w:tc>
        <w:tc>
          <w:tcPr>
            <w:tcW w:w="1260" w:type="dxa"/>
            <w:vMerge w:val="restart"/>
            <w:vAlign w:val="center"/>
          </w:tcPr>
          <w:p>
            <w:pPr>
              <w:spacing w:line="400" w:lineRule="exact"/>
              <w:jc w:val="center"/>
              <w:rPr>
                <w:rFonts w:ascii="黑体" w:hAnsi="黑体" w:eastAsia="黑体"/>
                <w:color w:val="000000"/>
                <w:sz w:val="21"/>
                <w:szCs w:val="21"/>
              </w:rPr>
            </w:pPr>
            <w:r>
              <w:rPr>
                <w:rFonts w:hint="eastAsia" w:ascii="黑体" w:hAnsi="黑体" w:eastAsia="黑体" w:cs="黑体"/>
                <w:color w:val="000000"/>
                <w:sz w:val="21"/>
                <w:szCs w:val="21"/>
              </w:rPr>
              <w:t>提高国土绿化水平</w:t>
            </w:r>
          </w:p>
        </w:tc>
        <w:tc>
          <w:tcPr>
            <w:tcW w:w="7200" w:type="dxa"/>
            <w:vAlign w:val="center"/>
          </w:tcPr>
          <w:p>
            <w:pPr>
              <w:widowControl/>
              <w:spacing w:line="360" w:lineRule="exact"/>
              <w:rPr>
                <w:rFonts w:ascii="宋体" w:hAnsi="宋体" w:eastAsia="宋体"/>
                <w:kern w:val="0"/>
                <w:sz w:val="21"/>
                <w:szCs w:val="21"/>
              </w:rPr>
            </w:pPr>
            <w:r>
              <w:rPr>
                <w:rFonts w:hint="eastAsia" w:ascii="宋体" w:hAnsi="宋体" w:eastAsia="宋体" w:cs="宋体"/>
                <w:kern w:val="0"/>
                <w:sz w:val="21"/>
                <w:szCs w:val="21"/>
              </w:rPr>
              <w:t>以“四带一区”为重点，加快实施规模化防沙治沙试点、三北防护林等项目，完成人工造林</w:t>
            </w:r>
            <w:r>
              <w:rPr>
                <w:rFonts w:hint="eastAsia" w:ascii="宋体" w:hAnsi="宋体" w:eastAsia="宋体" w:cs="宋体"/>
                <w:kern w:val="0"/>
                <w:sz w:val="21"/>
                <w:szCs w:val="21"/>
                <w:lang w:val="en-US" w:eastAsia="zh-CN"/>
              </w:rPr>
              <w:t>426</w:t>
            </w:r>
            <w:r>
              <w:rPr>
                <w:rFonts w:hint="eastAsia" w:ascii="宋体" w:hAnsi="宋体" w:eastAsia="宋体" w:cs="宋体"/>
                <w:kern w:val="0"/>
                <w:sz w:val="21"/>
                <w:szCs w:val="21"/>
              </w:rPr>
              <w:t>亩。</w:t>
            </w:r>
          </w:p>
        </w:tc>
        <w:tc>
          <w:tcPr>
            <w:tcW w:w="1080" w:type="dxa"/>
            <w:vAlign w:val="center"/>
          </w:tcPr>
          <w:p>
            <w:pPr>
              <w:spacing w:line="360" w:lineRule="exact"/>
              <w:jc w:val="center"/>
              <w:rPr>
                <w:rFonts w:hint="eastAsia" w:ascii="宋体" w:hAnsi="宋体" w:eastAsia="宋体"/>
                <w:sz w:val="21"/>
                <w:szCs w:val="21"/>
                <w:lang w:eastAsia="zh-CN"/>
              </w:rPr>
            </w:pPr>
            <w:r>
              <w:rPr>
                <w:rFonts w:hint="eastAsia" w:ascii="宋体" w:hAnsi="宋体" w:eastAsia="宋体" w:cs="宋体"/>
                <w:sz w:val="21"/>
                <w:szCs w:val="21"/>
                <w:lang w:eastAsia="zh-CN"/>
              </w:rPr>
              <w:t>张吉飞</w:t>
            </w:r>
          </w:p>
        </w:tc>
        <w:tc>
          <w:tcPr>
            <w:tcW w:w="1553" w:type="dxa"/>
            <w:vAlign w:val="center"/>
          </w:tcPr>
          <w:p>
            <w:pPr>
              <w:spacing w:line="400" w:lineRule="exact"/>
              <w:jc w:val="center"/>
              <w:rPr>
                <w:rFonts w:ascii="宋体" w:hAnsi="宋体" w:eastAsia="宋体"/>
                <w:kern w:val="0"/>
                <w:sz w:val="21"/>
                <w:szCs w:val="21"/>
              </w:rPr>
            </w:pPr>
            <w:r>
              <w:rPr>
                <w:rFonts w:hint="eastAsia" w:ascii="宋体" w:hAnsi="宋体" w:eastAsia="宋体" w:cs="仿宋_GB2312"/>
                <w:kern w:val="0"/>
                <w:sz w:val="21"/>
                <w:szCs w:val="21"/>
              </w:rPr>
              <w:t>农业农村综合服务中心</w:t>
            </w:r>
          </w:p>
        </w:tc>
        <w:tc>
          <w:tcPr>
            <w:tcW w:w="1766" w:type="dxa"/>
            <w:vAlign w:val="center"/>
          </w:tcPr>
          <w:p>
            <w:pPr>
              <w:spacing w:line="400" w:lineRule="exact"/>
              <w:jc w:val="center"/>
              <w:rPr>
                <w:rFonts w:ascii="宋体" w:hAnsi="宋体" w:eastAsia="宋体"/>
                <w:kern w:val="0"/>
                <w:sz w:val="21"/>
                <w:szCs w:val="21"/>
              </w:rPr>
            </w:pPr>
            <w:r>
              <w:rPr>
                <w:rFonts w:hint="eastAsia" w:ascii="宋体" w:hAnsi="宋体" w:eastAsia="宋体" w:cs="宋体"/>
                <w:kern w:val="0"/>
                <w:sz w:val="21"/>
                <w:szCs w:val="21"/>
              </w:rPr>
              <w:t>各村村委会</w:t>
            </w:r>
            <w:r>
              <w:rPr>
                <w:rFonts w:ascii="宋体" w:hAnsi="宋体" w:eastAsia="宋体" w:cs="宋体"/>
                <w:kern w:val="0"/>
                <w:sz w:val="21"/>
                <w:szCs w:val="21"/>
              </w:rPr>
              <w:t xml:space="preserve">   </w:t>
            </w:r>
            <w:r>
              <w:rPr>
                <w:rFonts w:hint="eastAsia" w:ascii="宋体" w:hAnsi="宋体" w:eastAsia="宋体" w:cs="宋体"/>
                <w:kern w:val="0"/>
                <w:sz w:val="21"/>
                <w:szCs w:val="21"/>
              </w:rPr>
              <w:t>相关站所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648" w:type="dxa"/>
            <w:vAlign w:val="center"/>
          </w:tcPr>
          <w:p>
            <w:pPr>
              <w:widowControl/>
              <w:spacing w:line="360" w:lineRule="exact"/>
              <w:jc w:val="center"/>
              <w:rPr>
                <w:rFonts w:ascii="宋体" w:hAnsi="宋体" w:eastAsia="宋体"/>
                <w:kern w:val="0"/>
                <w:sz w:val="21"/>
                <w:szCs w:val="21"/>
              </w:rPr>
            </w:pPr>
            <w:r>
              <w:rPr>
                <w:rFonts w:ascii="宋体" w:hAnsi="宋体" w:eastAsia="宋体" w:cs="宋体"/>
                <w:kern w:val="0"/>
                <w:sz w:val="21"/>
                <w:szCs w:val="21"/>
              </w:rPr>
              <w:t>11</w:t>
            </w:r>
          </w:p>
        </w:tc>
        <w:tc>
          <w:tcPr>
            <w:tcW w:w="1260" w:type="dxa"/>
            <w:vMerge w:val="continue"/>
            <w:vAlign w:val="center"/>
          </w:tcPr>
          <w:p>
            <w:pPr>
              <w:spacing w:line="400" w:lineRule="exact"/>
              <w:jc w:val="center"/>
              <w:rPr>
                <w:rFonts w:ascii="黑体" w:hAnsi="黑体" w:eastAsia="黑体"/>
                <w:color w:val="000000"/>
                <w:sz w:val="28"/>
                <w:szCs w:val="28"/>
              </w:rPr>
            </w:pPr>
          </w:p>
        </w:tc>
        <w:tc>
          <w:tcPr>
            <w:tcW w:w="7200" w:type="dxa"/>
            <w:vAlign w:val="center"/>
          </w:tcPr>
          <w:p>
            <w:pPr>
              <w:widowControl/>
              <w:spacing w:line="360" w:lineRule="exact"/>
              <w:rPr>
                <w:rFonts w:ascii="宋体" w:hAnsi="宋体" w:eastAsia="宋体"/>
                <w:kern w:val="0"/>
                <w:sz w:val="21"/>
                <w:szCs w:val="21"/>
              </w:rPr>
            </w:pPr>
            <w:r>
              <w:rPr>
                <w:rFonts w:hint="eastAsia" w:ascii="宋体" w:hAnsi="宋体" w:eastAsia="宋体" w:cs="宋体"/>
                <w:kern w:val="0"/>
                <w:sz w:val="21"/>
                <w:szCs w:val="21"/>
              </w:rPr>
              <w:t>推进景城融合、景村贯通、景居一体建设，抓好主干道路绿化提升、田园村庄绿化增量，不断优化绿地空间。</w:t>
            </w:r>
          </w:p>
        </w:tc>
        <w:tc>
          <w:tcPr>
            <w:tcW w:w="1080" w:type="dxa"/>
            <w:vAlign w:val="center"/>
          </w:tcPr>
          <w:p>
            <w:pPr>
              <w:spacing w:line="360" w:lineRule="exact"/>
              <w:jc w:val="center"/>
              <w:rPr>
                <w:rFonts w:ascii="宋体" w:hAnsi="宋体" w:eastAsia="宋体"/>
                <w:sz w:val="21"/>
                <w:szCs w:val="21"/>
              </w:rPr>
            </w:pPr>
            <w:r>
              <w:rPr>
                <w:rFonts w:hint="eastAsia" w:ascii="宋体" w:hAnsi="宋体" w:eastAsia="宋体" w:cs="宋体"/>
                <w:sz w:val="21"/>
                <w:szCs w:val="21"/>
              </w:rPr>
              <w:t>张吉飞</w:t>
            </w:r>
          </w:p>
        </w:tc>
        <w:tc>
          <w:tcPr>
            <w:tcW w:w="1553" w:type="dxa"/>
            <w:vAlign w:val="center"/>
          </w:tcPr>
          <w:p>
            <w:pPr>
              <w:spacing w:line="400" w:lineRule="exact"/>
              <w:jc w:val="center"/>
              <w:rPr>
                <w:rFonts w:ascii="宋体" w:hAnsi="宋体" w:eastAsia="宋体"/>
                <w:kern w:val="0"/>
                <w:sz w:val="21"/>
                <w:szCs w:val="21"/>
              </w:rPr>
            </w:pPr>
            <w:r>
              <w:rPr>
                <w:rFonts w:hint="eastAsia" w:ascii="宋体" w:hAnsi="宋体" w:eastAsia="宋体" w:cs="仿宋_GB2312"/>
                <w:kern w:val="0"/>
                <w:sz w:val="21"/>
                <w:szCs w:val="21"/>
              </w:rPr>
              <w:t>农业农村综合服务中心</w:t>
            </w:r>
          </w:p>
        </w:tc>
        <w:tc>
          <w:tcPr>
            <w:tcW w:w="1766" w:type="dxa"/>
            <w:vAlign w:val="center"/>
          </w:tcPr>
          <w:p>
            <w:pPr>
              <w:spacing w:line="400" w:lineRule="exact"/>
              <w:jc w:val="center"/>
              <w:rPr>
                <w:rFonts w:ascii="宋体" w:hAnsi="宋体" w:eastAsia="宋体"/>
                <w:kern w:val="0"/>
                <w:sz w:val="21"/>
                <w:szCs w:val="21"/>
              </w:rPr>
            </w:pPr>
            <w:r>
              <w:rPr>
                <w:rFonts w:hint="eastAsia" w:ascii="宋体" w:hAnsi="宋体" w:eastAsia="宋体" w:cs="宋体"/>
                <w:kern w:val="0"/>
                <w:sz w:val="21"/>
                <w:szCs w:val="21"/>
              </w:rPr>
              <w:t>各村村委会</w:t>
            </w:r>
            <w:r>
              <w:rPr>
                <w:rFonts w:ascii="宋体" w:hAnsi="宋体" w:eastAsia="宋体" w:cs="宋体"/>
                <w:kern w:val="0"/>
                <w:sz w:val="21"/>
                <w:szCs w:val="21"/>
              </w:rPr>
              <w:t xml:space="preserve">   </w:t>
            </w:r>
            <w:r>
              <w:rPr>
                <w:rFonts w:hint="eastAsia" w:ascii="宋体" w:hAnsi="宋体" w:eastAsia="宋体" w:cs="宋体"/>
                <w:kern w:val="0"/>
                <w:sz w:val="21"/>
                <w:szCs w:val="21"/>
              </w:rPr>
              <w:t>相关站所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648" w:type="dxa"/>
            <w:vAlign w:val="center"/>
          </w:tcPr>
          <w:p>
            <w:pPr>
              <w:widowControl/>
              <w:spacing w:line="360" w:lineRule="exact"/>
              <w:jc w:val="center"/>
              <w:rPr>
                <w:rFonts w:ascii="宋体" w:hAnsi="宋体" w:eastAsia="宋体"/>
                <w:kern w:val="0"/>
                <w:sz w:val="21"/>
                <w:szCs w:val="21"/>
              </w:rPr>
            </w:pPr>
            <w:r>
              <w:rPr>
                <w:rFonts w:ascii="宋体" w:hAnsi="宋体" w:eastAsia="宋体" w:cs="宋体"/>
                <w:kern w:val="0"/>
                <w:sz w:val="21"/>
                <w:szCs w:val="21"/>
              </w:rPr>
              <w:t>12</w:t>
            </w:r>
          </w:p>
        </w:tc>
        <w:tc>
          <w:tcPr>
            <w:tcW w:w="1260" w:type="dxa"/>
            <w:vMerge w:val="continue"/>
            <w:vAlign w:val="center"/>
          </w:tcPr>
          <w:p>
            <w:pPr>
              <w:spacing w:line="400" w:lineRule="exact"/>
              <w:jc w:val="center"/>
              <w:rPr>
                <w:rFonts w:ascii="黑体" w:hAnsi="黑体" w:eastAsia="黑体"/>
                <w:color w:val="000000"/>
                <w:sz w:val="28"/>
                <w:szCs w:val="28"/>
              </w:rPr>
            </w:pPr>
          </w:p>
        </w:tc>
        <w:tc>
          <w:tcPr>
            <w:tcW w:w="7200" w:type="dxa"/>
            <w:vAlign w:val="center"/>
          </w:tcPr>
          <w:p>
            <w:pPr>
              <w:widowControl/>
              <w:spacing w:line="360" w:lineRule="exact"/>
              <w:rPr>
                <w:rFonts w:ascii="宋体" w:hAnsi="宋体" w:eastAsia="宋体"/>
                <w:kern w:val="0"/>
                <w:sz w:val="21"/>
                <w:szCs w:val="21"/>
              </w:rPr>
            </w:pPr>
            <w:r>
              <w:rPr>
                <w:rFonts w:hint="eastAsia" w:ascii="宋体" w:hAnsi="宋体" w:eastAsia="宋体" w:cs="宋体"/>
                <w:kern w:val="0"/>
                <w:sz w:val="21"/>
                <w:szCs w:val="21"/>
              </w:rPr>
              <w:t>严厉打击乱砍滥伐、毁林烧荒、破坏绿地等违法行为，提高林草资源管护水平。</w:t>
            </w:r>
          </w:p>
        </w:tc>
        <w:tc>
          <w:tcPr>
            <w:tcW w:w="1080" w:type="dxa"/>
            <w:vAlign w:val="center"/>
          </w:tcPr>
          <w:p>
            <w:pPr>
              <w:spacing w:line="360" w:lineRule="exact"/>
              <w:jc w:val="center"/>
              <w:rPr>
                <w:rFonts w:ascii="宋体" w:hAnsi="宋体" w:eastAsia="宋体"/>
                <w:sz w:val="21"/>
                <w:szCs w:val="21"/>
              </w:rPr>
            </w:pPr>
            <w:r>
              <w:rPr>
                <w:rFonts w:hint="eastAsia" w:ascii="宋体" w:hAnsi="宋体" w:eastAsia="宋体" w:cs="宋体"/>
                <w:sz w:val="21"/>
                <w:szCs w:val="21"/>
              </w:rPr>
              <w:t>张瑞峰</w:t>
            </w:r>
          </w:p>
        </w:tc>
        <w:tc>
          <w:tcPr>
            <w:tcW w:w="1553" w:type="dxa"/>
            <w:vAlign w:val="center"/>
          </w:tcPr>
          <w:p>
            <w:pPr>
              <w:spacing w:line="400" w:lineRule="exact"/>
              <w:jc w:val="center"/>
              <w:rPr>
                <w:rFonts w:ascii="宋体" w:hAnsi="宋体" w:eastAsia="宋体"/>
                <w:kern w:val="0"/>
                <w:sz w:val="21"/>
                <w:szCs w:val="21"/>
              </w:rPr>
            </w:pPr>
            <w:r>
              <w:rPr>
                <w:rFonts w:hint="eastAsia" w:ascii="宋体" w:hAnsi="宋体" w:eastAsia="宋体" w:cs="仿宋_GB2312"/>
                <w:kern w:val="0"/>
                <w:sz w:val="21"/>
                <w:szCs w:val="21"/>
              </w:rPr>
              <w:t>农业农村综合服务中心</w:t>
            </w:r>
          </w:p>
        </w:tc>
        <w:tc>
          <w:tcPr>
            <w:tcW w:w="1766" w:type="dxa"/>
            <w:vAlign w:val="center"/>
          </w:tcPr>
          <w:p>
            <w:pPr>
              <w:spacing w:line="400" w:lineRule="exact"/>
              <w:jc w:val="center"/>
              <w:rPr>
                <w:rFonts w:ascii="宋体" w:hAnsi="宋体" w:eastAsia="宋体"/>
                <w:kern w:val="0"/>
                <w:sz w:val="21"/>
                <w:szCs w:val="21"/>
              </w:rPr>
            </w:pPr>
            <w:r>
              <w:rPr>
                <w:rFonts w:hint="eastAsia" w:ascii="宋体" w:hAnsi="宋体" w:eastAsia="宋体" w:cs="宋体"/>
                <w:kern w:val="0"/>
                <w:sz w:val="21"/>
                <w:szCs w:val="21"/>
              </w:rPr>
              <w:t>各村村委会</w:t>
            </w:r>
            <w:r>
              <w:rPr>
                <w:rFonts w:ascii="宋体" w:hAnsi="宋体" w:eastAsia="宋体" w:cs="宋体"/>
                <w:kern w:val="0"/>
                <w:sz w:val="21"/>
                <w:szCs w:val="21"/>
              </w:rPr>
              <w:t xml:space="preserve">   </w:t>
            </w:r>
            <w:r>
              <w:rPr>
                <w:rFonts w:hint="eastAsia" w:ascii="宋体" w:hAnsi="宋体" w:eastAsia="宋体" w:cs="宋体"/>
                <w:kern w:val="0"/>
                <w:sz w:val="21"/>
                <w:szCs w:val="21"/>
              </w:rPr>
              <w:t>相关站所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648" w:type="dxa"/>
            <w:vAlign w:val="center"/>
          </w:tcPr>
          <w:p>
            <w:pPr>
              <w:spacing w:line="360" w:lineRule="exact"/>
              <w:jc w:val="center"/>
              <w:rPr>
                <w:rFonts w:ascii="黑体" w:hAnsi="黑体" w:eastAsia="黑体"/>
                <w:sz w:val="21"/>
                <w:szCs w:val="21"/>
              </w:rPr>
            </w:pPr>
            <w:r>
              <w:rPr>
                <w:rFonts w:hint="eastAsia" w:ascii="黑体" w:hAnsi="黑体" w:eastAsia="黑体" w:cs="黑体"/>
                <w:sz w:val="21"/>
                <w:szCs w:val="21"/>
              </w:rPr>
              <w:t>序</w:t>
            </w:r>
          </w:p>
          <w:p>
            <w:pPr>
              <w:spacing w:line="360" w:lineRule="exact"/>
              <w:jc w:val="center"/>
              <w:rPr>
                <w:rFonts w:ascii="黑体" w:hAnsi="黑体" w:eastAsia="黑体"/>
                <w:sz w:val="21"/>
                <w:szCs w:val="21"/>
              </w:rPr>
            </w:pPr>
            <w:r>
              <w:rPr>
                <w:rFonts w:hint="eastAsia" w:ascii="黑体" w:hAnsi="黑体" w:eastAsia="黑体" w:cs="黑体"/>
                <w:sz w:val="21"/>
                <w:szCs w:val="21"/>
              </w:rPr>
              <w:t>号</w:t>
            </w:r>
          </w:p>
        </w:tc>
        <w:tc>
          <w:tcPr>
            <w:tcW w:w="1260" w:type="dxa"/>
            <w:vAlign w:val="center"/>
          </w:tcPr>
          <w:p>
            <w:pPr>
              <w:spacing w:line="360" w:lineRule="exact"/>
              <w:jc w:val="center"/>
              <w:rPr>
                <w:rFonts w:ascii="黑体" w:hAnsi="黑体" w:eastAsia="黑体"/>
                <w:sz w:val="21"/>
                <w:szCs w:val="21"/>
              </w:rPr>
            </w:pPr>
            <w:r>
              <w:rPr>
                <w:rFonts w:hint="eastAsia" w:ascii="黑体" w:hAnsi="黑体" w:eastAsia="黑体" w:cs="黑体"/>
                <w:sz w:val="21"/>
                <w:szCs w:val="21"/>
              </w:rPr>
              <w:t>工作内容</w:t>
            </w:r>
          </w:p>
        </w:tc>
        <w:tc>
          <w:tcPr>
            <w:tcW w:w="7200" w:type="dxa"/>
            <w:vAlign w:val="center"/>
          </w:tcPr>
          <w:p>
            <w:pPr>
              <w:spacing w:line="360" w:lineRule="exact"/>
              <w:jc w:val="center"/>
              <w:rPr>
                <w:rFonts w:ascii="黑体" w:hAnsi="黑体" w:eastAsia="黑体"/>
                <w:sz w:val="21"/>
                <w:szCs w:val="21"/>
              </w:rPr>
            </w:pPr>
            <w:r>
              <w:rPr>
                <w:rFonts w:hint="eastAsia" w:ascii="黑体" w:hAnsi="黑体" w:eastAsia="黑体" w:cs="黑体"/>
                <w:sz w:val="21"/>
                <w:szCs w:val="21"/>
              </w:rPr>
              <w:t>主要目标任务</w:t>
            </w:r>
          </w:p>
        </w:tc>
        <w:tc>
          <w:tcPr>
            <w:tcW w:w="1080" w:type="dxa"/>
            <w:vAlign w:val="center"/>
          </w:tcPr>
          <w:p>
            <w:pPr>
              <w:spacing w:line="360" w:lineRule="exact"/>
              <w:jc w:val="center"/>
              <w:rPr>
                <w:rFonts w:ascii="黑体" w:hAnsi="黑体" w:eastAsia="黑体"/>
                <w:sz w:val="21"/>
                <w:szCs w:val="21"/>
              </w:rPr>
            </w:pPr>
            <w:r>
              <w:rPr>
                <w:rFonts w:hint="eastAsia" w:ascii="黑体" w:hAnsi="黑体" w:eastAsia="黑体" w:cs="黑体"/>
                <w:sz w:val="21"/>
                <w:szCs w:val="21"/>
              </w:rPr>
              <w:t>责任</w:t>
            </w:r>
          </w:p>
          <w:p>
            <w:pPr>
              <w:spacing w:line="360" w:lineRule="exact"/>
              <w:jc w:val="center"/>
              <w:rPr>
                <w:rFonts w:ascii="黑体" w:hAnsi="黑体" w:eastAsia="黑体"/>
                <w:sz w:val="21"/>
                <w:szCs w:val="21"/>
              </w:rPr>
            </w:pPr>
            <w:r>
              <w:rPr>
                <w:rFonts w:hint="eastAsia" w:ascii="黑体" w:hAnsi="黑体" w:eastAsia="黑体" w:cs="黑体"/>
                <w:sz w:val="21"/>
                <w:szCs w:val="21"/>
              </w:rPr>
              <w:t>领导</w:t>
            </w:r>
          </w:p>
        </w:tc>
        <w:tc>
          <w:tcPr>
            <w:tcW w:w="1553" w:type="dxa"/>
            <w:vAlign w:val="center"/>
          </w:tcPr>
          <w:p>
            <w:pPr>
              <w:spacing w:line="360" w:lineRule="exact"/>
              <w:jc w:val="center"/>
              <w:rPr>
                <w:rFonts w:ascii="黑体" w:hAnsi="黑体" w:eastAsia="黑体"/>
                <w:sz w:val="21"/>
                <w:szCs w:val="21"/>
              </w:rPr>
            </w:pPr>
            <w:r>
              <w:rPr>
                <w:rFonts w:hint="eastAsia" w:ascii="黑体" w:hAnsi="黑体" w:eastAsia="黑体" w:cs="黑体"/>
                <w:sz w:val="21"/>
                <w:szCs w:val="21"/>
              </w:rPr>
              <w:t>责任单位</w:t>
            </w:r>
          </w:p>
        </w:tc>
        <w:tc>
          <w:tcPr>
            <w:tcW w:w="1766" w:type="dxa"/>
            <w:vAlign w:val="center"/>
          </w:tcPr>
          <w:p>
            <w:pPr>
              <w:spacing w:line="360" w:lineRule="exact"/>
              <w:jc w:val="center"/>
              <w:rPr>
                <w:rFonts w:ascii="黑体" w:hAnsi="黑体" w:eastAsia="黑体"/>
                <w:sz w:val="21"/>
                <w:szCs w:val="21"/>
              </w:rPr>
            </w:pPr>
            <w:r>
              <w:rPr>
                <w:rFonts w:hint="eastAsia" w:ascii="黑体" w:hAnsi="黑体" w:eastAsia="黑体" w:cs="黑体"/>
                <w:sz w:val="21"/>
                <w:szCs w:val="21"/>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648" w:type="dxa"/>
            <w:vAlign w:val="center"/>
          </w:tcPr>
          <w:p>
            <w:pPr>
              <w:widowControl/>
              <w:spacing w:line="360" w:lineRule="exact"/>
              <w:jc w:val="center"/>
              <w:rPr>
                <w:rFonts w:ascii="宋体" w:hAnsi="宋体" w:eastAsia="宋体" w:cs="宋体"/>
                <w:kern w:val="0"/>
                <w:sz w:val="21"/>
                <w:szCs w:val="21"/>
              </w:rPr>
            </w:pPr>
            <w:r>
              <w:rPr>
                <w:rFonts w:ascii="宋体" w:hAnsi="宋体" w:eastAsia="宋体" w:cs="宋体"/>
                <w:kern w:val="0"/>
                <w:sz w:val="21"/>
                <w:szCs w:val="21"/>
              </w:rPr>
              <w:t>13</w:t>
            </w:r>
          </w:p>
        </w:tc>
        <w:tc>
          <w:tcPr>
            <w:tcW w:w="1260" w:type="dxa"/>
            <w:vMerge w:val="restart"/>
            <w:vAlign w:val="center"/>
          </w:tcPr>
          <w:p>
            <w:pPr>
              <w:spacing w:line="400" w:lineRule="exact"/>
              <w:jc w:val="center"/>
              <w:rPr>
                <w:rFonts w:ascii="黑体" w:hAnsi="黑体" w:eastAsia="黑体"/>
                <w:color w:val="000000"/>
                <w:sz w:val="21"/>
                <w:szCs w:val="21"/>
              </w:rPr>
            </w:pPr>
            <w:r>
              <w:rPr>
                <w:rFonts w:hint="eastAsia" w:ascii="黑体" w:hAnsi="黑体" w:eastAsia="黑体" w:cs="黑体"/>
                <w:color w:val="000000"/>
                <w:sz w:val="21"/>
                <w:szCs w:val="21"/>
              </w:rPr>
              <w:t>提升全域环境质量</w:t>
            </w:r>
          </w:p>
        </w:tc>
        <w:tc>
          <w:tcPr>
            <w:tcW w:w="7200" w:type="dxa"/>
            <w:vAlign w:val="center"/>
          </w:tcPr>
          <w:p>
            <w:pPr>
              <w:widowControl/>
              <w:spacing w:line="360" w:lineRule="exact"/>
              <w:rPr>
                <w:rFonts w:ascii="宋体" w:hAnsi="宋体" w:eastAsia="宋体"/>
                <w:kern w:val="0"/>
                <w:sz w:val="21"/>
                <w:szCs w:val="21"/>
              </w:rPr>
            </w:pPr>
            <w:r>
              <w:rPr>
                <w:rFonts w:hint="eastAsia" w:ascii="宋体" w:hAnsi="宋体" w:eastAsia="宋体" w:cs="宋体"/>
                <w:kern w:val="0"/>
                <w:sz w:val="21"/>
                <w:szCs w:val="21"/>
              </w:rPr>
              <w:t>从严从实抓好环保督察反馈问题整改“回头看”工作，不断巩固提升治理成果。积极推广使用清洁能源，基本实现燃煤锅炉达标排放。</w:t>
            </w:r>
          </w:p>
        </w:tc>
        <w:tc>
          <w:tcPr>
            <w:tcW w:w="1080" w:type="dxa"/>
            <w:vAlign w:val="center"/>
          </w:tcPr>
          <w:p>
            <w:pPr>
              <w:widowControl/>
              <w:spacing w:line="360" w:lineRule="exact"/>
              <w:jc w:val="center"/>
              <w:rPr>
                <w:rFonts w:ascii="宋体" w:hAnsi="宋体" w:eastAsia="宋体"/>
                <w:kern w:val="0"/>
                <w:sz w:val="21"/>
                <w:szCs w:val="21"/>
              </w:rPr>
            </w:pPr>
            <w:r>
              <w:rPr>
                <w:rFonts w:hint="eastAsia" w:ascii="宋体" w:hAnsi="宋体" w:eastAsia="宋体" w:cs="宋体"/>
                <w:kern w:val="0"/>
                <w:sz w:val="21"/>
                <w:szCs w:val="21"/>
              </w:rPr>
              <w:t>张瑞峰</w:t>
            </w:r>
          </w:p>
        </w:tc>
        <w:tc>
          <w:tcPr>
            <w:tcW w:w="1553" w:type="dxa"/>
            <w:vAlign w:val="center"/>
          </w:tcPr>
          <w:p>
            <w:pPr>
              <w:widowControl/>
              <w:spacing w:line="240" w:lineRule="exact"/>
              <w:jc w:val="center"/>
              <w:rPr>
                <w:rFonts w:ascii="宋体" w:hAnsi="宋体" w:eastAsia="宋体"/>
                <w:kern w:val="0"/>
                <w:sz w:val="21"/>
                <w:szCs w:val="21"/>
              </w:rPr>
            </w:pPr>
            <w:r>
              <w:rPr>
                <w:rFonts w:hint="eastAsia" w:ascii="宋体" w:hAnsi="宋体" w:eastAsia="宋体" w:cs="宋体"/>
                <w:kern w:val="0"/>
                <w:sz w:val="21"/>
                <w:szCs w:val="21"/>
              </w:rPr>
              <w:t>生态环境办公室</w:t>
            </w:r>
          </w:p>
        </w:tc>
        <w:tc>
          <w:tcPr>
            <w:tcW w:w="1766" w:type="dxa"/>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各村村委会</w:t>
            </w:r>
            <w:r>
              <w:rPr>
                <w:rFonts w:ascii="宋体" w:hAnsi="宋体" w:eastAsia="宋体" w:cs="宋体"/>
                <w:kern w:val="0"/>
                <w:sz w:val="21"/>
                <w:szCs w:val="21"/>
              </w:rPr>
              <w:t xml:space="preserve">   </w:t>
            </w:r>
            <w:r>
              <w:rPr>
                <w:rFonts w:hint="eastAsia" w:ascii="宋体" w:hAnsi="宋体" w:eastAsia="宋体" w:cs="宋体"/>
                <w:kern w:val="0"/>
                <w:sz w:val="21"/>
                <w:szCs w:val="21"/>
              </w:rPr>
              <w:t>相关站所</w:t>
            </w:r>
            <w:r>
              <w:rPr>
                <w:rFonts w:ascii="宋体" w:hAnsi="宋体" w:eastAsia="宋体" w:cs="宋体"/>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648" w:type="dxa"/>
            <w:vAlign w:val="center"/>
          </w:tcPr>
          <w:p>
            <w:pPr>
              <w:widowControl/>
              <w:spacing w:line="360" w:lineRule="exact"/>
              <w:jc w:val="center"/>
              <w:rPr>
                <w:rFonts w:ascii="宋体" w:hAnsi="宋体" w:eastAsia="宋体" w:cs="宋体"/>
                <w:kern w:val="0"/>
                <w:sz w:val="21"/>
                <w:szCs w:val="21"/>
              </w:rPr>
            </w:pPr>
            <w:r>
              <w:rPr>
                <w:rFonts w:ascii="宋体" w:hAnsi="宋体" w:eastAsia="宋体" w:cs="宋体"/>
                <w:kern w:val="0"/>
                <w:sz w:val="21"/>
                <w:szCs w:val="21"/>
              </w:rPr>
              <w:t>14</w:t>
            </w:r>
          </w:p>
        </w:tc>
        <w:tc>
          <w:tcPr>
            <w:tcW w:w="1260" w:type="dxa"/>
            <w:vMerge w:val="continue"/>
            <w:vAlign w:val="center"/>
          </w:tcPr>
          <w:p>
            <w:pPr>
              <w:spacing w:line="400" w:lineRule="exact"/>
              <w:jc w:val="center"/>
              <w:rPr>
                <w:rFonts w:ascii="黑体" w:hAnsi="黑体" w:eastAsia="黑体"/>
                <w:color w:val="000000"/>
                <w:sz w:val="21"/>
                <w:szCs w:val="21"/>
              </w:rPr>
            </w:pPr>
          </w:p>
        </w:tc>
        <w:tc>
          <w:tcPr>
            <w:tcW w:w="7200" w:type="dxa"/>
            <w:vAlign w:val="center"/>
          </w:tcPr>
          <w:p>
            <w:pPr>
              <w:widowControl/>
              <w:spacing w:line="360" w:lineRule="exact"/>
              <w:rPr>
                <w:rFonts w:ascii="宋体" w:hAnsi="宋体" w:eastAsia="宋体"/>
                <w:kern w:val="0"/>
                <w:sz w:val="21"/>
                <w:szCs w:val="21"/>
              </w:rPr>
            </w:pPr>
            <w:r>
              <w:rPr>
                <w:rFonts w:hint="eastAsia" w:ascii="宋体" w:hAnsi="宋体" w:eastAsia="宋体" w:cs="宋体"/>
                <w:kern w:val="0"/>
                <w:sz w:val="21"/>
                <w:szCs w:val="21"/>
              </w:rPr>
              <w:t>实施土壤污染分类分级防治，推进农药、化肥减量化和农村生活污水治理。</w:t>
            </w:r>
          </w:p>
        </w:tc>
        <w:tc>
          <w:tcPr>
            <w:tcW w:w="1080" w:type="dxa"/>
            <w:vAlign w:val="center"/>
          </w:tcPr>
          <w:p>
            <w:pPr>
              <w:widowControl/>
              <w:spacing w:line="360" w:lineRule="exact"/>
              <w:jc w:val="center"/>
              <w:rPr>
                <w:rFonts w:ascii="宋体" w:hAnsi="宋体" w:eastAsia="宋体"/>
                <w:kern w:val="0"/>
                <w:sz w:val="21"/>
                <w:szCs w:val="21"/>
              </w:rPr>
            </w:pPr>
            <w:r>
              <w:rPr>
                <w:rFonts w:hint="eastAsia" w:ascii="宋体" w:hAnsi="宋体" w:eastAsia="宋体" w:cs="宋体"/>
                <w:kern w:val="0"/>
                <w:sz w:val="21"/>
                <w:szCs w:val="21"/>
              </w:rPr>
              <w:t xml:space="preserve">张吉飞 </w:t>
            </w:r>
            <w:r>
              <w:rPr>
                <w:rFonts w:ascii="宋体" w:hAnsi="宋体" w:eastAsia="宋体" w:cs="宋体"/>
                <w:kern w:val="0"/>
                <w:sz w:val="21"/>
                <w:szCs w:val="21"/>
              </w:rPr>
              <w:t xml:space="preserve"> </w:t>
            </w:r>
            <w:r>
              <w:rPr>
                <w:rFonts w:hint="eastAsia" w:ascii="宋体" w:hAnsi="宋体" w:eastAsia="宋体" w:cs="宋体"/>
                <w:kern w:val="0"/>
                <w:sz w:val="21"/>
                <w:szCs w:val="21"/>
              </w:rPr>
              <w:t>张瑞峰</w:t>
            </w:r>
          </w:p>
        </w:tc>
        <w:tc>
          <w:tcPr>
            <w:tcW w:w="1553" w:type="dxa"/>
            <w:vAlign w:val="center"/>
          </w:tcPr>
          <w:p>
            <w:pPr>
              <w:spacing w:line="240" w:lineRule="exact"/>
              <w:jc w:val="center"/>
              <w:rPr>
                <w:rFonts w:ascii="宋体" w:hAnsi="宋体" w:eastAsia="宋体"/>
                <w:spacing w:val="-6"/>
                <w:kern w:val="0"/>
                <w:sz w:val="21"/>
                <w:szCs w:val="21"/>
              </w:rPr>
            </w:pPr>
            <w:r>
              <w:rPr>
                <w:rFonts w:hint="eastAsia" w:ascii="宋体" w:hAnsi="宋体" w:eastAsia="宋体" w:cs="宋体"/>
                <w:spacing w:val="-6"/>
                <w:kern w:val="0"/>
                <w:sz w:val="21"/>
                <w:szCs w:val="21"/>
              </w:rPr>
              <w:t>农业农村综合服务中心</w:t>
            </w:r>
          </w:p>
          <w:p>
            <w:pPr>
              <w:spacing w:line="240" w:lineRule="exact"/>
              <w:jc w:val="center"/>
              <w:rPr>
                <w:rFonts w:ascii="宋体" w:hAnsi="宋体" w:eastAsia="宋体"/>
                <w:kern w:val="0"/>
                <w:sz w:val="21"/>
                <w:szCs w:val="21"/>
              </w:rPr>
            </w:pPr>
            <w:r>
              <w:rPr>
                <w:rFonts w:hint="eastAsia" w:ascii="宋体" w:hAnsi="宋体" w:eastAsia="宋体" w:cs="宋体"/>
                <w:spacing w:val="-11"/>
                <w:kern w:val="0"/>
                <w:sz w:val="21"/>
                <w:szCs w:val="21"/>
              </w:rPr>
              <w:t>生态环境办公室</w:t>
            </w:r>
          </w:p>
        </w:tc>
        <w:tc>
          <w:tcPr>
            <w:tcW w:w="1766" w:type="dxa"/>
            <w:vAlign w:val="center"/>
          </w:tcPr>
          <w:p>
            <w:pPr>
              <w:spacing w:line="400" w:lineRule="exact"/>
              <w:jc w:val="center"/>
              <w:rPr>
                <w:rFonts w:ascii="宋体" w:hAnsi="宋体" w:eastAsia="宋体"/>
                <w:kern w:val="0"/>
                <w:sz w:val="21"/>
                <w:szCs w:val="21"/>
              </w:rPr>
            </w:pPr>
            <w:r>
              <w:rPr>
                <w:rFonts w:hint="eastAsia" w:ascii="宋体" w:hAnsi="宋体" w:eastAsia="宋体" w:cs="宋体"/>
                <w:kern w:val="0"/>
                <w:sz w:val="21"/>
                <w:szCs w:val="21"/>
              </w:rPr>
              <w:t>各村村委会</w:t>
            </w:r>
            <w:r>
              <w:rPr>
                <w:rFonts w:ascii="宋体" w:hAnsi="宋体" w:eastAsia="宋体" w:cs="宋体"/>
                <w:kern w:val="0"/>
                <w:sz w:val="21"/>
                <w:szCs w:val="21"/>
              </w:rPr>
              <w:t xml:space="preserve">   </w:t>
            </w:r>
            <w:r>
              <w:rPr>
                <w:rFonts w:hint="eastAsia" w:ascii="宋体" w:hAnsi="宋体" w:eastAsia="宋体" w:cs="宋体"/>
                <w:kern w:val="0"/>
                <w:sz w:val="21"/>
                <w:szCs w:val="21"/>
              </w:rPr>
              <w:t>相关站所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48" w:type="dxa"/>
            <w:vAlign w:val="center"/>
          </w:tcPr>
          <w:p>
            <w:pPr>
              <w:widowControl/>
              <w:spacing w:line="360" w:lineRule="exact"/>
              <w:jc w:val="center"/>
              <w:rPr>
                <w:rFonts w:ascii="宋体" w:hAnsi="宋体" w:eastAsia="宋体" w:cs="宋体"/>
                <w:kern w:val="0"/>
                <w:sz w:val="21"/>
                <w:szCs w:val="21"/>
              </w:rPr>
            </w:pPr>
            <w:r>
              <w:rPr>
                <w:rFonts w:ascii="宋体" w:hAnsi="宋体" w:eastAsia="宋体" w:cs="宋体"/>
                <w:kern w:val="0"/>
                <w:sz w:val="21"/>
                <w:szCs w:val="21"/>
              </w:rPr>
              <w:t>15</w:t>
            </w:r>
          </w:p>
        </w:tc>
        <w:tc>
          <w:tcPr>
            <w:tcW w:w="1260" w:type="dxa"/>
            <w:vMerge w:val="continue"/>
            <w:vAlign w:val="center"/>
          </w:tcPr>
          <w:p>
            <w:pPr>
              <w:spacing w:line="400" w:lineRule="exact"/>
              <w:jc w:val="center"/>
              <w:rPr>
                <w:rFonts w:ascii="黑体" w:hAnsi="黑体" w:eastAsia="黑体"/>
                <w:color w:val="000000"/>
                <w:sz w:val="21"/>
                <w:szCs w:val="21"/>
              </w:rPr>
            </w:pPr>
          </w:p>
        </w:tc>
        <w:tc>
          <w:tcPr>
            <w:tcW w:w="7200" w:type="dxa"/>
            <w:vAlign w:val="center"/>
          </w:tcPr>
          <w:p>
            <w:pPr>
              <w:widowControl/>
              <w:spacing w:line="360" w:lineRule="exact"/>
              <w:rPr>
                <w:rFonts w:ascii="宋体" w:hAnsi="宋体" w:eastAsia="宋体"/>
                <w:kern w:val="0"/>
                <w:sz w:val="21"/>
                <w:szCs w:val="21"/>
              </w:rPr>
            </w:pPr>
            <w:r>
              <w:rPr>
                <w:rFonts w:hint="eastAsia" w:ascii="宋体" w:hAnsi="宋体" w:eastAsia="宋体" w:cs="宋体"/>
                <w:kern w:val="0"/>
                <w:sz w:val="21"/>
                <w:szCs w:val="21"/>
              </w:rPr>
              <w:t>强化“河湖长制”，维护河湖健康。</w:t>
            </w:r>
          </w:p>
        </w:tc>
        <w:tc>
          <w:tcPr>
            <w:tcW w:w="1080" w:type="dxa"/>
            <w:vAlign w:val="center"/>
          </w:tcPr>
          <w:p>
            <w:pPr>
              <w:widowControl/>
              <w:spacing w:line="360" w:lineRule="exact"/>
              <w:jc w:val="center"/>
              <w:rPr>
                <w:rFonts w:ascii="宋体" w:hAnsi="宋体" w:eastAsia="宋体"/>
                <w:kern w:val="0"/>
                <w:sz w:val="21"/>
                <w:szCs w:val="21"/>
              </w:rPr>
            </w:pPr>
            <w:r>
              <w:rPr>
                <w:rFonts w:hint="eastAsia" w:ascii="宋体" w:hAnsi="宋体" w:eastAsia="宋体" w:cs="宋体"/>
                <w:kern w:val="0"/>
                <w:sz w:val="21"/>
                <w:szCs w:val="21"/>
              </w:rPr>
              <w:t>张吉飞</w:t>
            </w:r>
          </w:p>
        </w:tc>
        <w:tc>
          <w:tcPr>
            <w:tcW w:w="1553" w:type="dxa"/>
            <w:vAlign w:val="center"/>
          </w:tcPr>
          <w:p>
            <w:pPr>
              <w:spacing w:line="240" w:lineRule="exact"/>
              <w:jc w:val="center"/>
              <w:rPr>
                <w:rFonts w:ascii="宋体" w:hAnsi="宋体" w:eastAsia="宋体"/>
                <w:kern w:val="0"/>
                <w:sz w:val="21"/>
                <w:szCs w:val="21"/>
              </w:rPr>
            </w:pPr>
            <w:r>
              <w:rPr>
                <w:rFonts w:hint="eastAsia" w:ascii="宋体" w:hAnsi="宋体" w:eastAsia="宋体" w:cs="宋体"/>
                <w:kern w:val="0"/>
                <w:sz w:val="21"/>
                <w:szCs w:val="21"/>
              </w:rPr>
              <w:t>水管所</w:t>
            </w:r>
          </w:p>
        </w:tc>
        <w:tc>
          <w:tcPr>
            <w:tcW w:w="1766" w:type="dxa"/>
            <w:vAlign w:val="center"/>
          </w:tcPr>
          <w:p>
            <w:pPr>
              <w:spacing w:line="400" w:lineRule="exact"/>
              <w:jc w:val="center"/>
              <w:rPr>
                <w:rFonts w:ascii="宋体" w:hAnsi="宋体" w:eastAsia="宋体"/>
                <w:kern w:val="0"/>
                <w:sz w:val="21"/>
                <w:szCs w:val="21"/>
              </w:rPr>
            </w:pPr>
            <w:r>
              <w:rPr>
                <w:rFonts w:hint="eastAsia" w:ascii="宋体" w:hAnsi="宋体" w:eastAsia="宋体" w:cs="宋体"/>
                <w:kern w:val="0"/>
                <w:sz w:val="21"/>
                <w:szCs w:val="21"/>
              </w:rPr>
              <w:t>各村村委会</w:t>
            </w:r>
            <w:r>
              <w:rPr>
                <w:rFonts w:ascii="宋体" w:hAnsi="宋体" w:eastAsia="宋体" w:cs="宋体"/>
                <w:kern w:val="0"/>
                <w:sz w:val="21"/>
                <w:szCs w:val="21"/>
              </w:rPr>
              <w:t xml:space="preserve">   </w:t>
            </w:r>
            <w:r>
              <w:rPr>
                <w:rFonts w:hint="eastAsia" w:ascii="宋体" w:hAnsi="宋体" w:eastAsia="宋体" w:cs="宋体"/>
                <w:kern w:val="0"/>
                <w:sz w:val="21"/>
                <w:szCs w:val="21"/>
              </w:rPr>
              <w:t>相关站所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648" w:type="dxa"/>
            <w:vAlign w:val="center"/>
          </w:tcPr>
          <w:p>
            <w:pPr>
              <w:widowControl/>
              <w:spacing w:line="360" w:lineRule="exact"/>
              <w:jc w:val="center"/>
              <w:rPr>
                <w:rFonts w:ascii="宋体" w:hAnsi="宋体" w:eastAsia="宋体" w:cs="宋体"/>
                <w:kern w:val="0"/>
                <w:sz w:val="21"/>
                <w:szCs w:val="21"/>
              </w:rPr>
            </w:pPr>
            <w:r>
              <w:rPr>
                <w:rFonts w:ascii="宋体" w:hAnsi="宋体" w:eastAsia="宋体" w:cs="宋体"/>
                <w:kern w:val="0"/>
                <w:sz w:val="21"/>
                <w:szCs w:val="21"/>
              </w:rPr>
              <w:t>17</w:t>
            </w:r>
          </w:p>
        </w:tc>
        <w:tc>
          <w:tcPr>
            <w:tcW w:w="1260" w:type="dxa"/>
            <w:vMerge w:val="continue"/>
            <w:vAlign w:val="center"/>
          </w:tcPr>
          <w:p>
            <w:pPr>
              <w:spacing w:line="400" w:lineRule="exact"/>
              <w:jc w:val="center"/>
              <w:rPr>
                <w:rFonts w:ascii="黑体" w:hAnsi="黑体" w:eastAsia="黑体"/>
                <w:color w:val="000000"/>
                <w:sz w:val="21"/>
                <w:szCs w:val="21"/>
              </w:rPr>
            </w:pPr>
          </w:p>
        </w:tc>
        <w:tc>
          <w:tcPr>
            <w:tcW w:w="7200" w:type="dxa"/>
            <w:vAlign w:val="center"/>
          </w:tcPr>
          <w:p>
            <w:pPr>
              <w:widowControl/>
              <w:spacing w:line="360" w:lineRule="exact"/>
              <w:rPr>
                <w:rFonts w:ascii="宋体" w:hAnsi="宋体" w:eastAsia="宋体"/>
                <w:kern w:val="0"/>
                <w:sz w:val="21"/>
                <w:szCs w:val="21"/>
              </w:rPr>
            </w:pPr>
            <w:r>
              <w:rPr>
                <w:rFonts w:hint="eastAsia" w:ascii="宋体" w:hAnsi="宋体" w:eastAsia="宋体" w:cs="宋体"/>
                <w:kern w:val="0"/>
                <w:sz w:val="21"/>
                <w:szCs w:val="21"/>
              </w:rPr>
              <w:t>健全低碳循环发展体系，推动减污降碳、节能降耗、废物综合利用协同并进，不断拓宽绿色发展路径。</w:t>
            </w:r>
          </w:p>
        </w:tc>
        <w:tc>
          <w:tcPr>
            <w:tcW w:w="1080" w:type="dxa"/>
            <w:vAlign w:val="center"/>
          </w:tcPr>
          <w:p>
            <w:pPr>
              <w:widowControl/>
              <w:spacing w:line="360" w:lineRule="exact"/>
              <w:jc w:val="center"/>
              <w:rPr>
                <w:rFonts w:ascii="宋体" w:hAnsi="宋体" w:eastAsia="宋体"/>
                <w:kern w:val="0"/>
                <w:sz w:val="21"/>
                <w:szCs w:val="21"/>
              </w:rPr>
            </w:pPr>
            <w:r>
              <w:rPr>
                <w:rFonts w:hint="eastAsia" w:ascii="宋体" w:hAnsi="宋体" w:eastAsia="宋体" w:cs="宋体"/>
                <w:kern w:val="0"/>
                <w:sz w:val="21"/>
                <w:szCs w:val="21"/>
              </w:rPr>
              <w:t>张瑞峰</w:t>
            </w:r>
          </w:p>
        </w:tc>
        <w:tc>
          <w:tcPr>
            <w:tcW w:w="1553" w:type="dxa"/>
            <w:vAlign w:val="center"/>
          </w:tcPr>
          <w:p>
            <w:pPr>
              <w:spacing w:line="240" w:lineRule="exact"/>
              <w:jc w:val="center"/>
              <w:rPr>
                <w:rFonts w:ascii="宋体" w:hAnsi="宋体" w:eastAsia="宋体"/>
                <w:kern w:val="0"/>
                <w:sz w:val="21"/>
                <w:szCs w:val="21"/>
              </w:rPr>
            </w:pPr>
            <w:r>
              <w:rPr>
                <w:rFonts w:hint="eastAsia" w:ascii="宋体" w:hAnsi="宋体" w:eastAsia="宋体" w:cs="宋体"/>
                <w:kern w:val="0"/>
                <w:sz w:val="21"/>
                <w:szCs w:val="21"/>
              </w:rPr>
              <w:t>经济发展和社会事务办公室</w:t>
            </w:r>
          </w:p>
        </w:tc>
        <w:tc>
          <w:tcPr>
            <w:tcW w:w="1766" w:type="dxa"/>
            <w:vAlign w:val="center"/>
          </w:tcPr>
          <w:p>
            <w:pPr>
              <w:spacing w:line="400" w:lineRule="exact"/>
              <w:jc w:val="center"/>
              <w:rPr>
                <w:rFonts w:ascii="宋体" w:hAnsi="宋体" w:eastAsia="宋体"/>
                <w:kern w:val="0"/>
                <w:sz w:val="21"/>
                <w:szCs w:val="21"/>
              </w:rPr>
            </w:pPr>
            <w:r>
              <w:rPr>
                <w:rFonts w:hint="eastAsia" w:ascii="宋体" w:hAnsi="宋体" w:eastAsia="宋体" w:cs="宋体"/>
                <w:kern w:val="0"/>
                <w:sz w:val="21"/>
                <w:szCs w:val="21"/>
              </w:rPr>
              <w:t>各村村委会</w:t>
            </w:r>
            <w:r>
              <w:rPr>
                <w:rFonts w:ascii="宋体" w:hAnsi="宋体" w:eastAsia="宋体" w:cs="宋体"/>
                <w:kern w:val="0"/>
                <w:sz w:val="21"/>
                <w:szCs w:val="21"/>
              </w:rPr>
              <w:t xml:space="preserve">   </w:t>
            </w:r>
            <w:r>
              <w:rPr>
                <w:rFonts w:hint="eastAsia" w:ascii="宋体" w:hAnsi="宋体" w:eastAsia="宋体" w:cs="宋体"/>
                <w:kern w:val="0"/>
                <w:sz w:val="21"/>
                <w:szCs w:val="21"/>
              </w:rPr>
              <w:t>相关站所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648" w:type="dxa"/>
            <w:vAlign w:val="center"/>
          </w:tcPr>
          <w:p>
            <w:pPr>
              <w:widowControl/>
              <w:spacing w:line="360" w:lineRule="exact"/>
              <w:jc w:val="center"/>
              <w:rPr>
                <w:rFonts w:ascii="宋体" w:hAnsi="宋体" w:eastAsia="宋体" w:cs="宋体"/>
                <w:kern w:val="0"/>
                <w:sz w:val="21"/>
                <w:szCs w:val="21"/>
              </w:rPr>
            </w:pPr>
            <w:r>
              <w:rPr>
                <w:rFonts w:ascii="宋体" w:hAnsi="宋体" w:eastAsia="宋体" w:cs="宋体"/>
                <w:kern w:val="0"/>
                <w:sz w:val="21"/>
                <w:szCs w:val="21"/>
              </w:rPr>
              <w:t>18</w:t>
            </w:r>
          </w:p>
        </w:tc>
        <w:tc>
          <w:tcPr>
            <w:tcW w:w="1260" w:type="dxa"/>
            <w:vMerge w:val="restart"/>
            <w:vAlign w:val="center"/>
          </w:tcPr>
          <w:p>
            <w:pPr>
              <w:spacing w:line="400" w:lineRule="exact"/>
              <w:jc w:val="center"/>
              <w:rPr>
                <w:rFonts w:ascii="黑体" w:hAnsi="黑体" w:eastAsia="黑体"/>
                <w:color w:val="000000"/>
                <w:sz w:val="21"/>
                <w:szCs w:val="21"/>
              </w:rPr>
            </w:pPr>
            <w:r>
              <w:rPr>
                <w:rFonts w:hint="eastAsia" w:ascii="黑体" w:hAnsi="黑体" w:eastAsia="黑体" w:cs="黑体"/>
                <w:color w:val="000000"/>
                <w:sz w:val="21"/>
                <w:szCs w:val="21"/>
              </w:rPr>
              <w:t>健全生态环境监管体系</w:t>
            </w:r>
          </w:p>
        </w:tc>
        <w:tc>
          <w:tcPr>
            <w:tcW w:w="7200" w:type="dxa"/>
            <w:vAlign w:val="center"/>
          </w:tcPr>
          <w:p>
            <w:pPr>
              <w:widowControl/>
              <w:spacing w:line="360" w:lineRule="exact"/>
              <w:rPr>
                <w:rFonts w:ascii="宋体" w:hAnsi="宋体" w:eastAsia="宋体"/>
                <w:kern w:val="0"/>
                <w:sz w:val="21"/>
                <w:szCs w:val="21"/>
              </w:rPr>
            </w:pPr>
            <w:r>
              <w:rPr>
                <w:rFonts w:hint="eastAsia" w:ascii="宋体" w:hAnsi="宋体" w:eastAsia="宋体" w:cs="宋体"/>
                <w:kern w:val="0"/>
                <w:sz w:val="21"/>
                <w:szCs w:val="21"/>
              </w:rPr>
              <w:t>编制完成国土空间规划，科学划定生产生活生态空间，优化高质量发展的国土空间布局。</w:t>
            </w:r>
          </w:p>
        </w:tc>
        <w:tc>
          <w:tcPr>
            <w:tcW w:w="1080" w:type="dxa"/>
            <w:vAlign w:val="center"/>
          </w:tcPr>
          <w:p>
            <w:pPr>
              <w:widowControl/>
              <w:spacing w:line="360" w:lineRule="exact"/>
              <w:jc w:val="center"/>
              <w:rPr>
                <w:rFonts w:ascii="宋体" w:hAnsi="宋体" w:eastAsia="宋体"/>
                <w:kern w:val="0"/>
                <w:sz w:val="21"/>
                <w:szCs w:val="21"/>
              </w:rPr>
            </w:pPr>
            <w:r>
              <w:rPr>
                <w:rFonts w:hint="eastAsia" w:ascii="宋体" w:hAnsi="宋体" w:eastAsia="宋体" w:cs="宋体"/>
                <w:kern w:val="0"/>
                <w:sz w:val="21"/>
                <w:szCs w:val="21"/>
              </w:rPr>
              <w:t>张吉飞</w:t>
            </w:r>
          </w:p>
        </w:tc>
        <w:tc>
          <w:tcPr>
            <w:tcW w:w="1553" w:type="dxa"/>
            <w:vAlign w:val="center"/>
          </w:tcPr>
          <w:p>
            <w:pPr>
              <w:spacing w:line="240" w:lineRule="exact"/>
              <w:jc w:val="center"/>
              <w:rPr>
                <w:rFonts w:ascii="宋体" w:hAnsi="宋体" w:eastAsia="宋体"/>
                <w:kern w:val="0"/>
                <w:sz w:val="21"/>
                <w:szCs w:val="21"/>
              </w:rPr>
            </w:pPr>
            <w:r>
              <w:rPr>
                <w:rFonts w:hint="eastAsia" w:ascii="宋体" w:hAnsi="宋体" w:eastAsia="宋体" w:cs="宋体"/>
                <w:kern w:val="0"/>
                <w:sz w:val="21"/>
                <w:szCs w:val="21"/>
              </w:rPr>
              <w:t>经济发展和社会事务办公室</w:t>
            </w:r>
          </w:p>
        </w:tc>
        <w:tc>
          <w:tcPr>
            <w:tcW w:w="1766" w:type="dxa"/>
            <w:vAlign w:val="center"/>
          </w:tcPr>
          <w:p>
            <w:pPr>
              <w:spacing w:line="400" w:lineRule="exact"/>
              <w:jc w:val="center"/>
              <w:rPr>
                <w:rFonts w:ascii="宋体" w:hAnsi="宋体" w:eastAsia="宋体"/>
                <w:kern w:val="0"/>
                <w:sz w:val="21"/>
                <w:szCs w:val="21"/>
              </w:rPr>
            </w:pPr>
            <w:r>
              <w:rPr>
                <w:rFonts w:hint="eastAsia" w:ascii="宋体" w:hAnsi="宋体" w:eastAsia="宋体" w:cs="宋体"/>
                <w:kern w:val="0"/>
                <w:sz w:val="21"/>
                <w:szCs w:val="21"/>
              </w:rPr>
              <w:t>各村村委会</w:t>
            </w:r>
            <w:r>
              <w:rPr>
                <w:rFonts w:ascii="宋体" w:hAnsi="宋体" w:eastAsia="宋体" w:cs="宋体"/>
                <w:kern w:val="0"/>
                <w:sz w:val="21"/>
                <w:szCs w:val="21"/>
              </w:rPr>
              <w:t xml:space="preserve">   </w:t>
            </w:r>
            <w:r>
              <w:rPr>
                <w:rFonts w:hint="eastAsia" w:ascii="宋体" w:hAnsi="宋体" w:eastAsia="宋体" w:cs="宋体"/>
                <w:kern w:val="0"/>
                <w:sz w:val="21"/>
                <w:szCs w:val="21"/>
              </w:rPr>
              <w:t>相关站所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48" w:type="dxa"/>
            <w:vAlign w:val="center"/>
          </w:tcPr>
          <w:p>
            <w:pPr>
              <w:widowControl/>
              <w:spacing w:line="360" w:lineRule="exact"/>
              <w:jc w:val="center"/>
              <w:rPr>
                <w:rFonts w:ascii="宋体" w:hAnsi="宋体" w:eastAsia="宋体" w:cs="宋体"/>
                <w:kern w:val="0"/>
                <w:sz w:val="21"/>
                <w:szCs w:val="21"/>
              </w:rPr>
            </w:pPr>
            <w:r>
              <w:rPr>
                <w:rFonts w:ascii="宋体" w:hAnsi="宋体" w:eastAsia="宋体" w:cs="宋体"/>
                <w:kern w:val="0"/>
                <w:sz w:val="21"/>
                <w:szCs w:val="21"/>
              </w:rPr>
              <w:t>19</w:t>
            </w:r>
          </w:p>
        </w:tc>
        <w:tc>
          <w:tcPr>
            <w:tcW w:w="1260" w:type="dxa"/>
            <w:vMerge w:val="continue"/>
            <w:vAlign w:val="center"/>
          </w:tcPr>
          <w:p>
            <w:pPr>
              <w:spacing w:line="720" w:lineRule="exact"/>
              <w:jc w:val="center"/>
              <w:rPr>
                <w:rFonts w:ascii="黑体" w:hAnsi="黑体" w:eastAsia="黑体"/>
                <w:sz w:val="28"/>
                <w:szCs w:val="28"/>
              </w:rPr>
            </w:pPr>
          </w:p>
        </w:tc>
        <w:tc>
          <w:tcPr>
            <w:tcW w:w="7200" w:type="dxa"/>
            <w:vAlign w:val="center"/>
          </w:tcPr>
          <w:p>
            <w:pPr>
              <w:widowControl/>
              <w:spacing w:line="360" w:lineRule="exact"/>
              <w:rPr>
                <w:rFonts w:ascii="宋体" w:hAnsi="宋体" w:eastAsia="宋体"/>
                <w:kern w:val="0"/>
                <w:sz w:val="21"/>
                <w:szCs w:val="21"/>
              </w:rPr>
            </w:pPr>
            <w:r>
              <w:rPr>
                <w:rFonts w:hint="eastAsia" w:ascii="宋体" w:hAnsi="宋体" w:eastAsia="宋体" w:cs="宋体"/>
                <w:kern w:val="0"/>
                <w:sz w:val="21"/>
                <w:szCs w:val="21"/>
              </w:rPr>
              <w:t>实行最严格的生态环境保护制度，落实产业发展负面清单，坚决守好生态保护、永久基本农田、城镇开发边界三条“红线”。</w:t>
            </w:r>
          </w:p>
        </w:tc>
        <w:tc>
          <w:tcPr>
            <w:tcW w:w="1080" w:type="dxa"/>
            <w:vAlign w:val="center"/>
          </w:tcPr>
          <w:p>
            <w:pPr>
              <w:widowControl/>
              <w:spacing w:line="360" w:lineRule="exact"/>
              <w:jc w:val="center"/>
              <w:rPr>
                <w:rFonts w:ascii="宋体" w:hAnsi="宋体" w:eastAsia="宋体"/>
                <w:kern w:val="0"/>
                <w:sz w:val="21"/>
                <w:szCs w:val="21"/>
              </w:rPr>
            </w:pPr>
            <w:r>
              <w:rPr>
                <w:rFonts w:hint="eastAsia" w:ascii="宋体" w:hAnsi="宋体" w:eastAsia="宋体" w:cs="宋体"/>
                <w:kern w:val="0"/>
                <w:sz w:val="21"/>
                <w:szCs w:val="21"/>
              </w:rPr>
              <w:t>张吉飞</w:t>
            </w:r>
          </w:p>
          <w:p>
            <w:pPr>
              <w:widowControl/>
              <w:spacing w:line="360" w:lineRule="exact"/>
              <w:jc w:val="center"/>
              <w:rPr>
                <w:rFonts w:ascii="宋体" w:hAnsi="宋体" w:eastAsia="宋体"/>
                <w:kern w:val="0"/>
                <w:sz w:val="21"/>
                <w:szCs w:val="21"/>
              </w:rPr>
            </w:pPr>
            <w:r>
              <w:rPr>
                <w:rFonts w:hint="eastAsia" w:ascii="宋体" w:hAnsi="宋体" w:eastAsia="宋体" w:cs="宋体"/>
                <w:kern w:val="0"/>
                <w:sz w:val="21"/>
                <w:szCs w:val="21"/>
              </w:rPr>
              <w:t>张瑞峰</w:t>
            </w:r>
          </w:p>
        </w:tc>
        <w:tc>
          <w:tcPr>
            <w:tcW w:w="1553" w:type="dxa"/>
            <w:vAlign w:val="center"/>
          </w:tcPr>
          <w:p>
            <w:pPr>
              <w:widowControl/>
              <w:spacing w:line="240" w:lineRule="exact"/>
              <w:jc w:val="center"/>
              <w:rPr>
                <w:rFonts w:ascii="宋体" w:hAnsi="宋体" w:eastAsia="宋体"/>
                <w:kern w:val="0"/>
                <w:sz w:val="21"/>
                <w:szCs w:val="21"/>
              </w:rPr>
            </w:pPr>
            <w:r>
              <w:rPr>
                <w:rFonts w:hint="eastAsia" w:ascii="宋体" w:hAnsi="宋体" w:eastAsia="宋体" w:cs="宋体"/>
                <w:spacing w:val="-11"/>
                <w:kern w:val="0"/>
                <w:sz w:val="21"/>
                <w:szCs w:val="21"/>
              </w:rPr>
              <w:t>生态环境办公室</w:t>
            </w:r>
          </w:p>
          <w:p>
            <w:pPr>
              <w:widowControl/>
              <w:spacing w:line="240" w:lineRule="exact"/>
              <w:jc w:val="center"/>
              <w:rPr>
                <w:rFonts w:ascii="宋体" w:hAnsi="宋体" w:eastAsia="宋体"/>
                <w:kern w:val="0"/>
                <w:sz w:val="21"/>
                <w:szCs w:val="21"/>
              </w:rPr>
            </w:pPr>
            <w:r>
              <w:rPr>
                <w:rFonts w:hint="eastAsia" w:ascii="宋体" w:hAnsi="宋体" w:eastAsia="宋体" w:cs="宋体"/>
                <w:kern w:val="0"/>
                <w:sz w:val="21"/>
                <w:szCs w:val="21"/>
              </w:rPr>
              <w:t>农业农村综合服务中心</w:t>
            </w:r>
          </w:p>
        </w:tc>
        <w:tc>
          <w:tcPr>
            <w:tcW w:w="1766" w:type="dxa"/>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各村村委会</w:t>
            </w:r>
            <w:r>
              <w:rPr>
                <w:rFonts w:ascii="宋体" w:hAnsi="宋体" w:eastAsia="宋体" w:cs="宋体"/>
                <w:kern w:val="0"/>
                <w:sz w:val="21"/>
                <w:szCs w:val="21"/>
              </w:rPr>
              <w:t xml:space="preserve">   </w:t>
            </w:r>
            <w:r>
              <w:rPr>
                <w:rFonts w:hint="eastAsia" w:ascii="宋体" w:hAnsi="宋体" w:eastAsia="宋体" w:cs="宋体"/>
                <w:kern w:val="0"/>
                <w:sz w:val="21"/>
                <w:szCs w:val="21"/>
              </w:rPr>
              <w:t>相关站所</w:t>
            </w:r>
            <w:r>
              <w:rPr>
                <w:rFonts w:ascii="宋体" w:hAnsi="宋体" w:eastAsia="宋体" w:cs="宋体"/>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648" w:type="dxa"/>
            <w:vAlign w:val="center"/>
          </w:tcPr>
          <w:p>
            <w:pPr>
              <w:widowControl/>
              <w:spacing w:line="360" w:lineRule="exact"/>
              <w:jc w:val="center"/>
              <w:rPr>
                <w:rFonts w:ascii="宋体" w:hAnsi="宋体" w:eastAsia="宋体" w:cs="宋体"/>
                <w:kern w:val="0"/>
                <w:sz w:val="21"/>
                <w:szCs w:val="21"/>
              </w:rPr>
            </w:pPr>
            <w:r>
              <w:rPr>
                <w:rFonts w:ascii="宋体" w:hAnsi="宋体" w:eastAsia="宋体" w:cs="宋体"/>
                <w:kern w:val="0"/>
                <w:sz w:val="21"/>
                <w:szCs w:val="21"/>
              </w:rPr>
              <w:t>20</w:t>
            </w:r>
          </w:p>
        </w:tc>
        <w:tc>
          <w:tcPr>
            <w:tcW w:w="1260" w:type="dxa"/>
            <w:vMerge w:val="continue"/>
            <w:vAlign w:val="center"/>
          </w:tcPr>
          <w:p>
            <w:pPr>
              <w:spacing w:line="720" w:lineRule="exact"/>
              <w:jc w:val="center"/>
              <w:rPr>
                <w:rFonts w:ascii="黑体" w:hAnsi="黑体" w:eastAsia="黑体"/>
                <w:sz w:val="28"/>
                <w:szCs w:val="28"/>
              </w:rPr>
            </w:pPr>
          </w:p>
        </w:tc>
        <w:tc>
          <w:tcPr>
            <w:tcW w:w="7200" w:type="dxa"/>
            <w:vAlign w:val="center"/>
          </w:tcPr>
          <w:p>
            <w:pPr>
              <w:widowControl/>
              <w:spacing w:line="360" w:lineRule="exact"/>
              <w:rPr>
                <w:rFonts w:ascii="宋体" w:hAnsi="宋体" w:eastAsia="宋体"/>
                <w:kern w:val="0"/>
                <w:sz w:val="21"/>
                <w:szCs w:val="21"/>
              </w:rPr>
            </w:pPr>
            <w:r>
              <w:rPr>
                <w:rFonts w:hint="eastAsia" w:ascii="宋体" w:hAnsi="宋体" w:eastAsia="宋体" w:cs="宋体"/>
                <w:kern w:val="0"/>
                <w:sz w:val="21"/>
                <w:szCs w:val="21"/>
              </w:rPr>
              <w:t>建立能源资源、用地总量和投资强度双控管理机制，严格执行生态环境损害赔偿制度和损害责任终身追究制度，重拳整治环境违法行为。</w:t>
            </w:r>
          </w:p>
        </w:tc>
        <w:tc>
          <w:tcPr>
            <w:tcW w:w="1080" w:type="dxa"/>
            <w:vAlign w:val="center"/>
          </w:tcPr>
          <w:p>
            <w:pPr>
              <w:widowControl/>
              <w:spacing w:line="360" w:lineRule="exact"/>
              <w:jc w:val="center"/>
              <w:rPr>
                <w:rFonts w:ascii="宋体" w:hAnsi="宋体" w:eastAsia="宋体"/>
                <w:spacing w:val="-20"/>
                <w:kern w:val="0"/>
                <w:sz w:val="21"/>
                <w:szCs w:val="21"/>
              </w:rPr>
            </w:pPr>
            <w:r>
              <w:rPr>
                <w:rFonts w:hint="eastAsia" w:ascii="宋体" w:hAnsi="宋体" w:eastAsia="宋体" w:cs="宋体"/>
                <w:kern w:val="0"/>
                <w:sz w:val="21"/>
                <w:szCs w:val="21"/>
              </w:rPr>
              <w:t>张瑞峰</w:t>
            </w:r>
          </w:p>
        </w:tc>
        <w:tc>
          <w:tcPr>
            <w:tcW w:w="1553" w:type="dxa"/>
            <w:vAlign w:val="center"/>
          </w:tcPr>
          <w:p>
            <w:pPr>
              <w:widowControl/>
              <w:spacing w:line="240" w:lineRule="exact"/>
              <w:jc w:val="center"/>
              <w:rPr>
                <w:rFonts w:ascii="宋体" w:hAnsi="宋体" w:eastAsia="宋体"/>
                <w:kern w:val="0"/>
                <w:sz w:val="21"/>
                <w:szCs w:val="21"/>
              </w:rPr>
            </w:pPr>
            <w:r>
              <w:rPr>
                <w:rFonts w:hint="eastAsia" w:ascii="宋体" w:hAnsi="宋体" w:eastAsia="宋体" w:cs="宋体"/>
                <w:kern w:val="0"/>
                <w:sz w:val="21"/>
                <w:szCs w:val="21"/>
              </w:rPr>
              <w:t>生态环境办公室</w:t>
            </w:r>
          </w:p>
        </w:tc>
        <w:tc>
          <w:tcPr>
            <w:tcW w:w="1766" w:type="dxa"/>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各村村委会</w:t>
            </w:r>
            <w:r>
              <w:rPr>
                <w:rFonts w:ascii="宋体" w:hAnsi="宋体" w:eastAsia="宋体" w:cs="宋体"/>
                <w:kern w:val="0"/>
                <w:sz w:val="21"/>
                <w:szCs w:val="21"/>
              </w:rPr>
              <w:t xml:space="preserve">   </w:t>
            </w:r>
            <w:r>
              <w:rPr>
                <w:rFonts w:hint="eastAsia" w:ascii="宋体" w:hAnsi="宋体" w:eastAsia="宋体" w:cs="宋体"/>
                <w:kern w:val="0"/>
                <w:sz w:val="21"/>
                <w:szCs w:val="21"/>
              </w:rPr>
              <w:t>相关站所</w:t>
            </w:r>
            <w:r>
              <w:rPr>
                <w:rFonts w:ascii="宋体" w:hAnsi="宋体" w:eastAsia="宋体" w:cs="宋体"/>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vAlign w:val="center"/>
          </w:tcPr>
          <w:p>
            <w:pPr>
              <w:widowControl/>
              <w:spacing w:line="360" w:lineRule="exact"/>
              <w:jc w:val="center"/>
              <w:rPr>
                <w:rFonts w:ascii="宋体" w:hAnsi="宋体" w:eastAsia="宋体" w:cs="宋体"/>
                <w:kern w:val="0"/>
                <w:sz w:val="21"/>
                <w:szCs w:val="21"/>
              </w:rPr>
            </w:pPr>
            <w:r>
              <w:rPr>
                <w:rFonts w:ascii="宋体" w:hAnsi="宋体" w:eastAsia="宋体" w:cs="宋体"/>
                <w:kern w:val="0"/>
                <w:sz w:val="21"/>
                <w:szCs w:val="21"/>
              </w:rPr>
              <w:t>21</w:t>
            </w:r>
          </w:p>
        </w:tc>
        <w:tc>
          <w:tcPr>
            <w:tcW w:w="1260" w:type="dxa"/>
            <w:vMerge w:val="continue"/>
            <w:vAlign w:val="center"/>
          </w:tcPr>
          <w:p>
            <w:pPr>
              <w:spacing w:line="720" w:lineRule="exact"/>
              <w:jc w:val="center"/>
              <w:rPr>
                <w:rFonts w:ascii="黑体" w:hAnsi="黑体" w:eastAsia="黑体"/>
                <w:sz w:val="28"/>
                <w:szCs w:val="28"/>
              </w:rPr>
            </w:pPr>
          </w:p>
        </w:tc>
        <w:tc>
          <w:tcPr>
            <w:tcW w:w="7200" w:type="dxa"/>
            <w:vAlign w:val="center"/>
          </w:tcPr>
          <w:p>
            <w:pPr>
              <w:widowControl/>
              <w:spacing w:line="360" w:lineRule="exact"/>
              <w:rPr>
                <w:rFonts w:ascii="宋体" w:hAnsi="宋体" w:eastAsia="宋体"/>
                <w:kern w:val="0"/>
                <w:sz w:val="21"/>
                <w:szCs w:val="21"/>
              </w:rPr>
            </w:pPr>
            <w:r>
              <w:rPr>
                <w:rFonts w:hint="eastAsia" w:ascii="宋体" w:hAnsi="宋体" w:eastAsia="宋体" w:cs="宋体"/>
                <w:kern w:val="0"/>
                <w:sz w:val="21"/>
                <w:szCs w:val="21"/>
              </w:rPr>
              <w:t>深化全链条全过程监管，严格环评硬性约束，建立健全生态环境预警监测网络，提升生态环境监管规范化、智能化水平。</w:t>
            </w:r>
          </w:p>
        </w:tc>
        <w:tc>
          <w:tcPr>
            <w:tcW w:w="1080" w:type="dxa"/>
            <w:vAlign w:val="center"/>
          </w:tcPr>
          <w:p>
            <w:pPr>
              <w:widowControl/>
              <w:spacing w:line="360" w:lineRule="exact"/>
              <w:jc w:val="center"/>
              <w:rPr>
                <w:rFonts w:ascii="宋体" w:hAnsi="宋体" w:eastAsia="宋体"/>
                <w:spacing w:val="-20"/>
                <w:kern w:val="0"/>
                <w:sz w:val="21"/>
                <w:szCs w:val="21"/>
              </w:rPr>
            </w:pPr>
            <w:r>
              <w:rPr>
                <w:rFonts w:hint="eastAsia" w:ascii="宋体" w:hAnsi="宋体" w:eastAsia="宋体" w:cs="宋体"/>
                <w:kern w:val="0"/>
                <w:sz w:val="21"/>
                <w:szCs w:val="21"/>
              </w:rPr>
              <w:t>张瑞峰</w:t>
            </w:r>
          </w:p>
        </w:tc>
        <w:tc>
          <w:tcPr>
            <w:tcW w:w="1553" w:type="dxa"/>
            <w:vAlign w:val="center"/>
          </w:tcPr>
          <w:p>
            <w:pPr>
              <w:widowControl/>
              <w:spacing w:line="240" w:lineRule="exact"/>
              <w:jc w:val="center"/>
              <w:rPr>
                <w:rFonts w:ascii="宋体" w:hAnsi="宋体" w:eastAsia="宋体"/>
                <w:kern w:val="0"/>
                <w:sz w:val="21"/>
                <w:szCs w:val="21"/>
              </w:rPr>
            </w:pPr>
            <w:r>
              <w:rPr>
                <w:rFonts w:hint="eastAsia" w:ascii="宋体" w:hAnsi="宋体" w:eastAsia="宋体" w:cs="宋体"/>
                <w:spacing w:val="-11"/>
                <w:kern w:val="0"/>
                <w:sz w:val="21"/>
                <w:szCs w:val="21"/>
              </w:rPr>
              <w:t>生态环境办公室</w:t>
            </w:r>
          </w:p>
        </w:tc>
        <w:tc>
          <w:tcPr>
            <w:tcW w:w="1766" w:type="dxa"/>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各村村委会</w:t>
            </w:r>
            <w:r>
              <w:rPr>
                <w:rFonts w:ascii="宋体" w:hAnsi="宋体" w:eastAsia="宋体" w:cs="宋体"/>
                <w:kern w:val="0"/>
                <w:sz w:val="21"/>
                <w:szCs w:val="21"/>
              </w:rPr>
              <w:t xml:space="preserve">   </w:t>
            </w:r>
            <w:r>
              <w:rPr>
                <w:rFonts w:hint="eastAsia" w:ascii="宋体" w:hAnsi="宋体" w:eastAsia="宋体" w:cs="宋体"/>
                <w:kern w:val="0"/>
                <w:sz w:val="21"/>
                <w:szCs w:val="21"/>
              </w:rPr>
              <w:t>相关站所</w:t>
            </w:r>
            <w:r>
              <w:rPr>
                <w:rFonts w:ascii="宋体" w:hAnsi="宋体" w:eastAsia="宋体" w:cs="宋体"/>
                <w:kern w:val="0"/>
                <w:sz w:val="21"/>
                <w:szCs w:val="21"/>
              </w:rPr>
              <w:t xml:space="preserve"> </w:t>
            </w:r>
          </w:p>
        </w:tc>
      </w:tr>
    </w:tbl>
    <w:p>
      <w:pPr>
        <w:spacing w:line="160" w:lineRule="exact"/>
        <w:rPr>
          <w:rFonts w:ascii="仿宋_GB2312"/>
          <w:sz w:val="18"/>
          <w:szCs w:val="18"/>
        </w:rPr>
      </w:pPr>
    </w:p>
    <w:tbl>
      <w:tblPr>
        <w:tblStyle w:val="9"/>
        <w:tblpPr w:leftFromText="180" w:rightFromText="180" w:vertAnchor="text" w:horzAnchor="margin" w:tblpY="279"/>
        <w:tblW w:w="135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60"/>
        <w:gridCol w:w="7095"/>
        <w:gridCol w:w="1035"/>
        <w:gridCol w:w="1665"/>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20" w:lineRule="exact"/>
              <w:jc w:val="center"/>
              <w:rPr>
                <w:rFonts w:ascii="黑体" w:hAnsi="黑体" w:eastAsia="黑体"/>
                <w:sz w:val="21"/>
                <w:szCs w:val="21"/>
              </w:rPr>
            </w:pPr>
            <w:r>
              <w:rPr>
                <w:rFonts w:hint="eastAsia" w:ascii="黑体" w:hAnsi="黑体" w:eastAsia="黑体" w:cs="黑体"/>
                <w:sz w:val="21"/>
                <w:szCs w:val="21"/>
              </w:rPr>
              <w:t>序</w:t>
            </w:r>
          </w:p>
          <w:p>
            <w:pPr>
              <w:spacing w:line="320" w:lineRule="exact"/>
              <w:jc w:val="center"/>
              <w:rPr>
                <w:rFonts w:ascii="黑体" w:hAnsi="黑体" w:eastAsia="黑体"/>
                <w:sz w:val="21"/>
                <w:szCs w:val="21"/>
              </w:rPr>
            </w:pPr>
            <w:r>
              <w:rPr>
                <w:rFonts w:hint="eastAsia" w:ascii="黑体" w:hAnsi="黑体" w:eastAsia="黑体" w:cs="黑体"/>
                <w:sz w:val="21"/>
                <w:szCs w:val="21"/>
              </w:rPr>
              <w:t>号</w:t>
            </w:r>
          </w:p>
        </w:tc>
        <w:tc>
          <w:tcPr>
            <w:tcW w:w="1260" w:type="dxa"/>
            <w:vAlign w:val="center"/>
          </w:tcPr>
          <w:p>
            <w:pPr>
              <w:spacing w:line="320" w:lineRule="exact"/>
              <w:jc w:val="center"/>
              <w:rPr>
                <w:rFonts w:ascii="黑体" w:hAnsi="黑体" w:eastAsia="黑体"/>
                <w:sz w:val="21"/>
                <w:szCs w:val="21"/>
              </w:rPr>
            </w:pPr>
            <w:r>
              <w:rPr>
                <w:rFonts w:hint="eastAsia" w:ascii="黑体" w:hAnsi="黑体" w:eastAsia="黑体" w:cs="黑体"/>
                <w:sz w:val="21"/>
                <w:szCs w:val="21"/>
              </w:rPr>
              <w:t>工作内容</w:t>
            </w:r>
          </w:p>
        </w:tc>
        <w:tc>
          <w:tcPr>
            <w:tcW w:w="7095" w:type="dxa"/>
            <w:vAlign w:val="center"/>
          </w:tcPr>
          <w:p>
            <w:pPr>
              <w:spacing w:line="320" w:lineRule="exact"/>
              <w:jc w:val="center"/>
              <w:rPr>
                <w:rFonts w:ascii="黑体" w:hAnsi="黑体" w:eastAsia="黑体"/>
                <w:sz w:val="21"/>
                <w:szCs w:val="21"/>
              </w:rPr>
            </w:pPr>
            <w:r>
              <w:rPr>
                <w:rFonts w:hint="eastAsia" w:ascii="黑体" w:hAnsi="黑体" w:eastAsia="黑体" w:cs="黑体"/>
                <w:sz w:val="21"/>
                <w:szCs w:val="21"/>
              </w:rPr>
              <w:t>主要目标任务</w:t>
            </w:r>
          </w:p>
        </w:tc>
        <w:tc>
          <w:tcPr>
            <w:tcW w:w="1035" w:type="dxa"/>
            <w:vAlign w:val="center"/>
          </w:tcPr>
          <w:p>
            <w:pPr>
              <w:spacing w:line="320" w:lineRule="exact"/>
              <w:jc w:val="center"/>
              <w:rPr>
                <w:rFonts w:ascii="黑体" w:hAnsi="黑体" w:eastAsia="黑体"/>
                <w:sz w:val="21"/>
                <w:szCs w:val="21"/>
              </w:rPr>
            </w:pPr>
            <w:r>
              <w:rPr>
                <w:rFonts w:hint="eastAsia" w:ascii="黑体" w:hAnsi="黑体" w:eastAsia="黑体" w:cs="黑体"/>
                <w:sz w:val="21"/>
                <w:szCs w:val="21"/>
              </w:rPr>
              <w:t>责任</w:t>
            </w:r>
          </w:p>
          <w:p>
            <w:pPr>
              <w:spacing w:line="320" w:lineRule="exact"/>
              <w:jc w:val="center"/>
              <w:rPr>
                <w:rFonts w:ascii="黑体" w:hAnsi="黑体" w:eastAsia="黑体"/>
                <w:sz w:val="21"/>
                <w:szCs w:val="21"/>
              </w:rPr>
            </w:pPr>
            <w:r>
              <w:rPr>
                <w:rFonts w:hint="eastAsia" w:ascii="黑体" w:hAnsi="黑体" w:eastAsia="黑体" w:cs="黑体"/>
                <w:sz w:val="21"/>
                <w:szCs w:val="21"/>
              </w:rPr>
              <w:t>领导</w:t>
            </w:r>
          </w:p>
        </w:tc>
        <w:tc>
          <w:tcPr>
            <w:tcW w:w="1665" w:type="dxa"/>
            <w:vAlign w:val="center"/>
          </w:tcPr>
          <w:p>
            <w:pPr>
              <w:spacing w:line="320" w:lineRule="exact"/>
              <w:jc w:val="center"/>
              <w:rPr>
                <w:rFonts w:ascii="黑体" w:hAnsi="黑体" w:eastAsia="黑体"/>
                <w:sz w:val="21"/>
                <w:szCs w:val="21"/>
              </w:rPr>
            </w:pPr>
            <w:r>
              <w:rPr>
                <w:rFonts w:hint="eastAsia" w:ascii="黑体" w:hAnsi="黑体" w:eastAsia="黑体" w:cs="黑体"/>
                <w:sz w:val="21"/>
                <w:szCs w:val="21"/>
              </w:rPr>
              <w:t>责任单位</w:t>
            </w:r>
          </w:p>
        </w:tc>
        <w:tc>
          <w:tcPr>
            <w:tcW w:w="1804" w:type="dxa"/>
            <w:vAlign w:val="center"/>
          </w:tcPr>
          <w:p>
            <w:pPr>
              <w:spacing w:line="320" w:lineRule="exact"/>
              <w:jc w:val="center"/>
              <w:rPr>
                <w:rFonts w:ascii="黑体" w:hAnsi="黑体" w:eastAsia="黑体"/>
                <w:sz w:val="21"/>
                <w:szCs w:val="21"/>
              </w:rPr>
            </w:pPr>
            <w:r>
              <w:rPr>
                <w:rFonts w:hint="eastAsia" w:ascii="黑体" w:hAnsi="黑体" w:eastAsia="黑体" w:cs="黑体"/>
                <w:sz w:val="21"/>
                <w:szCs w:val="21"/>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vAlign w:val="center"/>
          </w:tcPr>
          <w:p>
            <w:pPr>
              <w:widowControl/>
              <w:spacing w:line="360" w:lineRule="exact"/>
              <w:jc w:val="center"/>
              <w:rPr>
                <w:rFonts w:ascii="宋体" w:hAnsi="宋体" w:eastAsia="宋体" w:cs="宋体"/>
                <w:kern w:val="0"/>
                <w:sz w:val="21"/>
                <w:szCs w:val="21"/>
              </w:rPr>
            </w:pPr>
            <w:r>
              <w:rPr>
                <w:rFonts w:ascii="宋体" w:hAnsi="宋体" w:eastAsia="宋体" w:cs="宋体"/>
                <w:kern w:val="0"/>
                <w:sz w:val="21"/>
                <w:szCs w:val="21"/>
              </w:rPr>
              <w:t>22</w:t>
            </w:r>
          </w:p>
        </w:tc>
        <w:tc>
          <w:tcPr>
            <w:tcW w:w="1260" w:type="dxa"/>
            <w:vMerge w:val="restart"/>
            <w:vAlign w:val="center"/>
          </w:tcPr>
          <w:p>
            <w:pPr>
              <w:spacing w:line="400" w:lineRule="exact"/>
              <w:jc w:val="center"/>
              <w:rPr>
                <w:rFonts w:ascii="黑体" w:hAnsi="黑体" w:eastAsia="黑体"/>
                <w:color w:val="000000"/>
                <w:sz w:val="21"/>
                <w:szCs w:val="21"/>
              </w:rPr>
            </w:pPr>
            <w:r>
              <w:rPr>
                <w:rFonts w:hint="eastAsia" w:ascii="黑体" w:hAnsi="黑体" w:eastAsia="黑体" w:cs="黑体"/>
                <w:color w:val="000000"/>
                <w:sz w:val="21"/>
                <w:szCs w:val="21"/>
              </w:rPr>
              <w:t>推动巩固拓展脱贫攻坚成果同乡村振兴有效衔接</w:t>
            </w:r>
          </w:p>
        </w:tc>
        <w:tc>
          <w:tcPr>
            <w:tcW w:w="7095" w:type="dxa"/>
            <w:vAlign w:val="center"/>
          </w:tcPr>
          <w:p>
            <w:pPr>
              <w:widowControl/>
              <w:spacing w:line="360" w:lineRule="exact"/>
              <w:rPr>
                <w:rFonts w:ascii="宋体" w:hAnsi="宋体" w:eastAsia="宋体"/>
                <w:kern w:val="0"/>
                <w:sz w:val="21"/>
                <w:szCs w:val="21"/>
              </w:rPr>
            </w:pPr>
            <w:r>
              <w:rPr>
                <w:rFonts w:hint="eastAsia" w:ascii="宋体" w:hAnsi="宋体" w:eastAsia="宋体" w:cs="宋体"/>
                <w:kern w:val="0"/>
                <w:sz w:val="21"/>
                <w:szCs w:val="21"/>
              </w:rPr>
              <w:t>用足用好“</w:t>
            </w:r>
            <w:r>
              <w:rPr>
                <w:rFonts w:ascii="宋体" w:hAnsi="宋体" w:eastAsia="宋体" w:cs="宋体"/>
                <w:kern w:val="0"/>
                <w:sz w:val="21"/>
                <w:szCs w:val="21"/>
              </w:rPr>
              <w:t>5</w:t>
            </w:r>
            <w:r>
              <w:rPr>
                <w:rFonts w:hint="eastAsia" w:ascii="宋体" w:hAnsi="宋体" w:eastAsia="宋体" w:cs="宋体"/>
                <w:kern w:val="0"/>
                <w:sz w:val="21"/>
                <w:szCs w:val="21"/>
              </w:rPr>
              <w:t>年过渡期”政策机遇，严格落实“四不摘”要求，健全防止返贫动态监测和帮扶机制，对易返贫致贫人口及时发现、及时帮扶。</w:t>
            </w:r>
          </w:p>
        </w:tc>
        <w:tc>
          <w:tcPr>
            <w:tcW w:w="1035" w:type="dxa"/>
            <w:vAlign w:val="center"/>
          </w:tcPr>
          <w:p>
            <w:pPr>
              <w:spacing w:line="400" w:lineRule="exact"/>
              <w:jc w:val="center"/>
              <w:rPr>
                <w:rFonts w:ascii="宋体" w:hAnsi="宋体" w:eastAsia="宋体"/>
                <w:kern w:val="0"/>
                <w:sz w:val="21"/>
                <w:szCs w:val="21"/>
              </w:rPr>
            </w:pPr>
            <w:r>
              <w:rPr>
                <w:rFonts w:hint="eastAsia" w:ascii="宋体" w:hAnsi="宋体" w:eastAsia="宋体" w:cs="宋体"/>
                <w:kern w:val="0"/>
                <w:sz w:val="21"/>
                <w:szCs w:val="21"/>
              </w:rPr>
              <w:t>王娟</w:t>
            </w:r>
          </w:p>
        </w:tc>
        <w:tc>
          <w:tcPr>
            <w:tcW w:w="1665" w:type="dxa"/>
            <w:vAlign w:val="center"/>
          </w:tcPr>
          <w:p>
            <w:pPr>
              <w:spacing w:line="400" w:lineRule="exact"/>
              <w:jc w:val="center"/>
              <w:rPr>
                <w:rFonts w:ascii="宋体" w:hAnsi="宋体" w:eastAsia="宋体"/>
                <w:kern w:val="0"/>
                <w:sz w:val="21"/>
                <w:szCs w:val="21"/>
              </w:rPr>
            </w:pPr>
            <w:r>
              <w:rPr>
                <w:rFonts w:hint="eastAsia" w:ascii="宋体" w:hAnsi="宋体" w:eastAsia="宋体" w:cs="宋体"/>
                <w:kern w:val="0"/>
                <w:sz w:val="21"/>
                <w:szCs w:val="21"/>
              </w:rPr>
              <w:t>农业农村综合服务中心</w:t>
            </w:r>
          </w:p>
        </w:tc>
        <w:tc>
          <w:tcPr>
            <w:tcW w:w="1804" w:type="dxa"/>
            <w:vAlign w:val="center"/>
          </w:tcPr>
          <w:p>
            <w:pPr>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各村村委会</w:t>
            </w:r>
            <w:r>
              <w:rPr>
                <w:rFonts w:ascii="宋体" w:hAnsi="宋体" w:eastAsia="宋体" w:cs="宋体"/>
                <w:kern w:val="0"/>
                <w:sz w:val="21"/>
                <w:szCs w:val="21"/>
              </w:rPr>
              <w:t xml:space="preserve">     </w:t>
            </w:r>
            <w:r>
              <w:rPr>
                <w:rFonts w:hint="eastAsia" w:ascii="宋体" w:hAnsi="宋体" w:eastAsia="宋体" w:cs="宋体"/>
                <w:kern w:val="0"/>
                <w:sz w:val="21"/>
                <w:szCs w:val="21"/>
              </w:rPr>
              <w:t>相关站所</w:t>
            </w:r>
            <w:r>
              <w:rPr>
                <w:rFonts w:ascii="宋体" w:hAnsi="宋体" w:eastAsia="宋体" w:cs="宋体"/>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648" w:type="dxa"/>
            <w:vAlign w:val="center"/>
          </w:tcPr>
          <w:p>
            <w:pPr>
              <w:widowControl/>
              <w:spacing w:line="360" w:lineRule="exact"/>
              <w:jc w:val="center"/>
              <w:rPr>
                <w:rFonts w:ascii="宋体" w:hAnsi="宋体" w:eastAsia="宋体" w:cs="宋体"/>
                <w:kern w:val="0"/>
                <w:sz w:val="21"/>
                <w:szCs w:val="21"/>
              </w:rPr>
            </w:pPr>
            <w:r>
              <w:rPr>
                <w:rFonts w:ascii="宋体" w:hAnsi="宋体" w:eastAsia="宋体" w:cs="宋体"/>
                <w:kern w:val="0"/>
                <w:sz w:val="21"/>
                <w:szCs w:val="21"/>
              </w:rPr>
              <w:t>23</w:t>
            </w:r>
          </w:p>
        </w:tc>
        <w:tc>
          <w:tcPr>
            <w:tcW w:w="1260" w:type="dxa"/>
            <w:vMerge w:val="continue"/>
            <w:vAlign w:val="center"/>
          </w:tcPr>
          <w:p>
            <w:pPr>
              <w:spacing w:line="400" w:lineRule="exact"/>
              <w:jc w:val="center"/>
              <w:rPr>
                <w:rFonts w:ascii="黑体" w:hAnsi="黑体" w:eastAsia="黑体"/>
                <w:color w:val="000000"/>
                <w:sz w:val="21"/>
                <w:szCs w:val="21"/>
              </w:rPr>
            </w:pPr>
          </w:p>
        </w:tc>
        <w:tc>
          <w:tcPr>
            <w:tcW w:w="7095" w:type="dxa"/>
            <w:vAlign w:val="center"/>
          </w:tcPr>
          <w:p>
            <w:pPr>
              <w:widowControl/>
              <w:spacing w:line="360" w:lineRule="exact"/>
              <w:rPr>
                <w:rFonts w:ascii="宋体" w:hAnsi="宋体" w:eastAsia="宋体"/>
                <w:kern w:val="0"/>
                <w:sz w:val="21"/>
                <w:szCs w:val="21"/>
              </w:rPr>
            </w:pPr>
            <w:r>
              <w:rPr>
                <w:rFonts w:hint="eastAsia" w:ascii="宋体" w:hAnsi="宋体" w:eastAsia="宋体" w:cs="宋体"/>
                <w:kern w:val="0"/>
                <w:sz w:val="21"/>
                <w:szCs w:val="21"/>
              </w:rPr>
              <w:t>探索建立解决相对贫困长效机制，加快实施“一户一策”特色产业培育工程，发展壮大扶贫产业，持续拓宽群众增收渠道。</w:t>
            </w:r>
          </w:p>
        </w:tc>
        <w:tc>
          <w:tcPr>
            <w:tcW w:w="1035" w:type="dxa"/>
            <w:vAlign w:val="center"/>
          </w:tcPr>
          <w:p>
            <w:pPr>
              <w:spacing w:line="400" w:lineRule="exact"/>
              <w:jc w:val="center"/>
              <w:rPr>
                <w:rFonts w:ascii="宋体" w:hAnsi="宋体" w:eastAsia="宋体"/>
                <w:kern w:val="0"/>
                <w:sz w:val="21"/>
                <w:szCs w:val="21"/>
              </w:rPr>
            </w:pPr>
            <w:r>
              <w:rPr>
                <w:rFonts w:hint="eastAsia" w:ascii="宋体" w:hAnsi="宋体" w:eastAsia="宋体" w:cs="宋体"/>
                <w:kern w:val="0"/>
                <w:sz w:val="21"/>
                <w:szCs w:val="21"/>
              </w:rPr>
              <w:t>王娟</w:t>
            </w:r>
          </w:p>
        </w:tc>
        <w:tc>
          <w:tcPr>
            <w:tcW w:w="1665" w:type="dxa"/>
            <w:vAlign w:val="center"/>
          </w:tcPr>
          <w:p>
            <w:pPr>
              <w:spacing w:line="400" w:lineRule="exact"/>
              <w:jc w:val="center"/>
              <w:rPr>
                <w:rFonts w:ascii="宋体" w:hAnsi="宋体" w:eastAsia="宋体"/>
                <w:kern w:val="0"/>
                <w:sz w:val="21"/>
                <w:szCs w:val="21"/>
              </w:rPr>
            </w:pPr>
            <w:r>
              <w:rPr>
                <w:rFonts w:hint="eastAsia" w:ascii="宋体" w:hAnsi="宋体" w:eastAsia="宋体" w:cs="宋体"/>
                <w:kern w:val="0"/>
                <w:sz w:val="21"/>
                <w:szCs w:val="21"/>
              </w:rPr>
              <w:t>农业农村综合服务中心</w:t>
            </w:r>
          </w:p>
        </w:tc>
        <w:tc>
          <w:tcPr>
            <w:tcW w:w="1804" w:type="dxa"/>
            <w:vAlign w:val="center"/>
          </w:tcPr>
          <w:p>
            <w:pPr>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各村村委会</w:t>
            </w:r>
            <w:r>
              <w:rPr>
                <w:rFonts w:ascii="宋体" w:hAnsi="宋体" w:eastAsia="宋体" w:cs="宋体"/>
                <w:kern w:val="0"/>
                <w:sz w:val="21"/>
                <w:szCs w:val="21"/>
              </w:rPr>
              <w:t xml:space="preserve">    </w:t>
            </w:r>
            <w:r>
              <w:rPr>
                <w:rFonts w:hint="eastAsia" w:ascii="宋体" w:hAnsi="宋体" w:eastAsia="宋体" w:cs="宋体"/>
                <w:kern w:val="0"/>
                <w:sz w:val="21"/>
                <w:szCs w:val="21"/>
              </w:rPr>
              <w:t>相关站所</w:t>
            </w:r>
            <w:r>
              <w:rPr>
                <w:rFonts w:ascii="宋体" w:hAnsi="宋体" w:eastAsia="宋体" w:cs="宋体"/>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648" w:type="dxa"/>
            <w:vAlign w:val="center"/>
          </w:tcPr>
          <w:p>
            <w:pPr>
              <w:widowControl/>
              <w:spacing w:line="360" w:lineRule="exact"/>
              <w:jc w:val="center"/>
              <w:rPr>
                <w:rFonts w:ascii="宋体" w:hAnsi="宋体" w:eastAsia="宋体" w:cs="宋体"/>
                <w:kern w:val="0"/>
                <w:sz w:val="21"/>
                <w:szCs w:val="21"/>
              </w:rPr>
            </w:pPr>
            <w:r>
              <w:rPr>
                <w:rFonts w:ascii="宋体" w:hAnsi="宋体" w:eastAsia="宋体" w:cs="宋体"/>
                <w:kern w:val="0"/>
                <w:sz w:val="21"/>
                <w:szCs w:val="21"/>
              </w:rPr>
              <w:t>24</w:t>
            </w:r>
          </w:p>
        </w:tc>
        <w:tc>
          <w:tcPr>
            <w:tcW w:w="1260" w:type="dxa"/>
            <w:vMerge w:val="continue"/>
            <w:vAlign w:val="center"/>
          </w:tcPr>
          <w:p>
            <w:pPr>
              <w:spacing w:line="400" w:lineRule="exact"/>
              <w:jc w:val="center"/>
              <w:rPr>
                <w:rFonts w:ascii="黑体" w:hAnsi="黑体" w:eastAsia="黑体"/>
                <w:color w:val="000000"/>
                <w:sz w:val="21"/>
                <w:szCs w:val="21"/>
              </w:rPr>
            </w:pPr>
          </w:p>
        </w:tc>
        <w:tc>
          <w:tcPr>
            <w:tcW w:w="7095" w:type="dxa"/>
            <w:vAlign w:val="center"/>
          </w:tcPr>
          <w:p>
            <w:pPr>
              <w:widowControl/>
              <w:spacing w:line="360" w:lineRule="exact"/>
              <w:rPr>
                <w:rFonts w:ascii="宋体" w:hAnsi="宋体" w:eastAsia="宋体"/>
                <w:kern w:val="0"/>
                <w:sz w:val="21"/>
                <w:szCs w:val="21"/>
              </w:rPr>
            </w:pPr>
            <w:r>
              <w:rPr>
                <w:rFonts w:hint="eastAsia" w:ascii="宋体" w:hAnsi="宋体" w:eastAsia="宋体" w:cs="宋体"/>
                <w:kern w:val="0"/>
                <w:sz w:val="21"/>
                <w:szCs w:val="21"/>
              </w:rPr>
              <w:t>强化易地扶贫搬迁后续扶持，补齐公共服务和基础设施领域短板，鼓励发展“五小”产业，培育壮大扶贫车间，确保脱贫人口稳得住、能就业、逐步能致富。</w:t>
            </w:r>
          </w:p>
        </w:tc>
        <w:tc>
          <w:tcPr>
            <w:tcW w:w="1035" w:type="dxa"/>
            <w:vAlign w:val="center"/>
          </w:tcPr>
          <w:p>
            <w:pPr>
              <w:spacing w:line="400" w:lineRule="exact"/>
              <w:jc w:val="center"/>
              <w:rPr>
                <w:rFonts w:ascii="宋体" w:hAnsi="宋体" w:eastAsia="宋体"/>
                <w:kern w:val="0"/>
                <w:sz w:val="21"/>
                <w:szCs w:val="21"/>
              </w:rPr>
            </w:pPr>
            <w:r>
              <w:rPr>
                <w:rFonts w:hint="eastAsia" w:ascii="宋体" w:hAnsi="宋体" w:eastAsia="宋体" w:cs="宋体"/>
                <w:kern w:val="0"/>
                <w:sz w:val="21"/>
                <w:szCs w:val="21"/>
              </w:rPr>
              <w:t>王娟</w:t>
            </w:r>
          </w:p>
        </w:tc>
        <w:tc>
          <w:tcPr>
            <w:tcW w:w="1665" w:type="dxa"/>
            <w:vAlign w:val="center"/>
          </w:tcPr>
          <w:p>
            <w:pPr>
              <w:spacing w:line="400" w:lineRule="exact"/>
              <w:jc w:val="center"/>
              <w:rPr>
                <w:rFonts w:ascii="宋体" w:hAnsi="宋体" w:eastAsia="宋体"/>
                <w:kern w:val="0"/>
                <w:sz w:val="21"/>
                <w:szCs w:val="21"/>
              </w:rPr>
            </w:pPr>
            <w:r>
              <w:rPr>
                <w:rFonts w:hint="eastAsia" w:ascii="宋体" w:hAnsi="宋体" w:eastAsia="宋体" w:cs="宋体"/>
                <w:kern w:val="0"/>
                <w:sz w:val="21"/>
                <w:szCs w:val="21"/>
              </w:rPr>
              <w:t>农业农村综合服务中心</w:t>
            </w:r>
          </w:p>
        </w:tc>
        <w:tc>
          <w:tcPr>
            <w:tcW w:w="1804" w:type="dxa"/>
            <w:vAlign w:val="center"/>
          </w:tcPr>
          <w:p>
            <w:pPr>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各村村委会</w:t>
            </w:r>
            <w:r>
              <w:rPr>
                <w:rFonts w:ascii="宋体" w:hAnsi="宋体" w:eastAsia="宋体" w:cs="宋体"/>
                <w:kern w:val="0"/>
                <w:sz w:val="21"/>
                <w:szCs w:val="21"/>
              </w:rPr>
              <w:t xml:space="preserve">    </w:t>
            </w:r>
            <w:r>
              <w:rPr>
                <w:rFonts w:hint="eastAsia" w:ascii="宋体" w:hAnsi="宋体" w:eastAsia="宋体" w:cs="宋体"/>
                <w:kern w:val="0"/>
                <w:sz w:val="21"/>
                <w:szCs w:val="21"/>
              </w:rPr>
              <w:t>相关站所</w:t>
            </w:r>
            <w:r>
              <w:rPr>
                <w:rFonts w:ascii="宋体" w:hAnsi="宋体" w:eastAsia="宋体" w:cs="宋体"/>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648" w:type="dxa"/>
            <w:vAlign w:val="center"/>
          </w:tcPr>
          <w:p>
            <w:pPr>
              <w:widowControl/>
              <w:spacing w:line="360" w:lineRule="exact"/>
              <w:jc w:val="center"/>
              <w:rPr>
                <w:rFonts w:ascii="宋体" w:hAnsi="宋体" w:eastAsia="宋体" w:cs="宋体"/>
                <w:kern w:val="0"/>
                <w:sz w:val="21"/>
                <w:szCs w:val="21"/>
              </w:rPr>
            </w:pPr>
            <w:r>
              <w:rPr>
                <w:rFonts w:ascii="宋体" w:hAnsi="宋体" w:eastAsia="宋体" w:cs="宋体"/>
                <w:kern w:val="0"/>
                <w:sz w:val="21"/>
                <w:szCs w:val="21"/>
              </w:rPr>
              <w:t>25</w:t>
            </w:r>
          </w:p>
        </w:tc>
        <w:tc>
          <w:tcPr>
            <w:tcW w:w="1260" w:type="dxa"/>
            <w:vMerge w:val="continue"/>
            <w:vAlign w:val="center"/>
          </w:tcPr>
          <w:p>
            <w:pPr>
              <w:jc w:val="center"/>
              <w:rPr>
                <w:rFonts w:ascii="黑体" w:hAnsi="黑体" w:eastAsia="黑体"/>
                <w:sz w:val="21"/>
                <w:szCs w:val="21"/>
              </w:rPr>
            </w:pPr>
          </w:p>
        </w:tc>
        <w:tc>
          <w:tcPr>
            <w:tcW w:w="7095" w:type="dxa"/>
            <w:vAlign w:val="center"/>
          </w:tcPr>
          <w:p>
            <w:pPr>
              <w:widowControl/>
              <w:spacing w:line="360" w:lineRule="exact"/>
              <w:rPr>
                <w:rFonts w:ascii="宋体" w:hAnsi="宋体" w:eastAsia="宋体"/>
                <w:kern w:val="0"/>
                <w:sz w:val="21"/>
                <w:szCs w:val="21"/>
              </w:rPr>
            </w:pPr>
            <w:r>
              <w:rPr>
                <w:rFonts w:hint="eastAsia" w:ascii="宋体" w:hAnsi="宋体" w:eastAsia="宋体" w:cs="宋体"/>
                <w:kern w:val="0"/>
                <w:sz w:val="21"/>
                <w:szCs w:val="21"/>
              </w:rPr>
              <w:t>完善脱贫村和脱贫群众融入乡村振兴的措施机制，加快缩小与其他群众的生活差距，推进脱贫村向乡村振兴示范村加速转型。</w:t>
            </w:r>
          </w:p>
        </w:tc>
        <w:tc>
          <w:tcPr>
            <w:tcW w:w="1035" w:type="dxa"/>
            <w:vAlign w:val="center"/>
          </w:tcPr>
          <w:p>
            <w:pPr>
              <w:spacing w:line="400" w:lineRule="exact"/>
              <w:jc w:val="center"/>
              <w:rPr>
                <w:rFonts w:ascii="宋体" w:hAnsi="宋体" w:eastAsia="宋体"/>
                <w:kern w:val="0"/>
                <w:sz w:val="21"/>
                <w:szCs w:val="21"/>
              </w:rPr>
            </w:pPr>
            <w:r>
              <w:rPr>
                <w:rFonts w:hint="eastAsia" w:ascii="宋体" w:hAnsi="宋体" w:eastAsia="宋体" w:cs="宋体"/>
                <w:kern w:val="0"/>
                <w:sz w:val="21"/>
                <w:szCs w:val="21"/>
              </w:rPr>
              <w:t>王娟</w:t>
            </w:r>
          </w:p>
        </w:tc>
        <w:tc>
          <w:tcPr>
            <w:tcW w:w="1665" w:type="dxa"/>
            <w:vAlign w:val="center"/>
          </w:tcPr>
          <w:p>
            <w:pPr>
              <w:spacing w:line="400" w:lineRule="exact"/>
              <w:jc w:val="center"/>
              <w:rPr>
                <w:rFonts w:ascii="宋体" w:hAnsi="宋体" w:eastAsia="宋体"/>
                <w:kern w:val="0"/>
                <w:sz w:val="21"/>
                <w:szCs w:val="21"/>
              </w:rPr>
            </w:pPr>
            <w:r>
              <w:rPr>
                <w:rFonts w:hint="eastAsia" w:ascii="宋体" w:hAnsi="宋体" w:eastAsia="宋体" w:cs="宋体"/>
                <w:kern w:val="0"/>
                <w:sz w:val="21"/>
                <w:szCs w:val="21"/>
              </w:rPr>
              <w:t>农业农村综合服务中心</w:t>
            </w:r>
          </w:p>
        </w:tc>
        <w:tc>
          <w:tcPr>
            <w:tcW w:w="1804" w:type="dxa"/>
            <w:vAlign w:val="center"/>
          </w:tcPr>
          <w:p>
            <w:pPr>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各村村委会</w:t>
            </w:r>
            <w:r>
              <w:rPr>
                <w:rFonts w:ascii="宋体" w:hAnsi="宋体" w:eastAsia="宋体" w:cs="宋体"/>
                <w:kern w:val="0"/>
                <w:sz w:val="21"/>
                <w:szCs w:val="21"/>
              </w:rPr>
              <w:t xml:space="preserve">     </w:t>
            </w:r>
            <w:r>
              <w:rPr>
                <w:rFonts w:hint="eastAsia" w:ascii="宋体" w:hAnsi="宋体" w:eastAsia="宋体" w:cs="宋体"/>
                <w:kern w:val="0"/>
                <w:sz w:val="21"/>
                <w:szCs w:val="21"/>
              </w:rPr>
              <w:t>相关站所</w:t>
            </w:r>
            <w:r>
              <w:rPr>
                <w:rFonts w:ascii="宋体" w:hAnsi="宋体" w:eastAsia="宋体" w:cs="宋体"/>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648" w:type="dxa"/>
            <w:vAlign w:val="center"/>
          </w:tcPr>
          <w:p>
            <w:pPr>
              <w:widowControl/>
              <w:spacing w:line="360" w:lineRule="exact"/>
              <w:jc w:val="center"/>
              <w:rPr>
                <w:rFonts w:ascii="宋体" w:hAnsi="宋体" w:eastAsia="宋体" w:cs="宋体"/>
                <w:kern w:val="0"/>
                <w:sz w:val="21"/>
                <w:szCs w:val="21"/>
              </w:rPr>
            </w:pPr>
            <w:r>
              <w:rPr>
                <w:rFonts w:ascii="宋体" w:hAnsi="宋体" w:eastAsia="宋体" w:cs="宋体"/>
                <w:kern w:val="0"/>
                <w:sz w:val="21"/>
                <w:szCs w:val="21"/>
              </w:rPr>
              <w:t>26</w:t>
            </w:r>
          </w:p>
        </w:tc>
        <w:tc>
          <w:tcPr>
            <w:tcW w:w="1260" w:type="dxa"/>
            <w:vMerge w:val="restart"/>
            <w:vAlign w:val="center"/>
          </w:tcPr>
          <w:p>
            <w:pPr>
              <w:jc w:val="center"/>
              <w:rPr>
                <w:rFonts w:ascii="黑体" w:hAnsi="黑体" w:eastAsia="黑体"/>
                <w:sz w:val="21"/>
                <w:szCs w:val="21"/>
              </w:rPr>
            </w:pPr>
            <w:r>
              <w:rPr>
                <w:rFonts w:hint="eastAsia" w:ascii="黑体" w:hAnsi="黑体" w:eastAsia="黑体" w:cs="黑体"/>
                <w:sz w:val="21"/>
                <w:szCs w:val="21"/>
              </w:rPr>
              <w:t>推进乡村振兴示范建设</w:t>
            </w:r>
          </w:p>
        </w:tc>
        <w:tc>
          <w:tcPr>
            <w:tcW w:w="7095" w:type="dxa"/>
            <w:vAlign w:val="center"/>
          </w:tcPr>
          <w:p>
            <w:pPr>
              <w:widowControl/>
              <w:spacing w:line="360" w:lineRule="exact"/>
              <w:rPr>
                <w:rFonts w:ascii="宋体" w:hAnsi="宋体" w:eastAsia="宋体"/>
                <w:kern w:val="0"/>
                <w:sz w:val="21"/>
                <w:szCs w:val="21"/>
              </w:rPr>
            </w:pPr>
            <w:r>
              <w:rPr>
                <w:rFonts w:hint="eastAsia" w:ascii="宋体" w:hAnsi="宋体" w:eastAsia="宋体" w:cs="宋体"/>
                <w:kern w:val="0"/>
                <w:sz w:val="21"/>
                <w:szCs w:val="21"/>
              </w:rPr>
              <w:t>坚持因地制宜、综合施策，巩固拓展“</w:t>
            </w:r>
            <w:r>
              <w:rPr>
                <w:rFonts w:ascii="宋体" w:hAnsi="宋体" w:eastAsia="宋体" w:cs="宋体"/>
                <w:kern w:val="0"/>
                <w:sz w:val="21"/>
                <w:szCs w:val="21"/>
              </w:rPr>
              <w:t>6+2</w:t>
            </w:r>
            <w:r>
              <w:rPr>
                <w:rFonts w:hint="eastAsia" w:ascii="宋体" w:hAnsi="宋体" w:eastAsia="宋体" w:cs="宋体"/>
                <w:kern w:val="0"/>
                <w:sz w:val="21"/>
                <w:szCs w:val="21"/>
              </w:rPr>
              <w:t>”人居环境改造示范建设成果，大力推广“东联模式”，高标准抓好六一休闲共享农庄等乡村振兴综合示范点建设。</w:t>
            </w:r>
          </w:p>
        </w:tc>
        <w:tc>
          <w:tcPr>
            <w:tcW w:w="1035" w:type="dxa"/>
            <w:vAlign w:val="center"/>
          </w:tcPr>
          <w:p>
            <w:pPr>
              <w:spacing w:line="400" w:lineRule="exact"/>
              <w:jc w:val="center"/>
              <w:rPr>
                <w:rFonts w:ascii="宋体" w:hAnsi="宋体" w:eastAsia="宋体"/>
                <w:kern w:val="0"/>
                <w:sz w:val="21"/>
                <w:szCs w:val="21"/>
              </w:rPr>
            </w:pPr>
            <w:r>
              <w:rPr>
                <w:rFonts w:hint="eastAsia" w:ascii="宋体" w:hAnsi="宋体" w:eastAsia="宋体" w:cs="宋体"/>
                <w:kern w:val="0"/>
                <w:sz w:val="21"/>
                <w:szCs w:val="21"/>
              </w:rPr>
              <w:t>张吉飞</w:t>
            </w:r>
          </w:p>
        </w:tc>
        <w:tc>
          <w:tcPr>
            <w:tcW w:w="1665" w:type="dxa"/>
            <w:vAlign w:val="center"/>
          </w:tcPr>
          <w:p>
            <w:pPr>
              <w:spacing w:line="400" w:lineRule="exact"/>
              <w:jc w:val="center"/>
              <w:rPr>
                <w:rFonts w:ascii="宋体" w:hAnsi="宋体" w:eastAsia="宋体"/>
                <w:kern w:val="0"/>
                <w:sz w:val="21"/>
                <w:szCs w:val="21"/>
              </w:rPr>
            </w:pPr>
            <w:r>
              <w:rPr>
                <w:rFonts w:hint="eastAsia" w:ascii="宋体" w:hAnsi="宋体" w:eastAsia="宋体" w:cs="宋体"/>
                <w:kern w:val="0"/>
                <w:sz w:val="21"/>
                <w:szCs w:val="21"/>
              </w:rPr>
              <w:t>农业农村综合服务中心</w:t>
            </w:r>
          </w:p>
        </w:tc>
        <w:tc>
          <w:tcPr>
            <w:tcW w:w="1804" w:type="dxa"/>
            <w:vAlign w:val="center"/>
          </w:tcPr>
          <w:p>
            <w:pPr>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各村村委会</w:t>
            </w:r>
            <w:r>
              <w:rPr>
                <w:rFonts w:ascii="宋体" w:hAnsi="宋体" w:eastAsia="宋体" w:cs="宋体"/>
                <w:kern w:val="0"/>
                <w:sz w:val="21"/>
                <w:szCs w:val="21"/>
              </w:rPr>
              <w:t xml:space="preserve">     </w:t>
            </w:r>
            <w:r>
              <w:rPr>
                <w:rFonts w:hint="eastAsia" w:ascii="宋体" w:hAnsi="宋体" w:eastAsia="宋体" w:cs="宋体"/>
                <w:kern w:val="0"/>
                <w:sz w:val="21"/>
                <w:szCs w:val="21"/>
              </w:rPr>
              <w:t>相关站所</w:t>
            </w:r>
            <w:r>
              <w:rPr>
                <w:rFonts w:ascii="宋体" w:hAnsi="宋体" w:eastAsia="宋体" w:cs="宋体"/>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648" w:type="dxa"/>
            <w:vAlign w:val="center"/>
          </w:tcPr>
          <w:p>
            <w:pPr>
              <w:widowControl/>
              <w:spacing w:line="360" w:lineRule="exact"/>
              <w:jc w:val="center"/>
              <w:rPr>
                <w:rFonts w:ascii="宋体" w:hAnsi="宋体" w:eastAsia="宋体" w:cs="宋体"/>
                <w:kern w:val="0"/>
                <w:sz w:val="21"/>
                <w:szCs w:val="21"/>
              </w:rPr>
            </w:pPr>
            <w:r>
              <w:rPr>
                <w:rFonts w:ascii="宋体" w:hAnsi="宋体" w:eastAsia="宋体" w:cs="宋体"/>
                <w:kern w:val="0"/>
                <w:sz w:val="21"/>
                <w:szCs w:val="21"/>
              </w:rPr>
              <w:t>27</w:t>
            </w:r>
          </w:p>
        </w:tc>
        <w:tc>
          <w:tcPr>
            <w:tcW w:w="1260" w:type="dxa"/>
            <w:vMerge w:val="continue"/>
            <w:vAlign w:val="center"/>
          </w:tcPr>
          <w:p>
            <w:pPr>
              <w:jc w:val="center"/>
              <w:rPr>
                <w:rFonts w:ascii="黑体" w:hAnsi="黑体" w:eastAsia="黑体"/>
                <w:sz w:val="28"/>
                <w:szCs w:val="28"/>
              </w:rPr>
            </w:pPr>
          </w:p>
        </w:tc>
        <w:tc>
          <w:tcPr>
            <w:tcW w:w="7095" w:type="dxa"/>
            <w:vAlign w:val="center"/>
          </w:tcPr>
          <w:p>
            <w:pPr>
              <w:widowControl/>
              <w:spacing w:line="360" w:lineRule="exact"/>
              <w:rPr>
                <w:rFonts w:ascii="宋体" w:hAnsi="宋体" w:eastAsia="宋体"/>
                <w:kern w:val="0"/>
                <w:sz w:val="21"/>
                <w:szCs w:val="21"/>
              </w:rPr>
            </w:pPr>
            <w:r>
              <w:rPr>
                <w:rFonts w:hint="eastAsia" w:ascii="宋体" w:hAnsi="宋体" w:eastAsia="宋体" w:cs="宋体"/>
                <w:kern w:val="0"/>
                <w:sz w:val="21"/>
                <w:szCs w:val="21"/>
              </w:rPr>
              <w:t>突出地域特色、乡村风韵，坚持“一村一品、一村一业”，加快乡村产业发展，培育田园综合体、特色民宿等新业态。着眼综合配套、全面提升，持续推进农村人居环境整治，新建户用无害化卫生厕所，创建清洁村庄。</w:t>
            </w:r>
          </w:p>
        </w:tc>
        <w:tc>
          <w:tcPr>
            <w:tcW w:w="1035" w:type="dxa"/>
            <w:vAlign w:val="center"/>
          </w:tcPr>
          <w:p>
            <w:pPr>
              <w:spacing w:line="400" w:lineRule="exact"/>
              <w:jc w:val="center"/>
              <w:rPr>
                <w:rFonts w:ascii="宋体" w:hAnsi="宋体" w:eastAsia="宋体"/>
                <w:kern w:val="0"/>
                <w:sz w:val="21"/>
                <w:szCs w:val="21"/>
              </w:rPr>
            </w:pPr>
            <w:r>
              <w:rPr>
                <w:rFonts w:hint="eastAsia" w:ascii="宋体" w:hAnsi="宋体" w:eastAsia="宋体" w:cs="宋体"/>
                <w:kern w:val="0"/>
                <w:sz w:val="21"/>
                <w:szCs w:val="21"/>
              </w:rPr>
              <w:t>张吉飞王娟</w:t>
            </w:r>
          </w:p>
        </w:tc>
        <w:tc>
          <w:tcPr>
            <w:tcW w:w="1665" w:type="dxa"/>
            <w:vAlign w:val="center"/>
          </w:tcPr>
          <w:p>
            <w:pPr>
              <w:spacing w:line="400" w:lineRule="exact"/>
              <w:jc w:val="center"/>
              <w:rPr>
                <w:rFonts w:ascii="宋体" w:hAnsi="宋体" w:eastAsia="宋体"/>
                <w:kern w:val="0"/>
                <w:sz w:val="21"/>
                <w:szCs w:val="21"/>
              </w:rPr>
            </w:pPr>
            <w:r>
              <w:rPr>
                <w:rFonts w:hint="eastAsia" w:ascii="宋体" w:hAnsi="宋体" w:eastAsia="宋体" w:cs="宋体"/>
                <w:kern w:val="0"/>
                <w:sz w:val="21"/>
                <w:szCs w:val="21"/>
              </w:rPr>
              <w:t>农业农村综合服务中心</w:t>
            </w:r>
          </w:p>
        </w:tc>
        <w:tc>
          <w:tcPr>
            <w:tcW w:w="1804" w:type="dxa"/>
            <w:vAlign w:val="center"/>
          </w:tcPr>
          <w:p>
            <w:pPr>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各村村委会</w:t>
            </w:r>
            <w:r>
              <w:rPr>
                <w:rFonts w:ascii="宋体" w:hAnsi="宋体" w:eastAsia="宋体" w:cs="宋体"/>
                <w:kern w:val="0"/>
                <w:sz w:val="21"/>
                <w:szCs w:val="21"/>
              </w:rPr>
              <w:t xml:space="preserve">     </w:t>
            </w:r>
            <w:r>
              <w:rPr>
                <w:rFonts w:hint="eastAsia" w:ascii="宋体" w:hAnsi="宋体" w:eastAsia="宋体" w:cs="宋体"/>
                <w:kern w:val="0"/>
                <w:sz w:val="21"/>
                <w:szCs w:val="21"/>
              </w:rPr>
              <w:t>相关站所</w:t>
            </w:r>
            <w:r>
              <w:rPr>
                <w:rFonts w:ascii="宋体" w:hAnsi="宋体" w:eastAsia="宋体" w:cs="宋体"/>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40" w:lineRule="exact"/>
              <w:jc w:val="center"/>
              <w:rPr>
                <w:rFonts w:ascii="黑体" w:hAnsi="黑体" w:eastAsia="黑体"/>
                <w:sz w:val="21"/>
                <w:szCs w:val="21"/>
              </w:rPr>
            </w:pPr>
            <w:r>
              <w:rPr>
                <w:rFonts w:hint="eastAsia" w:ascii="黑体" w:hAnsi="黑体" w:eastAsia="黑体" w:cs="黑体"/>
                <w:sz w:val="21"/>
                <w:szCs w:val="21"/>
              </w:rPr>
              <w:t>序</w:t>
            </w:r>
          </w:p>
          <w:p>
            <w:pPr>
              <w:spacing w:line="340" w:lineRule="exact"/>
              <w:jc w:val="center"/>
              <w:rPr>
                <w:rFonts w:ascii="黑体" w:hAnsi="黑体" w:eastAsia="黑体"/>
                <w:sz w:val="21"/>
                <w:szCs w:val="21"/>
              </w:rPr>
            </w:pPr>
            <w:r>
              <w:rPr>
                <w:rFonts w:hint="eastAsia" w:ascii="黑体" w:hAnsi="黑体" w:eastAsia="黑体" w:cs="黑体"/>
                <w:sz w:val="21"/>
                <w:szCs w:val="21"/>
              </w:rPr>
              <w:t>号</w:t>
            </w:r>
          </w:p>
        </w:tc>
        <w:tc>
          <w:tcPr>
            <w:tcW w:w="1260" w:type="dxa"/>
            <w:vAlign w:val="center"/>
          </w:tcPr>
          <w:p>
            <w:pPr>
              <w:spacing w:line="340" w:lineRule="exact"/>
              <w:jc w:val="center"/>
              <w:rPr>
                <w:rFonts w:ascii="黑体" w:hAnsi="黑体" w:eastAsia="黑体"/>
                <w:sz w:val="21"/>
                <w:szCs w:val="21"/>
              </w:rPr>
            </w:pPr>
            <w:r>
              <w:rPr>
                <w:rFonts w:hint="eastAsia" w:ascii="黑体" w:hAnsi="黑体" w:eastAsia="黑体" w:cs="黑体"/>
                <w:sz w:val="21"/>
                <w:szCs w:val="21"/>
              </w:rPr>
              <w:t>工作内容</w:t>
            </w:r>
          </w:p>
        </w:tc>
        <w:tc>
          <w:tcPr>
            <w:tcW w:w="7095" w:type="dxa"/>
            <w:vAlign w:val="center"/>
          </w:tcPr>
          <w:p>
            <w:pPr>
              <w:spacing w:line="340" w:lineRule="exact"/>
              <w:jc w:val="center"/>
              <w:rPr>
                <w:rFonts w:ascii="黑体" w:hAnsi="黑体" w:eastAsia="黑体"/>
                <w:sz w:val="21"/>
                <w:szCs w:val="21"/>
              </w:rPr>
            </w:pPr>
            <w:r>
              <w:rPr>
                <w:rFonts w:hint="eastAsia" w:ascii="黑体" w:hAnsi="黑体" w:eastAsia="黑体" w:cs="黑体"/>
                <w:sz w:val="21"/>
                <w:szCs w:val="21"/>
              </w:rPr>
              <w:t>主要目标任务</w:t>
            </w:r>
          </w:p>
        </w:tc>
        <w:tc>
          <w:tcPr>
            <w:tcW w:w="1035" w:type="dxa"/>
            <w:vAlign w:val="center"/>
          </w:tcPr>
          <w:p>
            <w:pPr>
              <w:spacing w:line="340" w:lineRule="exact"/>
              <w:jc w:val="center"/>
              <w:rPr>
                <w:rFonts w:ascii="黑体" w:hAnsi="黑体" w:eastAsia="黑体"/>
                <w:sz w:val="21"/>
                <w:szCs w:val="21"/>
              </w:rPr>
            </w:pPr>
            <w:r>
              <w:rPr>
                <w:rFonts w:hint="eastAsia" w:ascii="黑体" w:hAnsi="黑体" w:eastAsia="黑体" w:cs="黑体"/>
                <w:sz w:val="21"/>
                <w:szCs w:val="21"/>
              </w:rPr>
              <w:t>责任</w:t>
            </w:r>
          </w:p>
          <w:p>
            <w:pPr>
              <w:spacing w:line="340" w:lineRule="exact"/>
              <w:jc w:val="center"/>
              <w:rPr>
                <w:rFonts w:ascii="黑体" w:hAnsi="黑体" w:eastAsia="黑体"/>
                <w:sz w:val="21"/>
                <w:szCs w:val="21"/>
              </w:rPr>
            </w:pPr>
            <w:r>
              <w:rPr>
                <w:rFonts w:hint="eastAsia" w:ascii="黑体" w:hAnsi="黑体" w:eastAsia="黑体" w:cs="黑体"/>
                <w:sz w:val="21"/>
                <w:szCs w:val="21"/>
              </w:rPr>
              <w:t>领导</w:t>
            </w:r>
          </w:p>
        </w:tc>
        <w:tc>
          <w:tcPr>
            <w:tcW w:w="1665" w:type="dxa"/>
            <w:vAlign w:val="center"/>
          </w:tcPr>
          <w:p>
            <w:pPr>
              <w:spacing w:line="340" w:lineRule="exact"/>
              <w:jc w:val="center"/>
              <w:rPr>
                <w:rFonts w:ascii="黑体" w:hAnsi="黑体" w:eastAsia="黑体"/>
                <w:sz w:val="21"/>
                <w:szCs w:val="21"/>
              </w:rPr>
            </w:pPr>
            <w:r>
              <w:rPr>
                <w:rFonts w:hint="eastAsia" w:ascii="黑体" w:hAnsi="黑体" w:eastAsia="黑体" w:cs="黑体"/>
                <w:sz w:val="21"/>
                <w:szCs w:val="21"/>
              </w:rPr>
              <w:t>责任单位</w:t>
            </w:r>
          </w:p>
        </w:tc>
        <w:tc>
          <w:tcPr>
            <w:tcW w:w="1804" w:type="dxa"/>
            <w:vAlign w:val="center"/>
          </w:tcPr>
          <w:p>
            <w:pPr>
              <w:spacing w:line="340" w:lineRule="exact"/>
              <w:jc w:val="center"/>
              <w:rPr>
                <w:rFonts w:ascii="黑体" w:hAnsi="黑体" w:eastAsia="黑体"/>
                <w:sz w:val="21"/>
                <w:szCs w:val="21"/>
              </w:rPr>
            </w:pPr>
            <w:r>
              <w:rPr>
                <w:rFonts w:hint="eastAsia" w:ascii="黑体" w:hAnsi="黑体" w:eastAsia="黑体" w:cs="黑体"/>
                <w:sz w:val="21"/>
                <w:szCs w:val="21"/>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48" w:type="dxa"/>
            <w:vAlign w:val="center"/>
          </w:tcPr>
          <w:p>
            <w:pPr>
              <w:widowControl/>
              <w:spacing w:line="360" w:lineRule="exact"/>
              <w:jc w:val="center"/>
              <w:rPr>
                <w:rFonts w:ascii="宋体" w:hAnsi="宋体" w:eastAsia="宋体" w:cs="宋体"/>
                <w:kern w:val="0"/>
                <w:sz w:val="21"/>
                <w:szCs w:val="21"/>
              </w:rPr>
            </w:pPr>
            <w:r>
              <w:rPr>
                <w:rFonts w:ascii="宋体" w:hAnsi="宋体" w:eastAsia="宋体" w:cs="宋体"/>
                <w:kern w:val="0"/>
                <w:sz w:val="21"/>
                <w:szCs w:val="21"/>
              </w:rPr>
              <w:t>28</w:t>
            </w:r>
          </w:p>
        </w:tc>
        <w:tc>
          <w:tcPr>
            <w:tcW w:w="1260" w:type="dxa"/>
            <w:vMerge w:val="restart"/>
            <w:vAlign w:val="center"/>
          </w:tcPr>
          <w:p>
            <w:pPr>
              <w:widowControl/>
              <w:spacing w:line="360" w:lineRule="exact"/>
              <w:jc w:val="center"/>
              <w:rPr>
                <w:rFonts w:ascii="黑体" w:hAnsi="黑体" w:eastAsia="黑体"/>
                <w:color w:val="000000"/>
                <w:sz w:val="21"/>
                <w:szCs w:val="21"/>
              </w:rPr>
            </w:pPr>
            <w:r>
              <w:rPr>
                <w:rFonts w:hint="eastAsia" w:ascii="黑体" w:hAnsi="黑体" w:eastAsia="黑体" w:cs="黑体"/>
                <w:sz w:val="21"/>
                <w:szCs w:val="21"/>
              </w:rPr>
              <w:t>实施乡村建设行动</w:t>
            </w:r>
          </w:p>
        </w:tc>
        <w:tc>
          <w:tcPr>
            <w:tcW w:w="7095" w:type="dxa"/>
            <w:vAlign w:val="center"/>
          </w:tcPr>
          <w:p>
            <w:pPr>
              <w:widowControl/>
              <w:spacing w:line="360" w:lineRule="exact"/>
              <w:rPr>
                <w:rFonts w:ascii="宋体" w:hAnsi="宋体" w:eastAsia="宋体"/>
                <w:kern w:val="0"/>
                <w:sz w:val="21"/>
                <w:szCs w:val="21"/>
              </w:rPr>
            </w:pPr>
            <w:r>
              <w:rPr>
                <w:rFonts w:hint="eastAsia" w:ascii="宋体" w:hAnsi="宋体" w:eastAsia="宋体" w:cs="宋体"/>
                <w:kern w:val="0"/>
                <w:sz w:val="21"/>
                <w:szCs w:val="21"/>
              </w:rPr>
              <w:t>建设高标准农田</w:t>
            </w:r>
            <w:r>
              <w:rPr>
                <w:rFonts w:ascii="宋体" w:hAnsi="宋体" w:eastAsia="宋体" w:cs="宋体"/>
                <w:kern w:val="0"/>
                <w:sz w:val="21"/>
                <w:szCs w:val="21"/>
              </w:rPr>
              <w:t>1</w:t>
            </w:r>
            <w:r>
              <w:rPr>
                <w:rFonts w:hint="eastAsia" w:ascii="宋体" w:hAnsi="宋体" w:eastAsia="宋体" w:cs="宋体"/>
                <w:kern w:val="0"/>
                <w:sz w:val="21"/>
                <w:szCs w:val="21"/>
              </w:rPr>
              <w:t>万亩，积极推进耕地占补平衡指标交易。</w:t>
            </w:r>
          </w:p>
        </w:tc>
        <w:tc>
          <w:tcPr>
            <w:tcW w:w="1035" w:type="dxa"/>
            <w:vAlign w:val="center"/>
          </w:tcPr>
          <w:p>
            <w:pPr>
              <w:widowControl/>
              <w:spacing w:line="360" w:lineRule="exact"/>
              <w:jc w:val="center"/>
              <w:rPr>
                <w:rFonts w:ascii="宋体" w:hAnsi="宋体" w:eastAsia="宋体"/>
                <w:kern w:val="0"/>
                <w:sz w:val="21"/>
                <w:szCs w:val="21"/>
              </w:rPr>
            </w:pPr>
            <w:r>
              <w:rPr>
                <w:rFonts w:hint="eastAsia" w:ascii="宋体" w:hAnsi="宋体" w:eastAsia="宋体" w:cs="宋体"/>
                <w:kern w:val="0"/>
                <w:sz w:val="21"/>
                <w:szCs w:val="21"/>
              </w:rPr>
              <w:t>张吉飞</w:t>
            </w:r>
          </w:p>
        </w:tc>
        <w:tc>
          <w:tcPr>
            <w:tcW w:w="1665" w:type="dxa"/>
            <w:vAlign w:val="center"/>
          </w:tcPr>
          <w:p>
            <w:pPr>
              <w:spacing w:line="400" w:lineRule="exact"/>
              <w:jc w:val="center"/>
              <w:rPr>
                <w:rFonts w:ascii="宋体" w:hAnsi="宋体" w:eastAsia="宋体"/>
                <w:kern w:val="0"/>
                <w:sz w:val="21"/>
                <w:szCs w:val="21"/>
              </w:rPr>
            </w:pPr>
            <w:r>
              <w:rPr>
                <w:rFonts w:hint="eastAsia" w:ascii="宋体" w:hAnsi="宋体" w:eastAsia="宋体" w:cs="宋体"/>
                <w:sz w:val="21"/>
                <w:szCs w:val="21"/>
              </w:rPr>
              <w:t>经济发展和社会事务办公室</w:t>
            </w:r>
          </w:p>
        </w:tc>
        <w:tc>
          <w:tcPr>
            <w:tcW w:w="1804" w:type="dxa"/>
            <w:vAlign w:val="center"/>
          </w:tcPr>
          <w:p>
            <w:pPr>
              <w:spacing w:line="400" w:lineRule="exact"/>
              <w:jc w:val="center"/>
              <w:rPr>
                <w:rFonts w:ascii="宋体" w:hAnsi="宋体" w:eastAsia="宋体"/>
                <w:kern w:val="0"/>
                <w:sz w:val="21"/>
                <w:szCs w:val="21"/>
              </w:rPr>
            </w:pPr>
            <w:r>
              <w:rPr>
                <w:rFonts w:hint="eastAsia" w:ascii="宋体" w:hAnsi="宋体" w:eastAsia="宋体" w:cs="宋体"/>
                <w:kern w:val="0"/>
                <w:sz w:val="21"/>
                <w:szCs w:val="21"/>
              </w:rPr>
              <w:t>各村村委会</w:t>
            </w:r>
          </w:p>
          <w:p>
            <w:pPr>
              <w:spacing w:line="360" w:lineRule="exact"/>
              <w:jc w:val="center"/>
              <w:rPr>
                <w:rFonts w:ascii="宋体" w:hAnsi="宋体" w:eastAsia="宋体"/>
                <w:kern w:val="0"/>
                <w:sz w:val="21"/>
                <w:szCs w:val="21"/>
              </w:rPr>
            </w:pPr>
            <w:r>
              <w:rPr>
                <w:rFonts w:hint="eastAsia" w:ascii="宋体" w:hAnsi="宋体" w:eastAsia="宋体" w:cs="宋体"/>
                <w:kern w:val="0"/>
                <w:sz w:val="21"/>
                <w:szCs w:val="21"/>
              </w:rPr>
              <w:t>相关站所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48" w:type="dxa"/>
            <w:vAlign w:val="center"/>
          </w:tcPr>
          <w:p>
            <w:pPr>
              <w:widowControl/>
              <w:spacing w:line="360" w:lineRule="exact"/>
              <w:jc w:val="center"/>
              <w:rPr>
                <w:rFonts w:ascii="宋体" w:hAnsi="宋体" w:eastAsia="宋体" w:cs="宋体"/>
                <w:kern w:val="0"/>
                <w:sz w:val="21"/>
                <w:szCs w:val="21"/>
              </w:rPr>
            </w:pPr>
            <w:r>
              <w:rPr>
                <w:rFonts w:ascii="宋体" w:hAnsi="宋体" w:eastAsia="宋体" w:cs="宋体"/>
                <w:kern w:val="0"/>
                <w:sz w:val="21"/>
                <w:szCs w:val="21"/>
              </w:rPr>
              <w:t>29</w:t>
            </w:r>
          </w:p>
        </w:tc>
        <w:tc>
          <w:tcPr>
            <w:tcW w:w="1260" w:type="dxa"/>
            <w:vMerge w:val="continue"/>
            <w:vAlign w:val="center"/>
          </w:tcPr>
          <w:p>
            <w:pPr>
              <w:spacing w:line="400" w:lineRule="exact"/>
              <w:jc w:val="center"/>
              <w:rPr>
                <w:rFonts w:ascii="黑体" w:hAnsi="黑体" w:eastAsia="黑体"/>
                <w:color w:val="000000"/>
                <w:sz w:val="21"/>
                <w:szCs w:val="21"/>
              </w:rPr>
            </w:pPr>
          </w:p>
        </w:tc>
        <w:tc>
          <w:tcPr>
            <w:tcW w:w="7095" w:type="dxa"/>
            <w:vAlign w:val="center"/>
          </w:tcPr>
          <w:p>
            <w:pPr>
              <w:widowControl/>
              <w:spacing w:line="360" w:lineRule="exact"/>
              <w:rPr>
                <w:rFonts w:ascii="宋体" w:hAnsi="宋体" w:eastAsia="宋体"/>
                <w:kern w:val="0"/>
                <w:sz w:val="21"/>
                <w:szCs w:val="21"/>
              </w:rPr>
            </w:pPr>
            <w:r>
              <w:rPr>
                <w:rFonts w:hint="eastAsia" w:ascii="宋体" w:hAnsi="宋体" w:eastAsia="宋体" w:cs="宋体"/>
                <w:kern w:val="0"/>
                <w:sz w:val="21"/>
                <w:szCs w:val="21"/>
              </w:rPr>
              <w:t>深入推进“四好农村路”建设，新建村组道路</w:t>
            </w:r>
            <w:r>
              <w:rPr>
                <w:rFonts w:ascii="宋体" w:hAnsi="宋体" w:eastAsia="宋体" w:cs="宋体"/>
                <w:kern w:val="0"/>
                <w:sz w:val="21"/>
                <w:szCs w:val="21"/>
              </w:rPr>
              <w:t>5.7</w:t>
            </w:r>
            <w:r>
              <w:rPr>
                <w:rFonts w:hint="eastAsia" w:ascii="宋体" w:hAnsi="宋体" w:eastAsia="宋体" w:cs="宋体"/>
                <w:kern w:val="0"/>
                <w:sz w:val="21"/>
                <w:szCs w:val="21"/>
              </w:rPr>
              <w:t>公里。</w:t>
            </w:r>
          </w:p>
        </w:tc>
        <w:tc>
          <w:tcPr>
            <w:tcW w:w="1035" w:type="dxa"/>
            <w:vAlign w:val="center"/>
          </w:tcPr>
          <w:p>
            <w:pPr>
              <w:widowControl/>
              <w:spacing w:line="360" w:lineRule="exact"/>
              <w:jc w:val="center"/>
              <w:rPr>
                <w:rFonts w:ascii="宋体" w:hAnsi="宋体" w:eastAsia="宋体"/>
                <w:kern w:val="0"/>
                <w:sz w:val="21"/>
                <w:szCs w:val="21"/>
              </w:rPr>
            </w:pPr>
            <w:r>
              <w:rPr>
                <w:rFonts w:hint="eastAsia" w:ascii="宋体" w:hAnsi="宋体" w:eastAsia="宋体" w:cs="宋体"/>
                <w:sz w:val="21"/>
                <w:szCs w:val="21"/>
              </w:rPr>
              <w:t>张瑞峰</w:t>
            </w:r>
          </w:p>
        </w:tc>
        <w:tc>
          <w:tcPr>
            <w:tcW w:w="1665" w:type="dxa"/>
            <w:vAlign w:val="center"/>
          </w:tcPr>
          <w:p>
            <w:pPr>
              <w:spacing w:line="360" w:lineRule="exact"/>
              <w:jc w:val="center"/>
              <w:rPr>
                <w:rFonts w:ascii="宋体" w:hAnsi="宋体" w:eastAsia="宋体"/>
                <w:sz w:val="21"/>
                <w:szCs w:val="21"/>
              </w:rPr>
            </w:pPr>
            <w:r>
              <w:rPr>
                <w:rFonts w:hint="eastAsia" w:ascii="宋体" w:hAnsi="宋体" w:eastAsia="宋体" w:cs="宋体"/>
                <w:kern w:val="0"/>
                <w:sz w:val="21"/>
                <w:szCs w:val="21"/>
              </w:rPr>
              <w:t>农业农村综合服务中心</w:t>
            </w:r>
          </w:p>
        </w:tc>
        <w:tc>
          <w:tcPr>
            <w:tcW w:w="1804" w:type="dxa"/>
            <w:vAlign w:val="center"/>
          </w:tcPr>
          <w:p>
            <w:pPr>
              <w:spacing w:line="400" w:lineRule="exact"/>
              <w:jc w:val="center"/>
              <w:rPr>
                <w:rFonts w:ascii="宋体" w:hAnsi="宋体" w:eastAsia="宋体"/>
                <w:kern w:val="0"/>
                <w:sz w:val="21"/>
                <w:szCs w:val="21"/>
              </w:rPr>
            </w:pPr>
            <w:r>
              <w:rPr>
                <w:rFonts w:hint="eastAsia" w:ascii="宋体" w:hAnsi="宋体" w:eastAsia="宋体" w:cs="宋体"/>
                <w:kern w:val="0"/>
                <w:sz w:val="21"/>
                <w:szCs w:val="21"/>
              </w:rPr>
              <w:t>各村村委会</w:t>
            </w:r>
          </w:p>
          <w:p>
            <w:pPr>
              <w:spacing w:line="360" w:lineRule="exact"/>
              <w:jc w:val="center"/>
              <w:rPr>
                <w:rFonts w:ascii="宋体" w:hAnsi="宋体" w:eastAsia="宋体"/>
                <w:kern w:val="0"/>
                <w:sz w:val="21"/>
                <w:szCs w:val="21"/>
              </w:rPr>
            </w:pPr>
            <w:r>
              <w:rPr>
                <w:rFonts w:hint="eastAsia" w:ascii="宋体" w:hAnsi="宋体" w:eastAsia="宋体" w:cs="宋体"/>
                <w:kern w:val="0"/>
                <w:sz w:val="21"/>
                <w:szCs w:val="21"/>
              </w:rPr>
              <w:t>相关站所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48" w:type="dxa"/>
            <w:vAlign w:val="center"/>
          </w:tcPr>
          <w:p>
            <w:pPr>
              <w:widowControl/>
              <w:spacing w:line="360" w:lineRule="exact"/>
              <w:jc w:val="center"/>
              <w:rPr>
                <w:rFonts w:ascii="宋体" w:hAnsi="宋体" w:eastAsia="宋体" w:cs="宋体"/>
                <w:kern w:val="0"/>
                <w:sz w:val="21"/>
                <w:szCs w:val="21"/>
              </w:rPr>
            </w:pPr>
            <w:r>
              <w:rPr>
                <w:rFonts w:ascii="宋体" w:hAnsi="宋体" w:eastAsia="宋体" w:cs="宋体"/>
                <w:kern w:val="0"/>
                <w:sz w:val="21"/>
                <w:szCs w:val="21"/>
              </w:rPr>
              <w:t>30</w:t>
            </w:r>
          </w:p>
        </w:tc>
        <w:tc>
          <w:tcPr>
            <w:tcW w:w="1260" w:type="dxa"/>
            <w:vMerge w:val="continue"/>
            <w:vAlign w:val="center"/>
          </w:tcPr>
          <w:p>
            <w:pPr>
              <w:spacing w:line="400" w:lineRule="exact"/>
              <w:jc w:val="center"/>
              <w:rPr>
                <w:rFonts w:ascii="黑体" w:hAnsi="黑体" w:eastAsia="黑体"/>
                <w:color w:val="000000"/>
                <w:sz w:val="21"/>
                <w:szCs w:val="21"/>
              </w:rPr>
            </w:pPr>
          </w:p>
        </w:tc>
        <w:tc>
          <w:tcPr>
            <w:tcW w:w="7095" w:type="dxa"/>
            <w:vAlign w:val="center"/>
          </w:tcPr>
          <w:p>
            <w:pPr>
              <w:widowControl/>
              <w:spacing w:line="360" w:lineRule="exact"/>
              <w:rPr>
                <w:rFonts w:ascii="宋体" w:hAnsi="宋体" w:eastAsia="宋体"/>
                <w:kern w:val="0"/>
                <w:sz w:val="21"/>
                <w:szCs w:val="21"/>
              </w:rPr>
            </w:pPr>
            <w:r>
              <w:rPr>
                <w:rFonts w:hint="eastAsia" w:ascii="宋体" w:hAnsi="宋体" w:eastAsia="宋体" w:cs="宋体"/>
                <w:kern w:val="0"/>
                <w:sz w:val="21"/>
                <w:szCs w:val="21"/>
              </w:rPr>
              <w:t>推动农村电网改造升级，新（改）建供电线路</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公里。</w:t>
            </w:r>
          </w:p>
        </w:tc>
        <w:tc>
          <w:tcPr>
            <w:tcW w:w="1035" w:type="dxa"/>
            <w:vAlign w:val="center"/>
          </w:tcPr>
          <w:p>
            <w:pPr>
              <w:widowControl/>
              <w:spacing w:line="360" w:lineRule="exact"/>
              <w:jc w:val="center"/>
              <w:rPr>
                <w:rFonts w:ascii="宋体" w:hAnsi="宋体" w:eastAsia="宋体"/>
                <w:sz w:val="21"/>
                <w:szCs w:val="21"/>
              </w:rPr>
            </w:pPr>
            <w:r>
              <w:rPr>
                <w:rFonts w:hint="eastAsia" w:ascii="宋体" w:hAnsi="宋体" w:eastAsia="宋体" w:cs="宋体"/>
                <w:sz w:val="21"/>
                <w:szCs w:val="21"/>
              </w:rPr>
              <w:t>张吉飞</w:t>
            </w:r>
          </w:p>
        </w:tc>
        <w:tc>
          <w:tcPr>
            <w:tcW w:w="1665" w:type="dxa"/>
            <w:vAlign w:val="center"/>
          </w:tcPr>
          <w:p>
            <w:pPr>
              <w:spacing w:line="320" w:lineRule="exact"/>
              <w:jc w:val="center"/>
              <w:rPr>
                <w:rFonts w:ascii="宋体" w:hAnsi="宋体" w:eastAsia="宋体" w:cs="宋体"/>
                <w:sz w:val="21"/>
                <w:szCs w:val="21"/>
              </w:rPr>
            </w:pPr>
            <w:r>
              <w:rPr>
                <w:rFonts w:hint="eastAsia" w:ascii="宋体" w:hAnsi="宋体" w:eastAsia="宋体" w:cs="宋体"/>
                <w:kern w:val="0"/>
                <w:sz w:val="21"/>
                <w:szCs w:val="21"/>
              </w:rPr>
              <w:t>供电所</w:t>
            </w:r>
          </w:p>
        </w:tc>
        <w:tc>
          <w:tcPr>
            <w:tcW w:w="1804" w:type="dxa"/>
            <w:vAlign w:val="center"/>
          </w:tcPr>
          <w:p>
            <w:pPr>
              <w:spacing w:line="400" w:lineRule="exact"/>
              <w:jc w:val="center"/>
              <w:rPr>
                <w:rFonts w:ascii="宋体" w:hAnsi="宋体" w:eastAsia="宋体"/>
                <w:kern w:val="0"/>
                <w:sz w:val="21"/>
                <w:szCs w:val="21"/>
              </w:rPr>
            </w:pPr>
            <w:r>
              <w:rPr>
                <w:rFonts w:hint="eastAsia" w:ascii="宋体" w:hAnsi="宋体" w:eastAsia="宋体" w:cs="宋体"/>
                <w:kern w:val="0"/>
                <w:sz w:val="21"/>
                <w:szCs w:val="21"/>
              </w:rPr>
              <w:t>各村村委会</w:t>
            </w:r>
          </w:p>
          <w:p>
            <w:pPr>
              <w:spacing w:line="360" w:lineRule="exact"/>
              <w:jc w:val="center"/>
              <w:rPr>
                <w:rFonts w:ascii="宋体" w:hAnsi="宋体" w:eastAsia="宋体"/>
                <w:kern w:val="0"/>
                <w:sz w:val="21"/>
                <w:szCs w:val="21"/>
              </w:rPr>
            </w:pPr>
            <w:r>
              <w:rPr>
                <w:rFonts w:hint="eastAsia" w:ascii="宋体" w:hAnsi="宋体" w:eastAsia="宋体" w:cs="宋体"/>
                <w:kern w:val="0"/>
                <w:sz w:val="21"/>
                <w:szCs w:val="21"/>
              </w:rPr>
              <w:t>相关站所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48" w:type="dxa"/>
            <w:vAlign w:val="center"/>
          </w:tcPr>
          <w:p>
            <w:pPr>
              <w:widowControl/>
              <w:spacing w:line="360" w:lineRule="exact"/>
              <w:jc w:val="center"/>
              <w:rPr>
                <w:rFonts w:ascii="宋体" w:hAnsi="宋体" w:eastAsia="宋体" w:cs="宋体"/>
                <w:kern w:val="0"/>
                <w:sz w:val="21"/>
                <w:szCs w:val="21"/>
              </w:rPr>
            </w:pPr>
            <w:r>
              <w:rPr>
                <w:rFonts w:ascii="宋体" w:hAnsi="宋体" w:eastAsia="宋体" w:cs="宋体"/>
                <w:kern w:val="0"/>
                <w:sz w:val="21"/>
                <w:szCs w:val="21"/>
              </w:rPr>
              <w:t>31</w:t>
            </w:r>
          </w:p>
        </w:tc>
        <w:tc>
          <w:tcPr>
            <w:tcW w:w="1260" w:type="dxa"/>
            <w:vMerge w:val="continue"/>
            <w:vAlign w:val="center"/>
          </w:tcPr>
          <w:p>
            <w:pPr>
              <w:spacing w:line="400" w:lineRule="exact"/>
              <w:jc w:val="center"/>
              <w:rPr>
                <w:rFonts w:ascii="黑体" w:hAnsi="黑体" w:eastAsia="黑体"/>
                <w:color w:val="000000"/>
                <w:sz w:val="21"/>
                <w:szCs w:val="21"/>
              </w:rPr>
            </w:pPr>
          </w:p>
        </w:tc>
        <w:tc>
          <w:tcPr>
            <w:tcW w:w="7095" w:type="dxa"/>
            <w:vAlign w:val="center"/>
          </w:tcPr>
          <w:p>
            <w:pPr>
              <w:widowControl/>
              <w:spacing w:line="360" w:lineRule="exact"/>
              <w:rPr>
                <w:rFonts w:ascii="宋体" w:hAnsi="宋体" w:eastAsia="宋体"/>
                <w:kern w:val="0"/>
                <w:sz w:val="21"/>
                <w:szCs w:val="21"/>
              </w:rPr>
            </w:pPr>
            <w:r>
              <w:rPr>
                <w:rFonts w:hint="eastAsia" w:ascii="宋体" w:hAnsi="宋体" w:eastAsia="宋体" w:cs="宋体"/>
                <w:kern w:val="0"/>
                <w:sz w:val="21"/>
                <w:szCs w:val="21"/>
              </w:rPr>
              <w:t>实施数字乡村战略，加快乡村信息基础设施建设。</w:t>
            </w:r>
          </w:p>
        </w:tc>
        <w:tc>
          <w:tcPr>
            <w:tcW w:w="1035" w:type="dxa"/>
            <w:vAlign w:val="center"/>
          </w:tcPr>
          <w:p>
            <w:pPr>
              <w:widowControl/>
              <w:spacing w:line="360" w:lineRule="exact"/>
              <w:jc w:val="center"/>
              <w:rPr>
                <w:rFonts w:ascii="宋体" w:hAnsi="宋体" w:eastAsia="宋体"/>
                <w:sz w:val="21"/>
                <w:szCs w:val="21"/>
              </w:rPr>
            </w:pPr>
            <w:r>
              <w:rPr>
                <w:rFonts w:hint="eastAsia" w:ascii="宋体" w:hAnsi="宋体" w:eastAsia="宋体" w:cs="宋体"/>
                <w:sz w:val="21"/>
                <w:szCs w:val="21"/>
              </w:rPr>
              <w:t>张瑞峰</w:t>
            </w:r>
          </w:p>
        </w:tc>
        <w:tc>
          <w:tcPr>
            <w:tcW w:w="1665" w:type="dxa"/>
            <w:vAlign w:val="center"/>
          </w:tcPr>
          <w:p>
            <w:pPr>
              <w:spacing w:line="360" w:lineRule="exact"/>
              <w:jc w:val="center"/>
              <w:rPr>
                <w:rFonts w:ascii="宋体" w:hAnsi="宋体" w:eastAsia="宋体"/>
                <w:kern w:val="0"/>
                <w:sz w:val="21"/>
                <w:szCs w:val="21"/>
              </w:rPr>
            </w:pPr>
            <w:r>
              <w:rPr>
                <w:rFonts w:hint="eastAsia" w:ascii="宋体" w:hAnsi="宋体" w:eastAsia="宋体" w:cs="宋体"/>
                <w:kern w:val="0"/>
                <w:sz w:val="21"/>
                <w:szCs w:val="21"/>
              </w:rPr>
              <w:t>农业农村综合服务中心</w:t>
            </w:r>
          </w:p>
        </w:tc>
        <w:tc>
          <w:tcPr>
            <w:tcW w:w="1804" w:type="dxa"/>
            <w:vAlign w:val="center"/>
          </w:tcPr>
          <w:p>
            <w:pPr>
              <w:spacing w:line="400" w:lineRule="exact"/>
              <w:jc w:val="center"/>
              <w:rPr>
                <w:rFonts w:ascii="宋体" w:hAnsi="宋体" w:eastAsia="宋体"/>
                <w:kern w:val="0"/>
                <w:sz w:val="21"/>
                <w:szCs w:val="21"/>
              </w:rPr>
            </w:pPr>
            <w:r>
              <w:rPr>
                <w:rFonts w:hint="eastAsia" w:ascii="宋体" w:hAnsi="宋体" w:eastAsia="宋体" w:cs="宋体"/>
                <w:kern w:val="0"/>
                <w:sz w:val="21"/>
                <w:szCs w:val="21"/>
              </w:rPr>
              <w:t>各村村委会</w:t>
            </w:r>
          </w:p>
          <w:p>
            <w:pPr>
              <w:spacing w:line="360" w:lineRule="exact"/>
              <w:jc w:val="center"/>
              <w:rPr>
                <w:rFonts w:ascii="宋体" w:hAnsi="宋体" w:eastAsia="宋体"/>
                <w:kern w:val="0"/>
                <w:sz w:val="21"/>
                <w:szCs w:val="21"/>
              </w:rPr>
            </w:pPr>
            <w:r>
              <w:rPr>
                <w:rFonts w:hint="eastAsia" w:ascii="宋体" w:hAnsi="宋体" w:eastAsia="宋体" w:cs="宋体"/>
                <w:kern w:val="0"/>
                <w:sz w:val="21"/>
                <w:szCs w:val="21"/>
              </w:rPr>
              <w:t>相关站所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48" w:type="dxa"/>
            <w:vAlign w:val="center"/>
          </w:tcPr>
          <w:p>
            <w:pPr>
              <w:widowControl/>
              <w:spacing w:line="360" w:lineRule="exact"/>
              <w:jc w:val="center"/>
              <w:rPr>
                <w:rFonts w:ascii="宋体" w:hAnsi="宋体" w:eastAsia="宋体" w:cs="宋体"/>
                <w:kern w:val="0"/>
                <w:sz w:val="21"/>
                <w:szCs w:val="21"/>
              </w:rPr>
            </w:pPr>
            <w:r>
              <w:rPr>
                <w:rFonts w:ascii="宋体" w:hAnsi="宋体" w:eastAsia="宋体" w:cs="宋体"/>
                <w:kern w:val="0"/>
                <w:sz w:val="21"/>
                <w:szCs w:val="21"/>
              </w:rPr>
              <w:t>32</w:t>
            </w:r>
          </w:p>
        </w:tc>
        <w:tc>
          <w:tcPr>
            <w:tcW w:w="1260" w:type="dxa"/>
            <w:vMerge w:val="restart"/>
            <w:vAlign w:val="center"/>
          </w:tcPr>
          <w:p>
            <w:pPr>
              <w:spacing w:line="400" w:lineRule="exact"/>
              <w:jc w:val="center"/>
              <w:rPr>
                <w:rFonts w:ascii="黑体" w:hAnsi="黑体" w:eastAsia="黑体"/>
                <w:color w:val="000000"/>
                <w:sz w:val="21"/>
                <w:szCs w:val="21"/>
              </w:rPr>
            </w:pPr>
            <w:r>
              <w:rPr>
                <w:rFonts w:hint="eastAsia" w:ascii="黑体" w:hAnsi="黑体" w:eastAsia="黑体" w:cs="黑体"/>
                <w:color w:val="000000"/>
                <w:sz w:val="21"/>
                <w:szCs w:val="21"/>
              </w:rPr>
              <w:t>做大做强高效生态农业</w:t>
            </w:r>
          </w:p>
        </w:tc>
        <w:tc>
          <w:tcPr>
            <w:tcW w:w="7095" w:type="dxa"/>
            <w:vAlign w:val="center"/>
          </w:tcPr>
          <w:p>
            <w:pPr>
              <w:widowControl/>
              <w:spacing w:line="360" w:lineRule="exact"/>
              <w:rPr>
                <w:rFonts w:ascii="宋体" w:hAnsi="宋体" w:eastAsia="宋体"/>
                <w:kern w:val="0"/>
                <w:sz w:val="21"/>
                <w:szCs w:val="21"/>
              </w:rPr>
            </w:pPr>
            <w:r>
              <w:rPr>
                <w:rFonts w:hint="eastAsia" w:ascii="宋体" w:hAnsi="宋体" w:eastAsia="宋体" w:cs="宋体"/>
                <w:kern w:val="0"/>
                <w:sz w:val="21"/>
                <w:szCs w:val="21"/>
              </w:rPr>
              <w:t>落实藏粮于地、藏粮于技战略，坚决遏制耕地“非农化”、防止“非粮化”，坚决守住耕地保护和粮食安全两条红线。</w:t>
            </w:r>
          </w:p>
        </w:tc>
        <w:tc>
          <w:tcPr>
            <w:tcW w:w="1035" w:type="dxa"/>
            <w:vAlign w:val="center"/>
          </w:tcPr>
          <w:p>
            <w:pPr>
              <w:widowControl/>
              <w:spacing w:line="360" w:lineRule="exact"/>
              <w:jc w:val="center"/>
              <w:rPr>
                <w:rFonts w:ascii="宋体" w:hAnsi="宋体" w:eastAsia="宋体"/>
                <w:sz w:val="21"/>
                <w:szCs w:val="21"/>
              </w:rPr>
            </w:pPr>
            <w:r>
              <w:rPr>
                <w:rFonts w:hint="eastAsia" w:ascii="宋体" w:hAnsi="宋体" w:eastAsia="宋体" w:cs="宋体"/>
                <w:sz w:val="21"/>
                <w:szCs w:val="21"/>
              </w:rPr>
              <w:t>张吉飞</w:t>
            </w:r>
          </w:p>
        </w:tc>
        <w:tc>
          <w:tcPr>
            <w:tcW w:w="1665" w:type="dxa"/>
            <w:vAlign w:val="center"/>
          </w:tcPr>
          <w:p>
            <w:pPr>
              <w:spacing w:line="360" w:lineRule="exact"/>
              <w:jc w:val="center"/>
              <w:rPr>
                <w:rFonts w:ascii="宋体" w:hAnsi="宋体" w:eastAsia="宋体"/>
                <w:kern w:val="0"/>
                <w:sz w:val="21"/>
                <w:szCs w:val="21"/>
              </w:rPr>
            </w:pPr>
            <w:r>
              <w:rPr>
                <w:rFonts w:hint="eastAsia" w:ascii="宋体" w:hAnsi="宋体" w:eastAsia="宋体" w:cs="宋体"/>
                <w:kern w:val="0"/>
                <w:sz w:val="21"/>
                <w:szCs w:val="21"/>
              </w:rPr>
              <w:t>农业农村综合服务中心</w:t>
            </w:r>
          </w:p>
        </w:tc>
        <w:tc>
          <w:tcPr>
            <w:tcW w:w="1804" w:type="dxa"/>
            <w:vAlign w:val="center"/>
          </w:tcPr>
          <w:p>
            <w:pPr>
              <w:spacing w:line="400" w:lineRule="exact"/>
              <w:jc w:val="center"/>
              <w:rPr>
                <w:rFonts w:ascii="宋体" w:hAnsi="宋体" w:eastAsia="宋体"/>
                <w:kern w:val="0"/>
                <w:sz w:val="21"/>
                <w:szCs w:val="21"/>
              </w:rPr>
            </w:pPr>
            <w:r>
              <w:rPr>
                <w:rFonts w:hint="eastAsia" w:ascii="宋体" w:hAnsi="宋体" w:eastAsia="宋体" w:cs="宋体"/>
                <w:kern w:val="0"/>
                <w:sz w:val="21"/>
                <w:szCs w:val="21"/>
              </w:rPr>
              <w:t>各村村委会</w:t>
            </w:r>
          </w:p>
          <w:p>
            <w:pPr>
              <w:spacing w:line="360" w:lineRule="exact"/>
              <w:jc w:val="center"/>
              <w:rPr>
                <w:rFonts w:ascii="宋体" w:hAnsi="宋体" w:eastAsia="宋体"/>
                <w:kern w:val="0"/>
                <w:sz w:val="21"/>
                <w:szCs w:val="21"/>
              </w:rPr>
            </w:pPr>
            <w:r>
              <w:rPr>
                <w:rFonts w:hint="eastAsia" w:ascii="宋体" w:hAnsi="宋体" w:eastAsia="宋体" w:cs="宋体"/>
                <w:kern w:val="0"/>
                <w:sz w:val="21"/>
                <w:szCs w:val="21"/>
              </w:rPr>
              <w:t>相关站所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648" w:type="dxa"/>
            <w:vAlign w:val="center"/>
          </w:tcPr>
          <w:p>
            <w:pPr>
              <w:widowControl/>
              <w:spacing w:line="360" w:lineRule="exact"/>
              <w:jc w:val="center"/>
              <w:rPr>
                <w:rFonts w:ascii="宋体" w:hAnsi="宋体" w:eastAsia="宋体" w:cs="宋体"/>
                <w:kern w:val="0"/>
                <w:sz w:val="21"/>
                <w:szCs w:val="21"/>
              </w:rPr>
            </w:pPr>
            <w:r>
              <w:rPr>
                <w:rFonts w:ascii="宋体" w:hAnsi="宋体" w:eastAsia="宋体" w:cs="宋体"/>
                <w:kern w:val="0"/>
                <w:sz w:val="21"/>
                <w:szCs w:val="21"/>
              </w:rPr>
              <w:t>33</w:t>
            </w:r>
          </w:p>
        </w:tc>
        <w:tc>
          <w:tcPr>
            <w:tcW w:w="1260" w:type="dxa"/>
            <w:vMerge w:val="continue"/>
            <w:vAlign w:val="center"/>
          </w:tcPr>
          <w:p>
            <w:pPr>
              <w:spacing w:line="400" w:lineRule="exact"/>
              <w:jc w:val="center"/>
              <w:rPr>
                <w:rFonts w:ascii="黑体" w:hAnsi="黑体" w:eastAsia="黑体"/>
                <w:color w:val="000000"/>
                <w:sz w:val="28"/>
                <w:szCs w:val="28"/>
              </w:rPr>
            </w:pPr>
          </w:p>
        </w:tc>
        <w:tc>
          <w:tcPr>
            <w:tcW w:w="7095" w:type="dxa"/>
            <w:vAlign w:val="center"/>
          </w:tcPr>
          <w:p>
            <w:pPr>
              <w:widowControl/>
              <w:spacing w:line="360" w:lineRule="exact"/>
              <w:rPr>
                <w:rFonts w:ascii="宋体" w:hAnsi="宋体" w:eastAsia="宋体"/>
                <w:kern w:val="0"/>
                <w:sz w:val="21"/>
                <w:szCs w:val="21"/>
              </w:rPr>
            </w:pPr>
            <w:r>
              <w:rPr>
                <w:rFonts w:hint="eastAsia" w:ascii="宋体" w:hAnsi="宋体" w:eastAsia="宋体" w:cs="宋体"/>
                <w:kern w:val="0"/>
                <w:sz w:val="21"/>
                <w:szCs w:val="21"/>
              </w:rPr>
              <w:t>积极融入全市现代农业“四个百万工程”和“四个百亿元农业产业”，大力发展以三大主导产业和三个区域特色产业为重点的现代丝路寒旱农业，支持</w:t>
            </w:r>
            <w:r>
              <w:rPr>
                <w:rFonts w:hint="eastAsia" w:ascii="宋体" w:hAnsi="宋体" w:eastAsia="宋体" w:cs="宋体"/>
                <w:kern w:val="0"/>
                <w:sz w:val="21"/>
                <w:szCs w:val="21"/>
                <w:lang w:eastAsia="zh-CN"/>
              </w:rPr>
              <w:t>甘肃煌森辣椒产业发展有限公司</w:t>
            </w:r>
            <w:r>
              <w:rPr>
                <w:rFonts w:hint="eastAsia" w:ascii="宋体" w:hAnsi="宋体" w:eastAsia="宋体" w:cs="宋体"/>
                <w:kern w:val="0"/>
                <w:sz w:val="21"/>
                <w:szCs w:val="21"/>
              </w:rPr>
              <w:t>等企业，带动发展优质辣椒</w:t>
            </w:r>
            <w:r>
              <w:rPr>
                <w:rFonts w:hint="eastAsia" w:ascii="宋体" w:hAnsi="宋体" w:eastAsia="宋体" w:cs="宋体"/>
                <w:kern w:val="0"/>
                <w:sz w:val="21"/>
                <w:szCs w:val="21"/>
                <w:lang w:val="en-US" w:eastAsia="zh-CN"/>
              </w:rPr>
              <w:t>2000</w:t>
            </w:r>
            <w:r>
              <w:rPr>
                <w:rFonts w:hint="eastAsia" w:ascii="宋体" w:hAnsi="宋体" w:eastAsia="宋体" w:cs="宋体"/>
                <w:kern w:val="0"/>
                <w:sz w:val="21"/>
                <w:szCs w:val="21"/>
              </w:rPr>
              <w:t>亩，全</w:t>
            </w:r>
            <w:r>
              <w:rPr>
                <w:rFonts w:hint="eastAsia" w:ascii="宋体" w:hAnsi="宋体" w:eastAsia="宋体" w:cs="宋体"/>
                <w:kern w:val="0"/>
                <w:sz w:val="21"/>
                <w:szCs w:val="21"/>
                <w:lang w:eastAsia="zh-CN"/>
              </w:rPr>
              <w:t>镇</w:t>
            </w:r>
            <w:r>
              <w:rPr>
                <w:rFonts w:hint="eastAsia" w:ascii="宋体" w:hAnsi="宋体" w:eastAsia="宋体" w:cs="宋体"/>
                <w:kern w:val="0"/>
                <w:sz w:val="21"/>
                <w:szCs w:val="21"/>
              </w:rPr>
              <w:t>蔬菜、制种面积分别稳定在</w:t>
            </w:r>
            <w:r>
              <w:rPr>
                <w:rFonts w:hint="eastAsia" w:ascii="宋体" w:hAnsi="宋体" w:eastAsia="宋体" w:cs="宋体"/>
                <w:kern w:val="0"/>
                <w:sz w:val="21"/>
                <w:szCs w:val="21"/>
                <w:lang w:val="en-US" w:eastAsia="zh-CN"/>
              </w:rPr>
              <w:t>3000</w:t>
            </w:r>
            <w:r>
              <w:rPr>
                <w:rFonts w:hint="eastAsia" w:ascii="宋体" w:hAnsi="宋体" w:eastAsia="宋体" w:cs="宋体"/>
                <w:kern w:val="0"/>
                <w:sz w:val="21"/>
                <w:szCs w:val="21"/>
              </w:rPr>
              <w:t>亩、</w:t>
            </w:r>
            <w:r>
              <w:rPr>
                <w:rFonts w:hint="eastAsia" w:ascii="宋体" w:hAnsi="宋体" w:eastAsia="宋体" w:cs="宋体"/>
                <w:kern w:val="0"/>
                <w:sz w:val="21"/>
                <w:szCs w:val="21"/>
                <w:lang w:val="en-US" w:eastAsia="zh-CN"/>
              </w:rPr>
              <w:t>8000</w:t>
            </w:r>
            <w:r>
              <w:rPr>
                <w:rFonts w:hint="eastAsia" w:ascii="宋体" w:hAnsi="宋体" w:eastAsia="宋体" w:cs="宋体"/>
                <w:kern w:val="0"/>
                <w:sz w:val="21"/>
                <w:szCs w:val="21"/>
              </w:rPr>
              <w:t>亩以上。</w:t>
            </w:r>
          </w:p>
        </w:tc>
        <w:tc>
          <w:tcPr>
            <w:tcW w:w="1035" w:type="dxa"/>
            <w:vAlign w:val="center"/>
          </w:tcPr>
          <w:p>
            <w:pPr>
              <w:widowControl/>
              <w:spacing w:line="360" w:lineRule="exact"/>
              <w:jc w:val="center"/>
              <w:rPr>
                <w:rFonts w:ascii="宋体" w:hAnsi="宋体" w:eastAsia="宋体"/>
                <w:sz w:val="21"/>
                <w:szCs w:val="21"/>
              </w:rPr>
            </w:pPr>
            <w:r>
              <w:rPr>
                <w:rFonts w:hint="eastAsia" w:ascii="宋体" w:hAnsi="宋体" w:eastAsia="宋体" w:cs="宋体"/>
                <w:sz w:val="21"/>
                <w:szCs w:val="21"/>
              </w:rPr>
              <w:t>张吉飞</w:t>
            </w:r>
          </w:p>
        </w:tc>
        <w:tc>
          <w:tcPr>
            <w:tcW w:w="1665" w:type="dxa"/>
            <w:vAlign w:val="center"/>
          </w:tcPr>
          <w:p>
            <w:pPr>
              <w:spacing w:line="360" w:lineRule="exact"/>
              <w:jc w:val="center"/>
              <w:rPr>
                <w:rFonts w:ascii="宋体" w:hAnsi="宋体" w:eastAsia="宋体"/>
                <w:kern w:val="0"/>
                <w:sz w:val="21"/>
                <w:szCs w:val="21"/>
              </w:rPr>
            </w:pPr>
            <w:r>
              <w:rPr>
                <w:rFonts w:hint="eastAsia" w:ascii="宋体" w:hAnsi="宋体" w:eastAsia="宋体" w:cs="宋体"/>
                <w:kern w:val="0"/>
                <w:sz w:val="21"/>
                <w:szCs w:val="21"/>
              </w:rPr>
              <w:t>农业农村综合服务中心</w:t>
            </w:r>
          </w:p>
        </w:tc>
        <w:tc>
          <w:tcPr>
            <w:tcW w:w="1804" w:type="dxa"/>
            <w:vAlign w:val="center"/>
          </w:tcPr>
          <w:p>
            <w:pPr>
              <w:spacing w:line="400" w:lineRule="exact"/>
              <w:jc w:val="center"/>
              <w:rPr>
                <w:rFonts w:ascii="宋体" w:hAnsi="宋体" w:eastAsia="宋体"/>
                <w:kern w:val="0"/>
                <w:sz w:val="21"/>
                <w:szCs w:val="21"/>
              </w:rPr>
            </w:pPr>
            <w:r>
              <w:rPr>
                <w:rFonts w:hint="eastAsia" w:ascii="宋体" w:hAnsi="宋体" w:eastAsia="宋体" w:cs="宋体"/>
                <w:kern w:val="0"/>
                <w:sz w:val="21"/>
                <w:szCs w:val="21"/>
              </w:rPr>
              <w:t>各村村委会</w:t>
            </w:r>
          </w:p>
          <w:p>
            <w:pPr>
              <w:spacing w:line="360" w:lineRule="exact"/>
              <w:jc w:val="center"/>
              <w:rPr>
                <w:rFonts w:ascii="宋体" w:hAnsi="宋体" w:eastAsia="宋体"/>
                <w:kern w:val="0"/>
                <w:sz w:val="21"/>
                <w:szCs w:val="21"/>
              </w:rPr>
            </w:pPr>
            <w:r>
              <w:rPr>
                <w:rFonts w:hint="eastAsia" w:ascii="宋体" w:hAnsi="宋体" w:eastAsia="宋体" w:cs="宋体"/>
                <w:kern w:val="0"/>
                <w:sz w:val="21"/>
                <w:szCs w:val="21"/>
              </w:rPr>
              <w:t>相关站所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648" w:type="dxa"/>
            <w:vAlign w:val="center"/>
          </w:tcPr>
          <w:p>
            <w:pPr>
              <w:widowControl/>
              <w:spacing w:line="360" w:lineRule="exact"/>
              <w:jc w:val="center"/>
              <w:rPr>
                <w:rFonts w:ascii="宋体" w:hAnsi="宋体" w:eastAsia="宋体" w:cs="宋体"/>
                <w:kern w:val="0"/>
                <w:sz w:val="21"/>
                <w:szCs w:val="21"/>
              </w:rPr>
            </w:pPr>
            <w:r>
              <w:rPr>
                <w:rFonts w:ascii="宋体" w:hAnsi="宋体" w:eastAsia="宋体" w:cs="宋体"/>
                <w:kern w:val="0"/>
                <w:sz w:val="21"/>
                <w:szCs w:val="21"/>
              </w:rPr>
              <w:t>34</w:t>
            </w:r>
          </w:p>
        </w:tc>
        <w:tc>
          <w:tcPr>
            <w:tcW w:w="1260" w:type="dxa"/>
            <w:vMerge w:val="continue"/>
            <w:vAlign w:val="center"/>
          </w:tcPr>
          <w:p>
            <w:pPr>
              <w:spacing w:line="400" w:lineRule="exact"/>
              <w:jc w:val="center"/>
              <w:rPr>
                <w:rFonts w:ascii="黑体" w:hAnsi="黑体" w:eastAsia="黑体"/>
                <w:color w:val="000000"/>
                <w:sz w:val="28"/>
                <w:szCs w:val="28"/>
              </w:rPr>
            </w:pPr>
          </w:p>
        </w:tc>
        <w:tc>
          <w:tcPr>
            <w:tcW w:w="7095" w:type="dxa"/>
            <w:vAlign w:val="center"/>
          </w:tcPr>
          <w:p>
            <w:pPr>
              <w:widowControl/>
              <w:spacing w:line="360" w:lineRule="exact"/>
              <w:rPr>
                <w:rFonts w:ascii="宋体" w:hAnsi="宋体" w:eastAsia="宋体"/>
                <w:kern w:val="0"/>
                <w:sz w:val="21"/>
                <w:szCs w:val="21"/>
              </w:rPr>
            </w:pPr>
            <w:r>
              <w:rPr>
                <w:rFonts w:hint="eastAsia" w:ascii="宋体" w:hAnsi="宋体" w:eastAsia="宋体" w:cs="宋体"/>
                <w:kern w:val="0"/>
                <w:sz w:val="21"/>
                <w:szCs w:val="21"/>
              </w:rPr>
              <w:t>加快发展畜牧产业，积极推进汇欣、</w:t>
            </w:r>
            <w:r>
              <w:rPr>
                <w:rFonts w:hint="eastAsia" w:ascii="宋体" w:hAnsi="宋体" w:eastAsia="宋体" w:cs="宋体"/>
                <w:kern w:val="0"/>
                <w:sz w:val="21"/>
                <w:szCs w:val="21"/>
                <w:lang w:eastAsia="zh-CN"/>
              </w:rPr>
              <w:t>居延</w:t>
            </w:r>
            <w:r>
              <w:rPr>
                <w:rFonts w:hint="eastAsia" w:ascii="宋体" w:hAnsi="宋体" w:eastAsia="宋体" w:cs="宋体"/>
                <w:kern w:val="0"/>
                <w:sz w:val="21"/>
                <w:szCs w:val="21"/>
              </w:rPr>
              <w:t>等规模养殖场（区）建设，年内建成前进牧业</w:t>
            </w:r>
            <w:r>
              <w:rPr>
                <w:rFonts w:ascii="宋体" w:hAnsi="宋体" w:eastAsia="宋体" w:cs="宋体"/>
                <w:kern w:val="0"/>
                <w:sz w:val="21"/>
                <w:szCs w:val="21"/>
              </w:rPr>
              <w:t>5000</w:t>
            </w:r>
            <w:r>
              <w:rPr>
                <w:rFonts w:hint="eastAsia" w:ascii="宋体" w:hAnsi="宋体" w:eastAsia="宋体" w:cs="宋体"/>
                <w:kern w:val="0"/>
                <w:sz w:val="21"/>
                <w:szCs w:val="21"/>
              </w:rPr>
              <w:t>头奶牛养殖场</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个，新增规模养殖户</w:t>
            </w:r>
            <w:r>
              <w:rPr>
                <w:rFonts w:hint="eastAsia" w:ascii="宋体" w:hAnsi="宋体" w:eastAsia="宋体" w:cs="宋体"/>
                <w:kern w:val="0"/>
                <w:sz w:val="21"/>
                <w:szCs w:val="21"/>
                <w:lang w:val="en-US" w:eastAsia="zh-CN"/>
              </w:rPr>
              <w:t>50</w:t>
            </w:r>
            <w:r>
              <w:rPr>
                <w:rFonts w:hint="eastAsia" w:ascii="宋体" w:hAnsi="宋体" w:eastAsia="宋体" w:cs="宋体"/>
                <w:kern w:val="0"/>
                <w:sz w:val="21"/>
                <w:szCs w:val="21"/>
              </w:rPr>
              <w:t>户，全</w:t>
            </w:r>
            <w:r>
              <w:rPr>
                <w:rFonts w:hint="eastAsia" w:ascii="宋体" w:hAnsi="宋体" w:eastAsia="宋体" w:cs="宋体"/>
                <w:kern w:val="0"/>
                <w:sz w:val="21"/>
                <w:szCs w:val="21"/>
                <w:lang w:eastAsia="zh-CN"/>
              </w:rPr>
              <w:t>镇</w:t>
            </w:r>
            <w:r>
              <w:rPr>
                <w:rFonts w:hint="eastAsia" w:ascii="宋体" w:hAnsi="宋体" w:eastAsia="宋体" w:cs="宋体"/>
                <w:kern w:val="0"/>
                <w:sz w:val="21"/>
                <w:szCs w:val="21"/>
              </w:rPr>
              <w:t>畜禽饲养总量达到</w:t>
            </w:r>
            <w:r>
              <w:rPr>
                <w:rFonts w:hint="eastAsia" w:ascii="宋体" w:hAnsi="宋体" w:eastAsia="宋体" w:cs="宋体"/>
                <w:kern w:val="0"/>
                <w:sz w:val="21"/>
                <w:szCs w:val="21"/>
                <w:lang w:val="en-US" w:eastAsia="zh-CN"/>
              </w:rPr>
              <w:t>1.3</w:t>
            </w:r>
            <w:r>
              <w:rPr>
                <w:rFonts w:hint="eastAsia" w:ascii="宋体" w:hAnsi="宋体" w:eastAsia="宋体" w:cs="宋体"/>
                <w:kern w:val="0"/>
                <w:sz w:val="21"/>
                <w:szCs w:val="21"/>
              </w:rPr>
              <w:t>万头（只）。</w:t>
            </w:r>
          </w:p>
        </w:tc>
        <w:tc>
          <w:tcPr>
            <w:tcW w:w="1035" w:type="dxa"/>
            <w:vAlign w:val="center"/>
          </w:tcPr>
          <w:p>
            <w:pPr>
              <w:widowControl/>
              <w:spacing w:line="360" w:lineRule="exact"/>
              <w:jc w:val="center"/>
              <w:rPr>
                <w:rFonts w:ascii="宋体" w:hAnsi="宋体" w:eastAsia="宋体"/>
                <w:sz w:val="21"/>
                <w:szCs w:val="21"/>
              </w:rPr>
            </w:pPr>
            <w:r>
              <w:rPr>
                <w:rFonts w:hint="eastAsia" w:ascii="宋体" w:hAnsi="宋体" w:eastAsia="宋体" w:cs="宋体"/>
                <w:sz w:val="21"/>
                <w:szCs w:val="21"/>
              </w:rPr>
              <w:t>张吉飞</w:t>
            </w:r>
          </w:p>
        </w:tc>
        <w:tc>
          <w:tcPr>
            <w:tcW w:w="1665" w:type="dxa"/>
            <w:vAlign w:val="center"/>
          </w:tcPr>
          <w:p>
            <w:pPr>
              <w:spacing w:line="360" w:lineRule="exact"/>
              <w:jc w:val="center"/>
              <w:rPr>
                <w:rFonts w:ascii="宋体" w:hAnsi="宋体" w:eastAsia="宋体"/>
                <w:kern w:val="0"/>
                <w:sz w:val="21"/>
                <w:szCs w:val="21"/>
              </w:rPr>
            </w:pPr>
            <w:r>
              <w:rPr>
                <w:rFonts w:hint="eastAsia" w:ascii="宋体" w:hAnsi="宋体" w:eastAsia="宋体" w:cs="宋体"/>
                <w:kern w:val="0"/>
                <w:sz w:val="21"/>
                <w:szCs w:val="21"/>
              </w:rPr>
              <w:t>农业农村综合服务中心</w:t>
            </w:r>
          </w:p>
        </w:tc>
        <w:tc>
          <w:tcPr>
            <w:tcW w:w="1804" w:type="dxa"/>
            <w:vAlign w:val="center"/>
          </w:tcPr>
          <w:p>
            <w:pPr>
              <w:spacing w:line="400" w:lineRule="exact"/>
              <w:jc w:val="center"/>
              <w:rPr>
                <w:rFonts w:ascii="宋体" w:hAnsi="宋体" w:eastAsia="宋体"/>
                <w:kern w:val="0"/>
                <w:sz w:val="21"/>
                <w:szCs w:val="21"/>
              </w:rPr>
            </w:pPr>
            <w:r>
              <w:rPr>
                <w:rFonts w:hint="eastAsia" w:ascii="宋体" w:hAnsi="宋体" w:eastAsia="宋体" w:cs="宋体"/>
                <w:kern w:val="0"/>
                <w:sz w:val="21"/>
                <w:szCs w:val="21"/>
              </w:rPr>
              <w:t>各村村委会</w:t>
            </w:r>
          </w:p>
          <w:p>
            <w:pPr>
              <w:spacing w:line="360" w:lineRule="exact"/>
              <w:jc w:val="center"/>
              <w:rPr>
                <w:rFonts w:ascii="宋体" w:hAnsi="宋体" w:eastAsia="宋体"/>
                <w:kern w:val="0"/>
                <w:sz w:val="21"/>
                <w:szCs w:val="21"/>
              </w:rPr>
            </w:pPr>
            <w:r>
              <w:rPr>
                <w:rFonts w:hint="eastAsia" w:ascii="宋体" w:hAnsi="宋体" w:eastAsia="宋体" w:cs="宋体"/>
                <w:kern w:val="0"/>
                <w:sz w:val="21"/>
                <w:szCs w:val="21"/>
              </w:rPr>
              <w:t>相关站所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48" w:type="dxa"/>
            <w:vAlign w:val="center"/>
          </w:tcPr>
          <w:p>
            <w:pPr>
              <w:spacing w:line="320" w:lineRule="exact"/>
              <w:jc w:val="center"/>
              <w:rPr>
                <w:rFonts w:ascii="黑体" w:hAnsi="黑体" w:eastAsia="黑体"/>
                <w:sz w:val="21"/>
                <w:szCs w:val="21"/>
              </w:rPr>
            </w:pPr>
            <w:r>
              <w:rPr>
                <w:rFonts w:hint="eastAsia" w:ascii="黑体" w:hAnsi="黑体" w:eastAsia="黑体" w:cs="黑体"/>
                <w:sz w:val="21"/>
                <w:szCs w:val="21"/>
              </w:rPr>
              <w:t>序</w:t>
            </w:r>
          </w:p>
          <w:p>
            <w:pPr>
              <w:spacing w:line="320" w:lineRule="exact"/>
              <w:jc w:val="center"/>
              <w:rPr>
                <w:rFonts w:ascii="宋体" w:hAnsi="宋体" w:eastAsia="宋体"/>
                <w:kern w:val="0"/>
                <w:sz w:val="21"/>
                <w:szCs w:val="21"/>
              </w:rPr>
            </w:pPr>
            <w:r>
              <w:rPr>
                <w:rFonts w:hint="eastAsia" w:ascii="黑体" w:hAnsi="黑体" w:eastAsia="黑体" w:cs="黑体"/>
                <w:sz w:val="21"/>
                <w:szCs w:val="21"/>
              </w:rPr>
              <w:t>号</w:t>
            </w:r>
          </w:p>
        </w:tc>
        <w:tc>
          <w:tcPr>
            <w:tcW w:w="1260" w:type="dxa"/>
            <w:vAlign w:val="center"/>
          </w:tcPr>
          <w:p>
            <w:pPr>
              <w:spacing w:line="320" w:lineRule="exact"/>
              <w:jc w:val="center"/>
              <w:rPr>
                <w:rFonts w:ascii="黑体" w:hAnsi="黑体" w:eastAsia="黑体"/>
                <w:color w:val="000000"/>
                <w:sz w:val="21"/>
                <w:szCs w:val="21"/>
              </w:rPr>
            </w:pPr>
            <w:r>
              <w:rPr>
                <w:rFonts w:hint="eastAsia" w:ascii="黑体" w:hAnsi="黑体" w:eastAsia="黑体" w:cs="黑体"/>
                <w:sz w:val="21"/>
                <w:szCs w:val="21"/>
              </w:rPr>
              <w:t>工作内容</w:t>
            </w:r>
          </w:p>
        </w:tc>
        <w:tc>
          <w:tcPr>
            <w:tcW w:w="7095" w:type="dxa"/>
            <w:vAlign w:val="center"/>
          </w:tcPr>
          <w:p>
            <w:pPr>
              <w:spacing w:line="320" w:lineRule="exact"/>
              <w:jc w:val="center"/>
              <w:rPr>
                <w:rFonts w:ascii="宋体" w:hAnsi="宋体" w:eastAsia="宋体"/>
                <w:kern w:val="0"/>
                <w:sz w:val="21"/>
                <w:szCs w:val="21"/>
              </w:rPr>
            </w:pPr>
            <w:r>
              <w:rPr>
                <w:rFonts w:hint="eastAsia" w:ascii="黑体" w:hAnsi="黑体" w:eastAsia="黑体" w:cs="黑体"/>
                <w:sz w:val="21"/>
                <w:szCs w:val="21"/>
              </w:rPr>
              <w:t>主要目标任务</w:t>
            </w:r>
          </w:p>
        </w:tc>
        <w:tc>
          <w:tcPr>
            <w:tcW w:w="1035" w:type="dxa"/>
            <w:vAlign w:val="center"/>
          </w:tcPr>
          <w:p>
            <w:pPr>
              <w:spacing w:line="320" w:lineRule="exact"/>
              <w:jc w:val="center"/>
              <w:rPr>
                <w:rFonts w:ascii="黑体" w:hAnsi="黑体" w:eastAsia="黑体"/>
                <w:sz w:val="21"/>
                <w:szCs w:val="21"/>
              </w:rPr>
            </w:pPr>
            <w:r>
              <w:rPr>
                <w:rFonts w:hint="eastAsia" w:ascii="黑体" w:hAnsi="黑体" w:eastAsia="黑体" w:cs="黑体"/>
                <w:sz w:val="21"/>
                <w:szCs w:val="21"/>
              </w:rPr>
              <w:t>责任</w:t>
            </w:r>
          </w:p>
          <w:p>
            <w:pPr>
              <w:spacing w:line="320" w:lineRule="exact"/>
              <w:jc w:val="center"/>
              <w:rPr>
                <w:rFonts w:ascii="宋体" w:hAnsi="宋体" w:eastAsia="宋体"/>
                <w:sz w:val="21"/>
                <w:szCs w:val="21"/>
              </w:rPr>
            </w:pPr>
            <w:r>
              <w:rPr>
                <w:rFonts w:hint="eastAsia" w:ascii="黑体" w:hAnsi="黑体" w:eastAsia="黑体" w:cs="黑体"/>
                <w:sz w:val="21"/>
                <w:szCs w:val="21"/>
              </w:rPr>
              <w:t>领导</w:t>
            </w:r>
          </w:p>
        </w:tc>
        <w:tc>
          <w:tcPr>
            <w:tcW w:w="1665" w:type="dxa"/>
            <w:vAlign w:val="center"/>
          </w:tcPr>
          <w:p>
            <w:pPr>
              <w:spacing w:line="320" w:lineRule="exact"/>
              <w:jc w:val="center"/>
              <w:rPr>
                <w:rFonts w:ascii="宋体" w:hAnsi="宋体" w:eastAsia="宋体"/>
                <w:kern w:val="0"/>
                <w:sz w:val="21"/>
                <w:szCs w:val="21"/>
              </w:rPr>
            </w:pPr>
            <w:r>
              <w:rPr>
                <w:rFonts w:hint="eastAsia" w:ascii="黑体" w:hAnsi="黑体" w:eastAsia="黑体" w:cs="黑体"/>
                <w:sz w:val="21"/>
                <w:szCs w:val="21"/>
              </w:rPr>
              <w:t>责任单位</w:t>
            </w:r>
          </w:p>
        </w:tc>
        <w:tc>
          <w:tcPr>
            <w:tcW w:w="1804" w:type="dxa"/>
            <w:vAlign w:val="center"/>
          </w:tcPr>
          <w:p>
            <w:pPr>
              <w:spacing w:line="320" w:lineRule="exact"/>
              <w:jc w:val="center"/>
              <w:rPr>
                <w:rFonts w:ascii="宋体" w:hAnsi="宋体" w:eastAsia="宋体"/>
                <w:kern w:val="0"/>
                <w:sz w:val="21"/>
                <w:szCs w:val="21"/>
              </w:rPr>
            </w:pPr>
            <w:r>
              <w:rPr>
                <w:rFonts w:hint="eastAsia" w:ascii="黑体" w:hAnsi="黑体" w:eastAsia="黑体" w:cs="黑体"/>
                <w:sz w:val="21"/>
                <w:szCs w:val="21"/>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648" w:type="dxa"/>
            <w:vAlign w:val="center"/>
          </w:tcPr>
          <w:p>
            <w:pPr>
              <w:widowControl/>
              <w:spacing w:line="360" w:lineRule="exact"/>
              <w:jc w:val="center"/>
              <w:rPr>
                <w:rFonts w:ascii="宋体" w:hAnsi="宋体" w:eastAsia="宋体" w:cs="宋体"/>
                <w:kern w:val="0"/>
                <w:sz w:val="21"/>
                <w:szCs w:val="21"/>
              </w:rPr>
            </w:pPr>
            <w:r>
              <w:rPr>
                <w:rFonts w:ascii="宋体" w:hAnsi="宋体" w:eastAsia="宋体" w:cs="宋体"/>
                <w:kern w:val="0"/>
                <w:sz w:val="21"/>
                <w:szCs w:val="21"/>
              </w:rPr>
              <w:t>35</w:t>
            </w:r>
          </w:p>
        </w:tc>
        <w:tc>
          <w:tcPr>
            <w:tcW w:w="1260" w:type="dxa"/>
            <w:vMerge w:val="restart"/>
            <w:vAlign w:val="center"/>
          </w:tcPr>
          <w:p>
            <w:pPr>
              <w:spacing w:line="400" w:lineRule="exact"/>
              <w:jc w:val="center"/>
              <w:rPr>
                <w:rFonts w:ascii="黑体" w:hAnsi="黑体" w:eastAsia="黑体"/>
                <w:color w:val="000000"/>
                <w:sz w:val="21"/>
                <w:szCs w:val="21"/>
              </w:rPr>
            </w:pPr>
            <w:r>
              <w:rPr>
                <w:rFonts w:hint="eastAsia" w:ascii="黑体" w:hAnsi="黑体" w:eastAsia="黑体" w:cs="黑体"/>
                <w:color w:val="000000"/>
                <w:sz w:val="21"/>
                <w:szCs w:val="21"/>
              </w:rPr>
              <w:t>做大做强高效生态农业</w:t>
            </w:r>
          </w:p>
        </w:tc>
        <w:tc>
          <w:tcPr>
            <w:tcW w:w="7095" w:type="dxa"/>
            <w:vAlign w:val="center"/>
          </w:tcPr>
          <w:p>
            <w:pPr>
              <w:widowControl/>
              <w:spacing w:line="360" w:lineRule="exact"/>
              <w:rPr>
                <w:rFonts w:ascii="宋体" w:hAnsi="宋体" w:eastAsia="宋体"/>
                <w:kern w:val="0"/>
                <w:sz w:val="21"/>
                <w:szCs w:val="21"/>
              </w:rPr>
            </w:pPr>
            <w:r>
              <w:rPr>
                <w:rFonts w:hint="eastAsia" w:ascii="宋体" w:hAnsi="宋体" w:eastAsia="宋体" w:cs="宋体"/>
                <w:kern w:val="0"/>
                <w:sz w:val="21"/>
                <w:szCs w:val="21"/>
              </w:rPr>
              <w:t>强化种子基地和市场管理，实施绿色标准引领工程，严格落实农业投入品使用负面清单，引进新品种</w:t>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个，开展试验示范</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项，让更多农产品贴上有机绿色“标签”。</w:t>
            </w:r>
          </w:p>
        </w:tc>
        <w:tc>
          <w:tcPr>
            <w:tcW w:w="1035" w:type="dxa"/>
            <w:vAlign w:val="center"/>
          </w:tcPr>
          <w:p>
            <w:pPr>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张吉飞</w:t>
            </w:r>
          </w:p>
          <w:p>
            <w:pPr>
              <w:spacing w:line="360" w:lineRule="exact"/>
              <w:jc w:val="center"/>
            </w:pPr>
            <w:r>
              <w:rPr>
                <w:rFonts w:hint="eastAsia" w:ascii="宋体" w:hAnsi="宋体" w:eastAsia="宋体" w:cs="宋体"/>
                <w:kern w:val="0"/>
                <w:sz w:val="21"/>
                <w:szCs w:val="21"/>
              </w:rPr>
              <w:t>王娟</w:t>
            </w:r>
          </w:p>
        </w:tc>
        <w:tc>
          <w:tcPr>
            <w:tcW w:w="1665" w:type="dxa"/>
            <w:vAlign w:val="center"/>
          </w:tcPr>
          <w:p>
            <w:pPr>
              <w:spacing w:line="360" w:lineRule="exact"/>
              <w:jc w:val="center"/>
              <w:rPr>
                <w:rFonts w:ascii="宋体" w:hAnsi="宋体" w:eastAsia="宋体"/>
                <w:kern w:val="0"/>
                <w:sz w:val="21"/>
                <w:szCs w:val="21"/>
              </w:rPr>
            </w:pPr>
            <w:r>
              <w:rPr>
                <w:rFonts w:hint="eastAsia" w:ascii="宋体" w:hAnsi="宋体" w:eastAsia="宋体" w:cs="宋体"/>
                <w:kern w:val="0"/>
                <w:sz w:val="21"/>
                <w:szCs w:val="21"/>
              </w:rPr>
              <w:t>农业农村综合服务中心</w:t>
            </w:r>
          </w:p>
          <w:p>
            <w:pPr>
              <w:spacing w:line="360" w:lineRule="exact"/>
              <w:jc w:val="center"/>
              <w:rPr>
                <w:rFonts w:ascii="宋体" w:hAnsi="宋体" w:eastAsia="宋体"/>
                <w:kern w:val="0"/>
                <w:sz w:val="21"/>
                <w:szCs w:val="21"/>
              </w:rPr>
            </w:pPr>
            <w:r>
              <w:rPr>
                <w:rFonts w:hint="eastAsia" w:ascii="宋体" w:hAnsi="宋体" w:eastAsia="宋体" w:cs="宋体"/>
                <w:kern w:val="0"/>
                <w:sz w:val="21"/>
                <w:szCs w:val="21"/>
              </w:rPr>
              <w:t>市场监管所</w:t>
            </w:r>
          </w:p>
        </w:tc>
        <w:tc>
          <w:tcPr>
            <w:tcW w:w="1804" w:type="dxa"/>
            <w:vAlign w:val="center"/>
          </w:tcPr>
          <w:p>
            <w:pPr>
              <w:spacing w:line="400" w:lineRule="exact"/>
              <w:jc w:val="center"/>
              <w:rPr>
                <w:rFonts w:ascii="宋体" w:hAnsi="宋体" w:eastAsia="宋体"/>
                <w:kern w:val="0"/>
                <w:sz w:val="21"/>
                <w:szCs w:val="21"/>
              </w:rPr>
            </w:pPr>
            <w:r>
              <w:rPr>
                <w:rFonts w:hint="eastAsia" w:ascii="宋体" w:hAnsi="宋体" w:eastAsia="宋体" w:cs="宋体"/>
                <w:kern w:val="0"/>
                <w:sz w:val="21"/>
                <w:szCs w:val="21"/>
              </w:rPr>
              <w:t>各村村委会</w:t>
            </w:r>
          </w:p>
          <w:p>
            <w:pPr>
              <w:spacing w:line="360" w:lineRule="exact"/>
              <w:jc w:val="center"/>
              <w:rPr>
                <w:rFonts w:ascii="宋体" w:hAnsi="宋体" w:eastAsia="宋体"/>
                <w:kern w:val="0"/>
                <w:sz w:val="21"/>
                <w:szCs w:val="21"/>
              </w:rPr>
            </w:pPr>
            <w:r>
              <w:rPr>
                <w:rFonts w:hint="eastAsia" w:ascii="宋体" w:hAnsi="宋体" w:eastAsia="宋体" w:cs="宋体"/>
                <w:kern w:val="0"/>
                <w:sz w:val="21"/>
                <w:szCs w:val="21"/>
              </w:rPr>
              <w:t>相关站所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648" w:type="dxa"/>
            <w:vAlign w:val="center"/>
          </w:tcPr>
          <w:p>
            <w:pPr>
              <w:widowControl/>
              <w:spacing w:line="360" w:lineRule="exact"/>
              <w:jc w:val="center"/>
              <w:rPr>
                <w:rFonts w:ascii="宋体" w:hAnsi="宋体" w:eastAsia="宋体" w:cs="宋体"/>
                <w:kern w:val="0"/>
                <w:sz w:val="21"/>
                <w:szCs w:val="21"/>
              </w:rPr>
            </w:pPr>
            <w:r>
              <w:rPr>
                <w:rFonts w:ascii="宋体" w:hAnsi="宋体" w:eastAsia="宋体" w:cs="宋体"/>
                <w:kern w:val="0"/>
                <w:sz w:val="21"/>
                <w:szCs w:val="21"/>
              </w:rPr>
              <w:t>36</w:t>
            </w:r>
          </w:p>
        </w:tc>
        <w:tc>
          <w:tcPr>
            <w:tcW w:w="1260" w:type="dxa"/>
            <w:vMerge w:val="continue"/>
            <w:vAlign w:val="center"/>
          </w:tcPr>
          <w:p>
            <w:pPr>
              <w:spacing w:line="400" w:lineRule="exact"/>
              <w:jc w:val="center"/>
              <w:rPr>
                <w:rFonts w:ascii="黑体" w:hAnsi="黑体" w:eastAsia="黑体"/>
                <w:color w:val="000000"/>
                <w:sz w:val="21"/>
                <w:szCs w:val="21"/>
              </w:rPr>
            </w:pPr>
          </w:p>
        </w:tc>
        <w:tc>
          <w:tcPr>
            <w:tcW w:w="7095" w:type="dxa"/>
            <w:vAlign w:val="center"/>
          </w:tcPr>
          <w:p>
            <w:pPr>
              <w:widowControl/>
              <w:spacing w:line="360" w:lineRule="exact"/>
              <w:rPr>
                <w:rFonts w:ascii="宋体" w:hAnsi="宋体" w:eastAsia="宋体"/>
                <w:kern w:val="0"/>
                <w:sz w:val="21"/>
                <w:szCs w:val="21"/>
              </w:rPr>
            </w:pPr>
            <w:r>
              <w:rPr>
                <w:rFonts w:hint="eastAsia" w:ascii="宋体" w:hAnsi="宋体" w:eastAsia="宋体" w:cs="宋体"/>
                <w:kern w:val="0"/>
                <w:sz w:val="21"/>
                <w:szCs w:val="21"/>
              </w:rPr>
              <w:t>完善利益联结机制，大力培育农业龙头企业和农业产业联合体，让农民更多分享产业增值收益。</w:t>
            </w:r>
          </w:p>
        </w:tc>
        <w:tc>
          <w:tcPr>
            <w:tcW w:w="1035" w:type="dxa"/>
            <w:vAlign w:val="center"/>
          </w:tcPr>
          <w:p>
            <w:pPr>
              <w:widowControl/>
              <w:spacing w:line="360" w:lineRule="exact"/>
              <w:jc w:val="center"/>
              <w:rPr>
                <w:rFonts w:ascii="宋体" w:hAnsi="宋体" w:eastAsia="宋体"/>
                <w:sz w:val="21"/>
                <w:szCs w:val="21"/>
              </w:rPr>
            </w:pPr>
            <w:r>
              <w:rPr>
                <w:rFonts w:hint="eastAsia" w:ascii="宋体" w:hAnsi="宋体" w:eastAsia="宋体" w:cs="宋体"/>
                <w:sz w:val="21"/>
                <w:szCs w:val="21"/>
              </w:rPr>
              <w:t>张吉飞</w:t>
            </w:r>
          </w:p>
        </w:tc>
        <w:tc>
          <w:tcPr>
            <w:tcW w:w="1665" w:type="dxa"/>
            <w:vAlign w:val="center"/>
          </w:tcPr>
          <w:p>
            <w:pPr>
              <w:spacing w:line="360" w:lineRule="exact"/>
              <w:jc w:val="center"/>
              <w:rPr>
                <w:rFonts w:ascii="宋体" w:hAnsi="宋体" w:eastAsia="宋体"/>
                <w:kern w:val="0"/>
                <w:sz w:val="21"/>
                <w:szCs w:val="21"/>
              </w:rPr>
            </w:pPr>
            <w:r>
              <w:rPr>
                <w:rFonts w:hint="eastAsia" w:ascii="宋体" w:hAnsi="宋体" w:eastAsia="宋体" w:cs="宋体"/>
                <w:kern w:val="0"/>
                <w:sz w:val="21"/>
                <w:szCs w:val="21"/>
              </w:rPr>
              <w:t>农业农村综合服务中心</w:t>
            </w:r>
          </w:p>
        </w:tc>
        <w:tc>
          <w:tcPr>
            <w:tcW w:w="1804" w:type="dxa"/>
            <w:vAlign w:val="center"/>
          </w:tcPr>
          <w:p>
            <w:pPr>
              <w:spacing w:line="400" w:lineRule="exact"/>
              <w:jc w:val="center"/>
              <w:rPr>
                <w:rFonts w:ascii="宋体" w:hAnsi="宋体" w:eastAsia="宋体"/>
                <w:kern w:val="0"/>
                <w:sz w:val="21"/>
                <w:szCs w:val="21"/>
              </w:rPr>
            </w:pPr>
            <w:r>
              <w:rPr>
                <w:rFonts w:hint="eastAsia" w:ascii="宋体" w:hAnsi="宋体" w:eastAsia="宋体" w:cs="宋体"/>
                <w:kern w:val="0"/>
                <w:sz w:val="21"/>
                <w:szCs w:val="21"/>
              </w:rPr>
              <w:t>各村村委会</w:t>
            </w:r>
          </w:p>
          <w:p>
            <w:pPr>
              <w:spacing w:line="360" w:lineRule="exact"/>
              <w:jc w:val="center"/>
              <w:rPr>
                <w:rFonts w:ascii="宋体" w:hAnsi="宋体" w:eastAsia="宋体"/>
                <w:kern w:val="0"/>
                <w:sz w:val="21"/>
                <w:szCs w:val="21"/>
              </w:rPr>
            </w:pPr>
            <w:r>
              <w:rPr>
                <w:rFonts w:hint="eastAsia" w:ascii="宋体" w:hAnsi="宋体" w:eastAsia="宋体" w:cs="宋体"/>
                <w:kern w:val="0"/>
                <w:sz w:val="21"/>
                <w:szCs w:val="21"/>
              </w:rPr>
              <w:t>相关站所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648" w:type="dxa"/>
            <w:vAlign w:val="center"/>
          </w:tcPr>
          <w:p>
            <w:pPr>
              <w:widowControl/>
              <w:spacing w:line="360" w:lineRule="exact"/>
              <w:jc w:val="center"/>
              <w:rPr>
                <w:rFonts w:ascii="宋体" w:hAnsi="宋体" w:eastAsia="宋体" w:cs="宋体"/>
                <w:kern w:val="0"/>
                <w:sz w:val="21"/>
                <w:szCs w:val="21"/>
              </w:rPr>
            </w:pPr>
            <w:r>
              <w:rPr>
                <w:rFonts w:ascii="宋体" w:hAnsi="宋体" w:eastAsia="宋体" w:cs="宋体"/>
                <w:kern w:val="0"/>
                <w:sz w:val="21"/>
                <w:szCs w:val="21"/>
              </w:rPr>
              <w:t>37</w:t>
            </w:r>
          </w:p>
        </w:tc>
        <w:tc>
          <w:tcPr>
            <w:tcW w:w="1260" w:type="dxa"/>
            <w:vMerge w:val="restart"/>
            <w:vAlign w:val="center"/>
          </w:tcPr>
          <w:p>
            <w:pPr>
              <w:spacing w:line="400" w:lineRule="exact"/>
              <w:jc w:val="center"/>
              <w:rPr>
                <w:rFonts w:ascii="黑体" w:hAnsi="黑体" w:eastAsia="黑体"/>
                <w:sz w:val="21"/>
                <w:szCs w:val="21"/>
              </w:rPr>
            </w:pPr>
            <w:r>
              <w:rPr>
                <w:rFonts w:hint="eastAsia" w:ascii="黑体" w:hAnsi="黑体" w:eastAsia="黑体" w:cs="黑体"/>
                <w:color w:val="000000"/>
                <w:sz w:val="21"/>
                <w:szCs w:val="21"/>
              </w:rPr>
              <w:t>健全社会保障体系</w:t>
            </w:r>
          </w:p>
        </w:tc>
        <w:tc>
          <w:tcPr>
            <w:tcW w:w="7095" w:type="dxa"/>
            <w:vAlign w:val="center"/>
          </w:tcPr>
          <w:p>
            <w:pPr>
              <w:widowControl/>
              <w:spacing w:line="360" w:lineRule="exact"/>
              <w:rPr>
                <w:rFonts w:hint="eastAsia" w:ascii="宋体" w:hAnsi="宋体" w:eastAsia="宋体"/>
                <w:kern w:val="0"/>
                <w:sz w:val="21"/>
                <w:szCs w:val="21"/>
                <w:lang w:eastAsia="zh-CN"/>
              </w:rPr>
            </w:pPr>
            <w:r>
              <w:rPr>
                <w:rFonts w:hint="eastAsia" w:ascii="宋体" w:hAnsi="宋体" w:eastAsia="宋体" w:cs="宋体"/>
                <w:kern w:val="0"/>
                <w:sz w:val="21"/>
                <w:szCs w:val="21"/>
              </w:rPr>
              <w:t>始终绷紧疫情防控这根弦，扎实做好社区、农村地区、医疗机构和公共交通等重点场所、重点环节常态化精准防控，持续完善监测预警、医疗救治、物资保障、应急处置体系，坚决防止疫情输入，坚决守护人民健康</w:t>
            </w:r>
            <w:r>
              <w:rPr>
                <w:rFonts w:hint="eastAsia" w:ascii="宋体" w:hAnsi="宋体" w:eastAsia="宋体" w:cs="宋体"/>
                <w:kern w:val="0"/>
                <w:sz w:val="21"/>
                <w:szCs w:val="21"/>
                <w:lang w:eastAsia="zh-CN"/>
              </w:rPr>
              <w:t>。</w:t>
            </w:r>
          </w:p>
        </w:tc>
        <w:tc>
          <w:tcPr>
            <w:tcW w:w="1035" w:type="dxa"/>
            <w:vAlign w:val="center"/>
          </w:tcPr>
          <w:p>
            <w:pPr>
              <w:widowControl/>
              <w:spacing w:line="360" w:lineRule="exact"/>
              <w:jc w:val="center"/>
              <w:rPr>
                <w:rFonts w:ascii="宋体" w:hAnsi="宋体" w:eastAsia="宋体"/>
                <w:sz w:val="21"/>
                <w:szCs w:val="21"/>
              </w:rPr>
            </w:pPr>
            <w:r>
              <w:rPr>
                <w:rFonts w:hint="eastAsia" w:ascii="宋体" w:hAnsi="宋体" w:eastAsia="宋体" w:cs="宋体"/>
                <w:kern w:val="0"/>
                <w:sz w:val="21"/>
                <w:szCs w:val="21"/>
              </w:rPr>
              <w:t>王娟</w:t>
            </w:r>
          </w:p>
        </w:tc>
        <w:tc>
          <w:tcPr>
            <w:tcW w:w="1665" w:type="dxa"/>
            <w:vAlign w:val="center"/>
          </w:tcPr>
          <w:p>
            <w:pPr>
              <w:spacing w:line="360" w:lineRule="exact"/>
              <w:jc w:val="center"/>
              <w:rPr>
                <w:rFonts w:ascii="宋体" w:hAnsi="宋体" w:eastAsia="宋体"/>
                <w:kern w:val="0"/>
                <w:sz w:val="21"/>
                <w:szCs w:val="21"/>
              </w:rPr>
            </w:pPr>
            <w:r>
              <w:rPr>
                <w:rFonts w:hint="eastAsia" w:ascii="宋体" w:hAnsi="宋体" w:eastAsia="宋体" w:cs="宋体"/>
                <w:kern w:val="0"/>
                <w:sz w:val="21"/>
                <w:szCs w:val="21"/>
              </w:rPr>
              <w:t>卫生院</w:t>
            </w:r>
          </w:p>
        </w:tc>
        <w:tc>
          <w:tcPr>
            <w:tcW w:w="1804" w:type="dxa"/>
            <w:vAlign w:val="center"/>
          </w:tcPr>
          <w:p>
            <w:pPr>
              <w:spacing w:line="360" w:lineRule="exact"/>
              <w:jc w:val="center"/>
              <w:rPr>
                <w:rFonts w:ascii="黑体" w:hAnsi="黑体" w:eastAsia="黑体"/>
                <w:sz w:val="21"/>
                <w:szCs w:val="21"/>
              </w:rPr>
            </w:pPr>
            <w:r>
              <w:rPr>
                <w:rFonts w:hint="eastAsia" w:ascii="宋体" w:hAnsi="宋体" w:eastAsia="宋体" w:cs="宋体"/>
                <w:kern w:val="0"/>
                <w:sz w:val="21"/>
                <w:szCs w:val="21"/>
              </w:rPr>
              <w:t>各村村委会</w:t>
            </w:r>
            <w:r>
              <w:rPr>
                <w:rFonts w:ascii="宋体" w:hAnsi="宋体" w:eastAsia="宋体" w:cs="宋体"/>
                <w:kern w:val="0"/>
                <w:sz w:val="21"/>
                <w:szCs w:val="21"/>
              </w:rPr>
              <w:t xml:space="preserve">    </w:t>
            </w:r>
            <w:r>
              <w:rPr>
                <w:rFonts w:hint="eastAsia" w:ascii="宋体" w:hAnsi="宋体" w:eastAsia="宋体" w:cs="宋体"/>
                <w:kern w:val="0"/>
                <w:sz w:val="21"/>
                <w:szCs w:val="21"/>
              </w:rPr>
              <w:t>相关站所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648" w:type="dxa"/>
            <w:vAlign w:val="center"/>
          </w:tcPr>
          <w:p>
            <w:pPr>
              <w:widowControl/>
              <w:spacing w:line="360" w:lineRule="exact"/>
              <w:jc w:val="center"/>
              <w:rPr>
                <w:rFonts w:ascii="宋体" w:hAnsi="宋体" w:eastAsia="宋体" w:cs="宋体"/>
                <w:kern w:val="0"/>
                <w:sz w:val="21"/>
                <w:szCs w:val="21"/>
              </w:rPr>
            </w:pPr>
            <w:r>
              <w:rPr>
                <w:rFonts w:ascii="宋体" w:hAnsi="宋体" w:eastAsia="宋体" w:cs="宋体"/>
                <w:kern w:val="0"/>
                <w:sz w:val="21"/>
                <w:szCs w:val="21"/>
              </w:rPr>
              <w:t>38</w:t>
            </w:r>
          </w:p>
        </w:tc>
        <w:tc>
          <w:tcPr>
            <w:tcW w:w="1260" w:type="dxa"/>
            <w:vMerge w:val="continue"/>
            <w:vAlign w:val="center"/>
          </w:tcPr>
          <w:p>
            <w:pPr>
              <w:spacing w:line="400" w:lineRule="exact"/>
              <w:jc w:val="center"/>
              <w:rPr>
                <w:rFonts w:ascii="黑体" w:hAnsi="黑体" w:eastAsia="黑体"/>
                <w:color w:val="000000"/>
                <w:sz w:val="28"/>
                <w:szCs w:val="28"/>
              </w:rPr>
            </w:pPr>
          </w:p>
        </w:tc>
        <w:tc>
          <w:tcPr>
            <w:tcW w:w="7095" w:type="dxa"/>
            <w:vAlign w:val="center"/>
          </w:tcPr>
          <w:p>
            <w:pPr>
              <w:widowControl/>
              <w:spacing w:line="360" w:lineRule="exact"/>
              <w:rPr>
                <w:rFonts w:ascii="宋体" w:hAnsi="宋体" w:eastAsia="宋体"/>
                <w:kern w:val="0"/>
                <w:sz w:val="21"/>
                <w:szCs w:val="21"/>
              </w:rPr>
            </w:pPr>
            <w:r>
              <w:rPr>
                <w:rFonts w:hint="eastAsia" w:ascii="宋体" w:hAnsi="宋体" w:eastAsia="宋体" w:cs="宋体"/>
                <w:kern w:val="0"/>
                <w:sz w:val="21"/>
                <w:szCs w:val="21"/>
              </w:rPr>
              <w:t>把就业创业作为增收入、促消费、改善人民生活品质的根本，强化技能培训，拓宽就业渠道。</w:t>
            </w:r>
          </w:p>
        </w:tc>
        <w:tc>
          <w:tcPr>
            <w:tcW w:w="1035" w:type="dxa"/>
            <w:vAlign w:val="center"/>
          </w:tcPr>
          <w:p>
            <w:pPr>
              <w:widowControl/>
              <w:spacing w:line="360" w:lineRule="exact"/>
              <w:jc w:val="center"/>
              <w:rPr>
                <w:rFonts w:ascii="宋体" w:hAnsi="宋体" w:eastAsia="宋体"/>
                <w:kern w:val="0"/>
                <w:sz w:val="21"/>
                <w:szCs w:val="21"/>
              </w:rPr>
            </w:pPr>
            <w:r>
              <w:rPr>
                <w:rFonts w:hint="eastAsia" w:ascii="宋体" w:hAnsi="宋体" w:eastAsia="宋体" w:cs="宋体"/>
                <w:kern w:val="0"/>
                <w:sz w:val="21"/>
                <w:szCs w:val="21"/>
              </w:rPr>
              <w:t>王娟</w:t>
            </w:r>
          </w:p>
        </w:tc>
        <w:tc>
          <w:tcPr>
            <w:tcW w:w="1665" w:type="dxa"/>
            <w:vAlign w:val="center"/>
          </w:tcPr>
          <w:p>
            <w:pPr>
              <w:spacing w:line="360" w:lineRule="exact"/>
              <w:jc w:val="center"/>
              <w:rPr>
                <w:rFonts w:ascii="宋体" w:hAnsi="宋体" w:eastAsia="宋体"/>
                <w:kern w:val="0"/>
                <w:sz w:val="21"/>
                <w:szCs w:val="21"/>
              </w:rPr>
            </w:pPr>
            <w:r>
              <w:rPr>
                <w:rFonts w:hint="eastAsia" w:ascii="宋体" w:hAnsi="宋体" w:eastAsia="宋体" w:cs="宋体"/>
                <w:kern w:val="0"/>
                <w:sz w:val="21"/>
                <w:szCs w:val="21"/>
              </w:rPr>
              <w:t>公共事务服务中心</w:t>
            </w:r>
          </w:p>
        </w:tc>
        <w:tc>
          <w:tcPr>
            <w:tcW w:w="1804" w:type="dxa"/>
            <w:vAlign w:val="center"/>
          </w:tcPr>
          <w:p>
            <w:pPr>
              <w:spacing w:line="360" w:lineRule="exact"/>
              <w:jc w:val="center"/>
              <w:rPr>
                <w:rFonts w:ascii="宋体" w:hAnsi="宋体" w:eastAsia="宋体"/>
                <w:kern w:val="0"/>
                <w:sz w:val="21"/>
                <w:szCs w:val="21"/>
              </w:rPr>
            </w:pPr>
            <w:r>
              <w:rPr>
                <w:rFonts w:hint="eastAsia" w:ascii="宋体" w:hAnsi="宋体" w:eastAsia="宋体" w:cs="宋体"/>
                <w:kern w:val="0"/>
                <w:sz w:val="21"/>
                <w:szCs w:val="21"/>
              </w:rPr>
              <w:t>各村村委会</w:t>
            </w:r>
            <w:r>
              <w:rPr>
                <w:rFonts w:ascii="宋体" w:hAnsi="宋体" w:eastAsia="宋体" w:cs="宋体"/>
                <w:kern w:val="0"/>
                <w:sz w:val="21"/>
                <w:szCs w:val="21"/>
              </w:rPr>
              <w:t xml:space="preserve">    </w:t>
            </w:r>
            <w:r>
              <w:rPr>
                <w:rFonts w:hint="eastAsia" w:ascii="宋体" w:hAnsi="宋体" w:eastAsia="宋体" w:cs="宋体"/>
                <w:kern w:val="0"/>
                <w:sz w:val="21"/>
                <w:szCs w:val="21"/>
              </w:rPr>
              <w:t>相关站所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648" w:type="dxa"/>
            <w:vAlign w:val="center"/>
          </w:tcPr>
          <w:p>
            <w:pPr>
              <w:widowControl/>
              <w:spacing w:line="360" w:lineRule="exact"/>
              <w:jc w:val="center"/>
              <w:rPr>
                <w:rFonts w:ascii="宋体" w:hAnsi="宋体" w:eastAsia="宋体" w:cs="宋体"/>
                <w:kern w:val="0"/>
                <w:sz w:val="21"/>
                <w:szCs w:val="21"/>
              </w:rPr>
            </w:pPr>
            <w:r>
              <w:rPr>
                <w:rFonts w:ascii="宋体" w:hAnsi="宋体" w:eastAsia="宋体" w:cs="宋体"/>
                <w:kern w:val="0"/>
                <w:sz w:val="21"/>
                <w:szCs w:val="21"/>
              </w:rPr>
              <w:t>39</w:t>
            </w:r>
          </w:p>
        </w:tc>
        <w:tc>
          <w:tcPr>
            <w:tcW w:w="1260" w:type="dxa"/>
            <w:vMerge w:val="continue"/>
            <w:vAlign w:val="center"/>
          </w:tcPr>
          <w:p>
            <w:pPr>
              <w:spacing w:line="400" w:lineRule="exact"/>
              <w:jc w:val="center"/>
              <w:rPr>
                <w:rFonts w:ascii="黑体" w:hAnsi="黑体" w:eastAsia="黑体"/>
                <w:color w:val="000000"/>
                <w:sz w:val="28"/>
                <w:szCs w:val="28"/>
              </w:rPr>
            </w:pPr>
          </w:p>
        </w:tc>
        <w:tc>
          <w:tcPr>
            <w:tcW w:w="7095" w:type="dxa"/>
            <w:vAlign w:val="center"/>
          </w:tcPr>
          <w:p>
            <w:pPr>
              <w:widowControl/>
              <w:spacing w:line="360" w:lineRule="exact"/>
              <w:rPr>
                <w:rFonts w:ascii="宋体" w:hAnsi="宋体" w:eastAsia="宋体"/>
                <w:kern w:val="0"/>
                <w:sz w:val="21"/>
                <w:szCs w:val="21"/>
              </w:rPr>
            </w:pPr>
            <w:r>
              <w:rPr>
                <w:rFonts w:hint="eastAsia" w:ascii="宋体" w:hAnsi="宋体" w:eastAsia="宋体" w:cs="宋体"/>
                <w:kern w:val="0"/>
                <w:sz w:val="21"/>
                <w:szCs w:val="21"/>
              </w:rPr>
              <w:t>抓好“五险一金”参保扩面，推进社保转移接续，落实城乡社会救助保障政策，强化城乡低保、特困供养、“三留守”人员等特殊群体关爱照护，残疾人康复托养中心投入使用。</w:t>
            </w:r>
          </w:p>
        </w:tc>
        <w:tc>
          <w:tcPr>
            <w:tcW w:w="1035" w:type="dxa"/>
            <w:vAlign w:val="center"/>
          </w:tcPr>
          <w:p>
            <w:pPr>
              <w:widowControl/>
              <w:spacing w:line="360" w:lineRule="exact"/>
              <w:jc w:val="center"/>
              <w:rPr>
                <w:rFonts w:ascii="宋体" w:hAnsi="宋体" w:eastAsia="宋体"/>
                <w:kern w:val="0"/>
                <w:sz w:val="21"/>
                <w:szCs w:val="21"/>
              </w:rPr>
            </w:pPr>
            <w:r>
              <w:rPr>
                <w:rFonts w:hint="eastAsia" w:ascii="宋体" w:hAnsi="宋体" w:eastAsia="宋体" w:cs="宋体"/>
                <w:kern w:val="0"/>
                <w:sz w:val="21"/>
                <w:szCs w:val="21"/>
              </w:rPr>
              <w:t>王娟</w:t>
            </w:r>
          </w:p>
        </w:tc>
        <w:tc>
          <w:tcPr>
            <w:tcW w:w="1665" w:type="dxa"/>
            <w:vAlign w:val="center"/>
          </w:tcPr>
          <w:p>
            <w:pPr>
              <w:spacing w:line="360" w:lineRule="exact"/>
              <w:jc w:val="center"/>
              <w:rPr>
                <w:rFonts w:ascii="宋体" w:hAnsi="宋体" w:eastAsia="宋体"/>
                <w:sz w:val="21"/>
                <w:szCs w:val="21"/>
              </w:rPr>
            </w:pPr>
            <w:r>
              <w:rPr>
                <w:rFonts w:hint="eastAsia" w:ascii="宋体" w:hAnsi="宋体" w:eastAsia="宋体" w:cs="宋体"/>
                <w:kern w:val="0"/>
                <w:sz w:val="21"/>
                <w:szCs w:val="21"/>
              </w:rPr>
              <w:t>公共事务服务中心</w:t>
            </w:r>
          </w:p>
        </w:tc>
        <w:tc>
          <w:tcPr>
            <w:tcW w:w="1804" w:type="dxa"/>
            <w:vAlign w:val="center"/>
          </w:tcPr>
          <w:p>
            <w:pPr>
              <w:spacing w:line="360" w:lineRule="exact"/>
              <w:jc w:val="center"/>
              <w:rPr>
                <w:rFonts w:ascii="宋体" w:hAnsi="宋体" w:eastAsia="宋体"/>
                <w:kern w:val="0"/>
                <w:sz w:val="21"/>
                <w:szCs w:val="21"/>
              </w:rPr>
            </w:pPr>
            <w:r>
              <w:rPr>
                <w:rFonts w:hint="eastAsia" w:ascii="宋体" w:hAnsi="宋体" w:eastAsia="宋体" w:cs="宋体"/>
                <w:kern w:val="0"/>
                <w:sz w:val="21"/>
                <w:szCs w:val="21"/>
              </w:rPr>
              <w:t>各村村委会</w:t>
            </w:r>
            <w:r>
              <w:rPr>
                <w:rFonts w:ascii="宋体" w:hAnsi="宋体" w:eastAsia="宋体" w:cs="宋体"/>
                <w:kern w:val="0"/>
                <w:sz w:val="21"/>
                <w:szCs w:val="21"/>
              </w:rPr>
              <w:t xml:space="preserve">    </w:t>
            </w:r>
            <w:r>
              <w:rPr>
                <w:rFonts w:hint="eastAsia" w:ascii="宋体" w:hAnsi="宋体" w:eastAsia="宋体" w:cs="宋体"/>
                <w:kern w:val="0"/>
                <w:sz w:val="21"/>
                <w:szCs w:val="21"/>
              </w:rPr>
              <w:t>相关站所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648" w:type="dxa"/>
            <w:vAlign w:val="center"/>
          </w:tcPr>
          <w:p>
            <w:pPr>
              <w:widowControl/>
              <w:spacing w:line="360" w:lineRule="exact"/>
              <w:jc w:val="center"/>
              <w:rPr>
                <w:rFonts w:ascii="宋体" w:hAnsi="宋体" w:eastAsia="宋体" w:cs="宋体"/>
                <w:kern w:val="0"/>
                <w:sz w:val="21"/>
                <w:szCs w:val="21"/>
              </w:rPr>
            </w:pPr>
            <w:r>
              <w:rPr>
                <w:rFonts w:ascii="宋体" w:hAnsi="宋体" w:eastAsia="宋体" w:cs="宋体"/>
                <w:kern w:val="0"/>
                <w:sz w:val="21"/>
                <w:szCs w:val="21"/>
              </w:rPr>
              <w:t>40</w:t>
            </w:r>
          </w:p>
        </w:tc>
        <w:tc>
          <w:tcPr>
            <w:tcW w:w="1260" w:type="dxa"/>
            <w:vMerge w:val="continue"/>
            <w:vAlign w:val="center"/>
          </w:tcPr>
          <w:p>
            <w:pPr>
              <w:spacing w:line="400" w:lineRule="exact"/>
              <w:jc w:val="center"/>
              <w:rPr>
                <w:rFonts w:ascii="黑体" w:hAnsi="黑体" w:eastAsia="黑体"/>
                <w:color w:val="000000"/>
                <w:sz w:val="28"/>
                <w:szCs w:val="28"/>
              </w:rPr>
            </w:pPr>
          </w:p>
        </w:tc>
        <w:tc>
          <w:tcPr>
            <w:tcW w:w="7095" w:type="dxa"/>
            <w:vAlign w:val="center"/>
          </w:tcPr>
          <w:p>
            <w:pPr>
              <w:widowControl/>
              <w:spacing w:line="360" w:lineRule="exact"/>
              <w:rPr>
                <w:rFonts w:ascii="宋体" w:hAnsi="宋体" w:eastAsia="宋体"/>
                <w:kern w:val="0"/>
                <w:sz w:val="21"/>
                <w:szCs w:val="21"/>
              </w:rPr>
            </w:pPr>
            <w:r>
              <w:rPr>
                <w:rFonts w:hint="eastAsia" w:ascii="宋体" w:hAnsi="宋体" w:eastAsia="宋体" w:cs="宋体"/>
                <w:kern w:val="0"/>
                <w:sz w:val="21"/>
                <w:szCs w:val="21"/>
              </w:rPr>
              <w:t>鼓励社会力量兴办养老服务机构，力争建成日间照料中心</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个以上，让更多老年人幸福养老、安享晚年。</w:t>
            </w:r>
          </w:p>
        </w:tc>
        <w:tc>
          <w:tcPr>
            <w:tcW w:w="1035" w:type="dxa"/>
            <w:vAlign w:val="center"/>
          </w:tcPr>
          <w:p>
            <w:pPr>
              <w:widowControl/>
              <w:spacing w:line="360" w:lineRule="exact"/>
              <w:jc w:val="center"/>
              <w:rPr>
                <w:rFonts w:ascii="宋体" w:hAnsi="宋体" w:eastAsia="宋体"/>
                <w:sz w:val="21"/>
                <w:szCs w:val="21"/>
              </w:rPr>
            </w:pPr>
            <w:r>
              <w:rPr>
                <w:rFonts w:hint="eastAsia" w:ascii="宋体" w:hAnsi="宋体" w:eastAsia="宋体" w:cs="宋体"/>
                <w:kern w:val="0"/>
                <w:sz w:val="21"/>
                <w:szCs w:val="21"/>
              </w:rPr>
              <w:t>王娟</w:t>
            </w:r>
          </w:p>
        </w:tc>
        <w:tc>
          <w:tcPr>
            <w:tcW w:w="1665" w:type="dxa"/>
            <w:vAlign w:val="center"/>
          </w:tcPr>
          <w:p>
            <w:pPr>
              <w:spacing w:line="360" w:lineRule="exact"/>
              <w:jc w:val="center"/>
              <w:rPr>
                <w:rFonts w:ascii="宋体" w:hAnsi="宋体" w:eastAsia="宋体"/>
                <w:sz w:val="21"/>
                <w:szCs w:val="21"/>
              </w:rPr>
            </w:pPr>
            <w:r>
              <w:rPr>
                <w:rFonts w:hint="eastAsia" w:ascii="宋体" w:hAnsi="宋体" w:eastAsia="宋体" w:cs="宋体"/>
                <w:kern w:val="0"/>
                <w:sz w:val="21"/>
                <w:szCs w:val="21"/>
              </w:rPr>
              <w:t>公共事务服务中心</w:t>
            </w:r>
          </w:p>
        </w:tc>
        <w:tc>
          <w:tcPr>
            <w:tcW w:w="1804" w:type="dxa"/>
            <w:vAlign w:val="center"/>
          </w:tcPr>
          <w:p>
            <w:pPr>
              <w:spacing w:line="360" w:lineRule="exact"/>
              <w:jc w:val="center"/>
              <w:rPr>
                <w:rFonts w:ascii="宋体" w:hAnsi="宋体" w:eastAsia="宋体"/>
                <w:kern w:val="0"/>
                <w:sz w:val="21"/>
                <w:szCs w:val="21"/>
              </w:rPr>
            </w:pPr>
            <w:r>
              <w:rPr>
                <w:rFonts w:hint="eastAsia" w:ascii="宋体" w:hAnsi="宋体" w:eastAsia="宋体" w:cs="宋体"/>
                <w:kern w:val="0"/>
                <w:sz w:val="21"/>
                <w:szCs w:val="21"/>
              </w:rPr>
              <w:t>各村村委会</w:t>
            </w:r>
            <w:r>
              <w:rPr>
                <w:rFonts w:ascii="宋体" w:hAnsi="宋体" w:eastAsia="宋体" w:cs="宋体"/>
                <w:kern w:val="0"/>
                <w:sz w:val="21"/>
                <w:szCs w:val="21"/>
              </w:rPr>
              <w:t xml:space="preserve">    </w:t>
            </w:r>
            <w:r>
              <w:rPr>
                <w:rFonts w:hint="eastAsia" w:ascii="宋体" w:hAnsi="宋体" w:eastAsia="宋体" w:cs="宋体"/>
                <w:kern w:val="0"/>
                <w:sz w:val="21"/>
                <w:szCs w:val="21"/>
              </w:rPr>
              <w:t>相关站所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8" w:type="dxa"/>
            <w:vAlign w:val="center"/>
          </w:tcPr>
          <w:p>
            <w:pPr>
              <w:spacing w:line="320" w:lineRule="exact"/>
              <w:jc w:val="center"/>
              <w:rPr>
                <w:rFonts w:ascii="黑体" w:hAnsi="黑体" w:eastAsia="黑体"/>
                <w:sz w:val="21"/>
                <w:szCs w:val="21"/>
              </w:rPr>
            </w:pPr>
            <w:r>
              <w:rPr>
                <w:rFonts w:hint="eastAsia" w:ascii="黑体" w:hAnsi="黑体" w:eastAsia="黑体" w:cs="黑体"/>
                <w:sz w:val="21"/>
                <w:szCs w:val="21"/>
              </w:rPr>
              <w:t>序</w:t>
            </w:r>
          </w:p>
          <w:p>
            <w:pPr>
              <w:spacing w:line="320" w:lineRule="exact"/>
              <w:jc w:val="center"/>
              <w:rPr>
                <w:rFonts w:ascii="宋体" w:hAnsi="宋体" w:eastAsia="宋体"/>
                <w:kern w:val="0"/>
                <w:sz w:val="21"/>
                <w:szCs w:val="21"/>
              </w:rPr>
            </w:pPr>
            <w:r>
              <w:rPr>
                <w:rFonts w:hint="eastAsia" w:ascii="黑体" w:hAnsi="黑体" w:eastAsia="黑体" w:cs="黑体"/>
                <w:sz w:val="21"/>
                <w:szCs w:val="21"/>
              </w:rPr>
              <w:t>号</w:t>
            </w:r>
          </w:p>
        </w:tc>
        <w:tc>
          <w:tcPr>
            <w:tcW w:w="1260" w:type="dxa"/>
            <w:vAlign w:val="center"/>
          </w:tcPr>
          <w:p>
            <w:pPr>
              <w:spacing w:line="320" w:lineRule="exact"/>
              <w:jc w:val="center"/>
              <w:rPr>
                <w:rFonts w:ascii="黑体" w:hAnsi="黑体" w:eastAsia="黑体"/>
                <w:color w:val="000000"/>
                <w:sz w:val="21"/>
                <w:szCs w:val="21"/>
              </w:rPr>
            </w:pPr>
            <w:r>
              <w:rPr>
                <w:rFonts w:hint="eastAsia" w:ascii="黑体" w:hAnsi="黑体" w:eastAsia="黑体" w:cs="黑体"/>
                <w:sz w:val="21"/>
                <w:szCs w:val="21"/>
              </w:rPr>
              <w:t>工作内容</w:t>
            </w:r>
          </w:p>
        </w:tc>
        <w:tc>
          <w:tcPr>
            <w:tcW w:w="7095" w:type="dxa"/>
            <w:vAlign w:val="center"/>
          </w:tcPr>
          <w:p>
            <w:pPr>
              <w:spacing w:line="320" w:lineRule="exact"/>
              <w:jc w:val="center"/>
              <w:rPr>
                <w:rFonts w:ascii="宋体" w:hAnsi="宋体" w:eastAsia="宋体"/>
                <w:kern w:val="0"/>
                <w:sz w:val="21"/>
                <w:szCs w:val="21"/>
              </w:rPr>
            </w:pPr>
            <w:r>
              <w:rPr>
                <w:rFonts w:hint="eastAsia" w:ascii="黑体" w:hAnsi="黑体" w:eastAsia="黑体" w:cs="黑体"/>
                <w:sz w:val="21"/>
                <w:szCs w:val="21"/>
              </w:rPr>
              <w:t>主要目标任务</w:t>
            </w:r>
          </w:p>
        </w:tc>
        <w:tc>
          <w:tcPr>
            <w:tcW w:w="1035" w:type="dxa"/>
            <w:vAlign w:val="center"/>
          </w:tcPr>
          <w:p>
            <w:pPr>
              <w:spacing w:line="320" w:lineRule="exact"/>
              <w:jc w:val="center"/>
              <w:rPr>
                <w:rFonts w:ascii="黑体" w:hAnsi="黑体" w:eastAsia="黑体"/>
                <w:sz w:val="21"/>
                <w:szCs w:val="21"/>
              </w:rPr>
            </w:pPr>
            <w:r>
              <w:rPr>
                <w:rFonts w:hint="eastAsia" w:ascii="黑体" w:hAnsi="黑体" w:eastAsia="黑体" w:cs="黑体"/>
                <w:sz w:val="21"/>
                <w:szCs w:val="21"/>
              </w:rPr>
              <w:t>责任</w:t>
            </w:r>
          </w:p>
          <w:p>
            <w:pPr>
              <w:spacing w:line="320" w:lineRule="exact"/>
              <w:jc w:val="center"/>
              <w:rPr>
                <w:rFonts w:ascii="宋体" w:hAnsi="宋体" w:eastAsia="宋体"/>
                <w:sz w:val="21"/>
                <w:szCs w:val="21"/>
              </w:rPr>
            </w:pPr>
            <w:r>
              <w:rPr>
                <w:rFonts w:hint="eastAsia" w:ascii="黑体" w:hAnsi="黑体" w:eastAsia="黑体" w:cs="黑体"/>
                <w:sz w:val="21"/>
                <w:szCs w:val="21"/>
              </w:rPr>
              <w:t>领导</w:t>
            </w:r>
          </w:p>
        </w:tc>
        <w:tc>
          <w:tcPr>
            <w:tcW w:w="1665" w:type="dxa"/>
            <w:vAlign w:val="center"/>
          </w:tcPr>
          <w:p>
            <w:pPr>
              <w:spacing w:line="320" w:lineRule="exact"/>
              <w:jc w:val="center"/>
              <w:rPr>
                <w:rFonts w:ascii="宋体" w:hAnsi="宋体" w:eastAsia="宋体"/>
                <w:sz w:val="21"/>
                <w:szCs w:val="21"/>
              </w:rPr>
            </w:pPr>
            <w:r>
              <w:rPr>
                <w:rFonts w:hint="eastAsia" w:ascii="黑体" w:hAnsi="黑体" w:eastAsia="黑体" w:cs="黑体"/>
                <w:sz w:val="21"/>
                <w:szCs w:val="21"/>
              </w:rPr>
              <w:t>责任单位</w:t>
            </w:r>
          </w:p>
        </w:tc>
        <w:tc>
          <w:tcPr>
            <w:tcW w:w="1804" w:type="dxa"/>
            <w:vAlign w:val="center"/>
          </w:tcPr>
          <w:p>
            <w:pPr>
              <w:spacing w:line="320" w:lineRule="exact"/>
              <w:jc w:val="center"/>
              <w:rPr>
                <w:rFonts w:ascii="宋体" w:hAnsi="宋体" w:eastAsia="宋体"/>
                <w:kern w:val="0"/>
                <w:sz w:val="21"/>
                <w:szCs w:val="21"/>
              </w:rPr>
            </w:pPr>
            <w:r>
              <w:rPr>
                <w:rFonts w:hint="eastAsia" w:ascii="黑体" w:hAnsi="黑体" w:eastAsia="黑体" w:cs="黑体"/>
                <w:sz w:val="21"/>
                <w:szCs w:val="21"/>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648" w:type="dxa"/>
            <w:vAlign w:val="center"/>
          </w:tcPr>
          <w:p>
            <w:pPr>
              <w:widowControl/>
              <w:spacing w:line="360" w:lineRule="exact"/>
              <w:jc w:val="center"/>
              <w:rPr>
                <w:rFonts w:ascii="宋体" w:hAnsi="宋体" w:eastAsia="宋体" w:cs="宋体"/>
                <w:kern w:val="0"/>
                <w:sz w:val="21"/>
                <w:szCs w:val="21"/>
              </w:rPr>
            </w:pPr>
            <w:r>
              <w:rPr>
                <w:rFonts w:ascii="宋体" w:hAnsi="宋体" w:eastAsia="宋体" w:cs="宋体"/>
                <w:kern w:val="0"/>
                <w:sz w:val="21"/>
                <w:szCs w:val="21"/>
              </w:rPr>
              <w:t>41</w:t>
            </w:r>
          </w:p>
        </w:tc>
        <w:tc>
          <w:tcPr>
            <w:tcW w:w="1260" w:type="dxa"/>
            <w:vMerge w:val="restart"/>
            <w:vAlign w:val="center"/>
          </w:tcPr>
          <w:p>
            <w:pPr>
              <w:spacing w:line="320" w:lineRule="exact"/>
              <w:jc w:val="center"/>
              <w:rPr>
                <w:rFonts w:ascii="黑体" w:hAnsi="黑体" w:eastAsia="黑体"/>
                <w:color w:val="000000"/>
                <w:sz w:val="21"/>
                <w:szCs w:val="21"/>
              </w:rPr>
            </w:pPr>
            <w:r>
              <w:rPr>
                <w:rFonts w:hint="eastAsia" w:ascii="黑体" w:hAnsi="黑体" w:eastAsia="黑体" w:cs="黑体"/>
                <w:sz w:val="21"/>
                <w:szCs w:val="21"/>
              </w:rPr>
              <w:t>协调发展社会事业</w:t>
            </w:r>
          </w:p>
        </w:tc>
        <w:tc>
          <w:tcPr>
            <w:tcW w:w="7095" w:type="dxa"/>
            <w:vAlign w:val="center"/>
          </w:tcPr>
          <w:p>
            <w:pPr>
              <w:widowControl/>
              <w:spacing w:line="360" w:lineRule="exact"/>
              <w:rPr>
                <w:rFonts w:ascii="宋体" w:hAnsi="宋体" w:eastAsia="宋体"/>
                <w:kern w:val="0"/>
                <w:sz w:val="21"/>
                <w:szCs w:val="21"/>
              </w:rPr>
            </w:pPr>
            <w:r>
              <w:rPr>
                <w:rFonts w:hint="eastAsia" w:ascii="宋体" w:hAnsi="宋体" w:eastAsia="宋体" w:cs="宋体"/>
                <w:kern w:val="0"/>
                <w:sz w:val="21"/>
                <w:szCs w:val="21"/>
              </w:rPr>
              <w:t>完成疫情防控救治能力提升、医疗废物收转运等项目，改造提升村卫生室。</w:t>
            </w:r>
          </w:p>
        </w:tc>
        <w:tc>
          <w:tcPr>
            <w:tcW w:w="1035" w:type="dxa"/>
            <w:vAlign w:val="center"/>
          </w:tcPr>
          <w:p>
            <w:pPr>
              <w:widowControl/>
              <w:spacing w:line="360" w:lineRule="exact"/>
              <w:jc w:val="center"/>
              <w:rPr>
                <w:rFonts w:ascii="宋体" w:hAnsi="宋体" w:eastAsia="宋体"/>
                <w:sz w:val="21"/>
                <w:szCs w:val="21"/>
              </w:rPr>
            </w:pPr>
            <w:r>
              <w:rPr>
                <w:rFonts w:hint="eastAsia" w:ascii="宋体" w:hAnsi="宋体" w:eastAsia="宋体" w:cs="宋体"/>
                <w:kern w:val="0"/>
                <w:sz w:val="21"/>
                <w:szCs w:val="21"/>
              </w:rPr>
              <w:t>王娟</w:t>
            </w:r>
          </w:p>
        </w:tc>
        <w:tc>
          <w:tcPr>
            <w:tcW w:w="1665" w:type="dxa"/>
            <w:vAlign w:val="center"/>
          </w:tcPr>
          <w:p>
            <w:pPr>
              <w:spacing w:line="320" w:lineRule="exact"/>
              <w:jc w:val="center"/>
              <w:rPr>
                <w:rFonts w:ascii="宋体" w:hAnsi="宋体" w:eastAsia="宋体"/>
                <w:sz w:val="21"/>
                <w:szCs w:val="21"/>
              </w:rPr>
            </w:pPr>
            <w:r>
              <w:rPr>
                <w:rFonts w:hint="eastAsia" w:ascii="宋体" w:hAnsi="宋体" w:eastAsia="宋体" w:cs="宋体"/>
                <w:kern w:val="0"/>
                <w:sz w:val="21"/>
                <w:szCs w:val="21"/>
              </w:rPr>
              <w:t>卫生院</w:t>
            </w:r>
          </w:p>
        </w:tc>
        <w:tc>
          <w:tcPr>
            <w:tcW w:w="1804" w:type="dxa"/>
            <w:vAlign w:val="center"/>
          </w:tcPr>
          <w:p>
            <w:pPr>
              <w:jc w:val="center"/>
              <w:rPr>
                <w:rFonts w:ascii="宋体" w:hAnsi="宋体" w:eastAsia="宋体"/>
                <w:kern w:val="0"/>
                <w:sz w:val="21"/>
                <w:szCs w:val="21"/>
              </w:rPr>
            </w:pPr>
            <w:r>
              <w:rPr>
                <w:rFonts w:hint="eastAsia" w:ascii="宋体" w:hAnsi="宋体" w:eastAsia="宋体" w:cs="宋体"/>
                <w:kern w:val="0"/>
                <w:sz w:val="21"/>
                <w:szCs w:val="21"/>
              </w:rPr>
              <w:t>各村村委会</w:t>
            </w:r>
            <w:r>
              <w:rPr>
                <w:rFonts w:ascii="宋体" w:hAnsi="宋体" w:eastAsia="宋体" w:cs="宋体"/>
                <w:kern w:val="0"/>
                <w:sz w:val="21"/>
                <w:szCs w:val="21"/>
              </w:rPr>
              <w:t xml:space="preserve">    </w:t>
            </w:r>
            <w:r>
              <w:rPr>
                <w:rFonts w:hint="eastAsia" w:ascii="宋体" w:hAnsi="宋体" w:eastAsia="宋体" w:cs="宋体"/>
                <w:kern w:val="0"/>
                <w:sz w:val="21"/>
                <w:szCs w:val="21"/>
              </w:rPr>
              <w:t>相关站所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48" w:type="dxa"/>
            <w:vAlign w:val="center"/>
          </w:tcPr>
          <w:p>
            <w:pPr>
              <w:widowControl/>
              <w:spacing w:line="360" w:lineRule="exact"/>
              <w:jc w:val="center"/>
              <w:rPr>
                <w:rFonts w:ascii="宋体" w:hAnsi="宋体" w:eastAsia="宋体" w:cs="宋体"/>
                <w:kern w:val="0"/>
                <w:sz w:val="21"/>
                <w:szCs w:val="21"/>
              </w:rPr>
            </w:pPr>
            <w:r>
              <w:rPr>
                <w:rFonts w:ascii="宋体" w:hAnsi="宋体" w:eastAsia="宋体" w:cs="宋体"/>
                <w:kern w:val="0"/>
                <w:sz w:val="21"/>
                <w:szCs w:val="21"/>
              </w:rPr>
              <w:t>42</w:t>
            </w:r>
          </w:p>
        </w:tc>
        <w:tc>
          <w:tcPr>
            <w:tcW w:w="1260" w:type="dxa"/>
            <w:vMerge w:val="continue"/>
            <w:vAlign w:val="center"/>
          </w:tcPr>
          <w:p>
            <w:pPr>
              <w:spacing w:line="320" w:lineRule="exact"/>
              <w:jc w:val="center"/>
              <w:rPr>
                <w:rFonts w:ascii="黑体" w:hAnsi="黑体" w:eastAsia="黑体"/>
                <w:spacing w:val="-6"/>
                <w:sz w:val="21"/>
                <w:szCs w:val="21"/>
              </w:rPr>
            </w:pPr>
          </w:p>
        </w:tc>
        <w:tc>
          <w:tcPr>
            <w:tcW w:w="7095" w:type="dxa"/>
            <w:vAlign w:val="center"/>
          </w:tcPr>
          <w:p>
            <w:pPr>
              <w:widowControl/>
              <w:spacing w:line="360" w:lineRule="exact"/>
              <w:rPr>
                <w:rFonts w:ascii="宋体" w:hAnsi="宋体" w:eastAsia="宋体"/>
                <w:kern w:val="0"/>
                <w:sz w:val="21"/>
                <w:szCs w:val="21"/>
              </w:rPr>
            </w:pPr>
            <w:r>
              <w:rPr>
                <w:rFonts w:hint="eastAsia" w:ascii="宋体" w:hAnsi="宋体" w:eastAsia="宋体" w:cs="宋体"/>
                <w:kern w:val="0"/>
                <w:sz w:val="21"/>
                <w:szCs w:val="21"/>
              </w:rPr>
              <w:t>加快全民健康信息平台建设，健全完善公共卫生服务和疾病预防体系。</w:t>
            </w:r>
          </w:p>
        </w:tc>
        <w:tc>
          <w:tcPr>
            <w:tcW w:w="1035" w:type="dxa"/>
            <w:vAlign w:val="center"/>
          </w:tcPr>
          <w:p>
            <w:pPr>
              <w:widowControl/>
              <w:spacing w:line="360" w:lineRule="exact"/>
              <w:jc w:val="center"/>
              <w:rPr>
                <w:rFonts w:ascii="宋体" w:hAnsi="宋体" w:eastAsia="宋体"/>
                <w:sz w:val="21"/>
                <w:szCs w:val="21"/>
              </w:rPr>
            </w:pPr>
            <w:r>
              <w:rPr>
                <w:rFonts w:hint="eastAsia" w:ascii="宋体" w:hAnsi="宋体" w:eastAsia="宋体" w:cs="宋体"/>
                <w:kern w:val="0"/>
                <w:sz w:val="21"/>
                <w:szCs w:val="21"/>
              </w:rPr>
              <w:t>王娟</w:t>
            </w:r>
          </w:p>
        </w:tc>
        <w:tc>
          <w:tcPr>
            <w:tcW w:w="1665" w:type="dxa"/>
            <w:vAlign w:val="center"/>
          </w:tcPr>
          <w:p>
            <w:pPr>
              <w:spacing w:line="320" w:lineRule="exact"/>
              <w:jc w:val="center"/>
              <w:rPr>
                <w:rFonts w:ascii="宋体" w:hAnsi="宋体" w:eastAsia="宋体"/>
                <w:kern w:val="0"/>
                <w:sz w:val="21"/>
                <w:szCs w:val="21"/>
              </w:rPr>
            </w:pPr>
            <w:r>
              <w:rPr>
                <w:rFonts w:hint="eastAsia" w:ascii="宋体" w:hAnsi="宋体" w:eastAsia="宋体" w:cs="宋体"/>
                <w:kern w:val="0"/>
                <w:sz w:val="21"/>
                <w:szCs w:val="21"/>
              </w:rPr>
              <w:t>卫生院</w:t>
            </w:r>
          </w:p>
        </w:tc>
        <w:tc>
          <w:tcPr>
            <w:tcW w:w="1804" w:type="dxa"/>
            <w:vAlign w:val="center"/>
          </w:tcPr>
          <w:p>
            <w:pPr>
              <w:jc w:val="center"/>
              <w:rPr>
                <w:rFonts w:ascii="宋体" w:hAnsi="宋体" w:eastAsia="宋体"/>
                <w:kern w:val="0"/>
                <w:sz w:val="21"/>
                <w:szCs w:val="21"/>
              </w:rPr>
            </w:pPr>
            <w:r>
              <w:rPr>
                <w:rFonts w:hint="eastAsia" w:ascii="宋体" w:hAnsi="宋体" w:eastAsia="宋体" w:cs="宋体"/>
                <w:kern w:val="0"/>
                <w:sz w:val="21"/>
                <w:szCs w:val="21"/>
              </w:rPr>
              <w:t>各村村委会</w:t>
            </w:r>
            <w:r>
              <w:rPr>
                <w:rFonts w:ascii="宋体" w:hAnsi="宋体" w:eastAsia="宋体" w:cs="宋体"/>
                <w:kern w:val="0"/>
                <w:sz w:val="21"/>
                <w:szCs w:val="21"/>
              </w:rPr>
              <w:t xml:space="preserve">    </w:t>
            </w:r>
            <w:r>
              <w:rPr>
                <w:rFonts w:hint="eastAsia" w:ascii="宋体" w:hAnsi="宋体" w:eastAsia="宋体" w:cs="宋体"/>
                <w:kern w:val="0"/>
                <w:sz w:val="21"/>
                <w:szCs w:val="21"/>
              </w:rPr>
              <w:t>相关站所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648" w:type="dxa"/>
            <w:vAlign w:val="center"/>
          </w:tcPr>
          <w:p>
            <w:pPr>
              <w:widowControl/>
              <w:spacing w:line="360" w:lineRule="exact"/>
              <w:jc w:val="center"/>
              <w:rPr>
                <w:rFonts w:ascii="宋体" w:hAnsi="宋体" w:eastAsia="宋体" w:cs="宋体"/>
                <w:kern w:val="0"/>
                <w:sz w:val="21"/>
                <w:szCs w:val="21"/>
              </w:rPr>
            </w:pPr>
            <w:r>
              <w:rPr>
                <w:rFonts w:ascii="宋体" w:hAnsi="宋体" w:eastAsia="宋体" w:cs="宋体"/>
                <w:kern w:val="0"/>
                <w:sz w:val="21"/>
                <w:szCs w:val="21"/>
              </w:rPr>
              <w:t>43</w:t>
            </w:r>
          </w:p>
        </w:tc>
        <w:tc>
          <w:tcPr>
            <w:tcW w:w="1260" w:type="dxa"/>
            <w:vMerge w:val="continue"/>
            <w:vAlign w:val="center"/>
          </w:tcPr>
          <w:p>
            <w:pPr>
              <w:spacing w:line="320" w:lineRule="exact"/>
              <w:jc w:val="center"/>
              <w:rPr>
                <w:rFonts w:ascii="黑体" w:hAnsi="黑体" w:eastAsia="黑体"/>
                <w:sz w:val="21"/>
                <w:szCs w:val="21"/>
              </w:rPr>
            </w:pPr>
          </w:p>
        </w:tc>
        <w:tc>
          <w:tcPr>
            <w:tcW w:w="7095" w:type="dxa"/>
            <w:vAlign w:val="center"/>
          </w:tcPr>
          <w:p>
            <w:pPr>
              <w:widowControl/>
              <w:spacing w:line="360" w:lineRule="exact"/>
              <w:rPr>
                <w:rFonts w:ascii="宋体" w:hAnsi="宋体" w:eastAsia="宋体"/>
                <w:kern w:val="0"/>
                <w:sz w:val="21"/>
                <w:szCs w:val="21"/>
              </w:rPr>
            </w:pPr>
            <w:r>
              <w:rPr>
                <w:rFonts w:hint="eastAsia" w:ascii="宋体" w:hAnsi="宋体" w:eastAsia="宋体" w:cs="宋体"/>
                <w:kern w:val="0"/>
                <w:sz w:val="21"/>
                <w:szCs w:val="21"/>
                <w:lang w:eastAsia="zh-CN"/>
              </w:rPr>
              <w:t>争取建设</w:t>
            </w:r>
            <w:r>
              <w:rPr>
                <w:rFonts w:hint="eastAsia" w:ascii="宋体" w:hAnsi="宋体" w:eastAsia="宋体" w:cs="宋体"/>
                <w:kern w:val="0"/>
                <w:sz w:val="21"/>
                <w:szCs w:val="21"/>
              </w:rPr>
              <w:t>全民健身中心</w:t>
            </w:r>
            <w:r>
              <w:rPr>
                <w:rFonts w:hint="eastAsia" w:ascii="宋体" w:hAnsi="宋体" w:eastAsia="宋体" w:cs="宋体"/>
                <w:kern w:val="0"/>
                <w:sz w:val="21"/>
                <w:szCs w:val="21"/>
                <w:lang w:eastAsia="zh-CN"/>
              </w:rPr>
              <w:t>、足球场</w:t>
            </w:r>
            <w:r>
              <w:rPr>
                <w:rFonts w:hint="eastAsia" w:ascii="宋体" w:hAnsi="宋体" w:eastAsia="宋体" w:cs="宋体"/>
                <w:kern w:val="0"/>
                <w:sz w:val="21"/>
                <w:szCs w:val="21"/>
              </w:rPr>
              <w:t>，广泛开展文体活动，推进城乡公共文化服务一体化。</w:t>
            </w:r>
          </w:p>
        </w:tc>
        <w:tc>
          <w:tcPr>
            <w:tcW w:w="1035" w:type="dxa"/>
            <w:vAlign w:val="center"/>
          </w:tcPr>
          <w:p>
            <w:pPr>
              <w:widowControl/>
              <w:spacing w:line="360" w:lineRule="exact"/>
              <w:jc w:val="center"/>
              <w:rPr>
                <w:rFonts w:ascii="宋体" w:hAnsi="宋体" w:eastAsia="宋体"/>
                <w:kern w:val="0"/>
                <w:sz w:val="21"/>
                <w:szCs w:val="21"/>
              </w:rPr>
            </w:pPr>
            <w:r>
              <w:rPr>
                <w:rFonts w:hint="eastAsia" w:ascii="宋体" w:hAnsi="宋体" w:eastAsia="宋体" w:cs="宋体"/>
                <w:kern w:val="0"/>
                <w:sz w:val="21"/>
                <w:szCs w:val="21"/>
              </w:rPr>
              <w:t>王娟</w:t>
            </w:r>
          </w:p>
        </w:tc>
        <w:tc>
          <w:tcPr>
            <w:tcW w:w="1665" w:type="dxa"/>
            <w:vAlign w:val="center"/>
          </w:tcPr>
          <w:p>
            <w:pPr>
              <w:spacing w:line="320" w:lineRule="exact"/>
              <w:jc w:val="center"/>
              <w:rPr>
                <w:rFonts w:ascii="宋体" w:hAnsi="宋体" w:eastAsia="宋体"/>
                <w:kern w:val="0"/>
                <w:sz w:val="21"/>
                <w:szCs w:val="21"/>
              </w:rPr>
            </w:pPr>
            <w:r>
              <w:rPr>
                <w:rFonts w:hint="eastAsia" w:ascii="宋体" w:hAnsi="宋体" w:eastAsia="宋体" w:cs="宋体"/>
                <w:kern w:val="0"/>
                <w:sz w:val="21"/>
                <w:szCs w:val="21"/>
              </w:rPr>
              <w:t>公共事务服务中心</w:t>
            </w:r>
          </w:p>
        </w:tc>
        <w:tc>
          <w:tcPr>
            <w:tcW w:w="1804" w:type="dxa"/>
            <w:vAlign w:val="center"/>
          </w:tcPr>
          <w:p>
            <w:pPr>
              <w:spacing w:line="400" w:lineRule="exact"/>
              <w:jc w:val="center"/>
              <w:rPr>
                <w:rFonts w:ascii="宋体" w:hAnsi="宋体" w:eastAsia="宋体"/>
                <w:kern w:val="0"/>
                <w:sz w:val="21"/>
                <w:szCs w:val="21"/>
              </w:rPr>
            </w:pPr>
            <w:r>
              <w:rPr>
                <w:rFonts w:hint="eastAsia" w:ascii="宋体" w:hAnsi="宋体" w:eastAsia="宋体" w:cs="宋体"/>
                <w:kern w:val="0"/>
                <w:sz w:val="21"/>
                <w:szCs w:val="21"/>
              </w:rPr>
              <w:t>各村村委会</w:t>
            </w:r>
            <w:r>
              <w:rPr>
                <w:rFonts w:ascii="宋体" w:hAnsi="宋体" w:eastAsia="宋体" w:cs="宋体"/>
                <w:kern w:val="0"/>
                <w:sz w:val="21"/>
                <w:szCs w:val="21"/>
              </w:rPr>
              <w:t xml:space="preserve">    </w:t>
            </w:r>
            <w:r>
              <w:rPr>
                <w:rFonts w:hint="eastAsia" w:ascii="宋体" w:hAnsi="宋体" w:eastAsia="宋体" w:cs="宋体"/>
                <w:kern w:val="0"/>
                <w:sz w:val="21"/>
                <w:szCs w:val="21"/>
              </w:rPr>
              <w:t>相关站所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48" w:type="dxa"/>
            <w:vAlign w:val="center"/>
          </w:tcPr>
          <w:p>
            <w:pPr>
              <w:widowControl/>
              <w:spacing w:line="360" w:lineRule="exact"/>
              <w:jc w:val="center"/>
              <w:rPr>
                <w:rFonts w:ascii="宋体" w:hAnsi="宋体" w:eastAsia="宋体" w:cs="宋体"/>
                <w:kern w:val="0"/>
                <w:sz w:val="21"/>
                <w:szCs w:val="21"/>
              </w:rPr>
            </w:pPr>
            <w:r>
              <w:rPr>
                <w:rFonts w:ascii="宋体" w:hAnsi="宋体" w:eastAsia="宋体" w:cs="宋体"/>
                <w:kern w:val="0"/>
                <w:sz w:val="21"/>
                <w:szCs w:val="21"/>
              </w:rPr>
              <w:t>44</w:t>
            </w:r>
          </w:p>
        </w:tc>
        <w:tc>
          <w:tcPr>
            <w:tcW w:w="1260" w:type="dxa"/>
            <w:vMerge w:val="continue"/>
            <w:vAlign w:val="center"/>
          </w:tcPr>
          <w:p>
            <w:pPr>
              <w:spacing w:line="320" w:lineRule="exact"/>
              <w:jc w:val="center"/>
              <w:rPr>
                <w:rFonts w:ascii="黑体" w:hAnsi="黑体" w:eastAsia="黑体"/>
                <w:sz w:val="21"/>
                <w:szCs w:val="21"/>
              </w:rPr>
            </w:pPr>
          </w:p>
        </w:tc>
        <w:tc>
          <w:tcPr>
            <w:tcW w:w="7095" w:type="dxa"/>
            <w:vAlign w:val="center"/>
          </w:tcPr>
          <w:p>
            <w:pPr>
              <w:widowControl/>
              <w:spacing w:line="360" w:lineRule="exact"/>
              <w:rPr>
                <w:rFonts w:ascii="宋体" w:hAnsi="宋体" w:eastAsia="宋体"/>
                <w:kern w:val="0"/>
                <w:sz w:val="21"/>
                <w:szCs w:val="21"/>
              </w:rPr>
            </w:pPr>
            <w:r>
              <w:rPr>
                <w:rFonts w:hint="eastAsia" w:ascii="宋体" w:hAnsi="宋体" w:eastAsia="宋体" w:cs="宋体"/>
                <w:kern w:val="0"/>
                <w:sz w:val="21"/>
                <w:szCs w:val="21"/>
              </w:rPr>
              <w:t>实施明长城高台段等保护修缮工程，提高文物保护水平。</w:t>
            </w:r>
          </w:p>
        </w:tc>
        <w:tc>
          <w:tcPr>
            <w:tcW w:w="1035" w:type="dxa"/>
            <w:vAlign w:val="center"/>
          </w:tcPr>
          <w:p>
            <w:pPr>
              <w:widowControl/>
              <w:spacing w:line="360" w:lineRule="exact"/>
              <w:jc w:val="center"/>
              <w:rPr>
                <w:rFonts w:ascii="宋体" w:hAnsi="宋体" w:eastAsia="宋体"/>
                <w:kern w:val="0"/>
                <w:sz w:val="21"/>
                <w:szCs w:val="21"/>
              </w:rPr>
            </w:pPr>
            <w:r>
              <w:rPr>
                <w:rFonts w:hint="eastAsia" w:ascii="宋体" w:hAnsi="宋体" w:eastAsia="宋体" w:cs="宋体"/>
                <w:kern w:val="0"/>
                <w:sz w:val="21"/>
                <w:szCs w:val="21"/>
              </w:rPr>
              <w:t>王娟</w:t>
            </w:r>
          </w:p>
        </w:tc>
        <w:tc>
          <w:tcPr>
            <w:tcW w:w="1665" w:type="dxa"/>
            <w:vAlign w:val="center"/>
          </w:tcPr>
          <w:p>
            <w:pPr>
              <w:spacing w:line="320" w:lineRule="exact"/>
              <w:jc w:val="center"/>
              <w:rPr>
                <w:rFonts w:ascii="宋体" w:hAnsi="宋体" w:eastAsia="宋体"/>
                <w:kern w:val="0"/>
                <w:sz w:val="21"/>
                <w:szCs w:val="21"/>
              </w:rPr>
            </w:pPr>
            <w:r>
              <w:rPr>
                <w:rFonts w:hint="eastAsia" w:ascii="宋体" w:hAnsi="宋体" w:eastAsia="宋体" w:cs="宋体"/>
                <w:kern w:val="0"/>
                <w:sz w:val="21"/>
                <w:szCs w:val="21"/>
              </w:rPr>
              <w:t>公共事务服务中心</w:t>
            </w:r>
          </w:p>
        </w:tc>
        <w:tc>
          <w:tcPr>
            <w:tcW w:w="1804" w:type="dxa"/>
            <w:vAlign w:val="center"/>
          </w:tcPr>
          <w:p>
            <w:pPr>
              <w:jc w:val="center"/>
              <w:rPr>
                <w:rFonts w:ascii="宋体" w:hAnsi="宋体" w:eastAsia="宋体"/>
                <w:kern w:val="0"/>
                <w:sz w:val="21"/>
                <w:szCs w:val="21"/>
              </w:rPr>
            </w:pPr>
            <w:r>
              <w:rPr>
                <w:rFonts w:hint="eastAsia" w:ascii="宋体" w:hAnsi="宋体" w:eastAsia="宋体" w:cs="宋体"/>
                <w:kern w:val="0"/>
                <w:sz w:val="21"/>
                <w:szCs w:val="21"/>
              </w:rPr>
              <w:t>各村村委会</w:t>
            </w:r>
            <w:r>
              <w:rPr>
                <w:rFonts w:ascii="宋体" w:hAnsi="宋体" w:eastAsia="宋体" w:cs="宋体"/>
                <w:kern w:val="0"/>
                <w:sz w:val="21"/>
                <w:szCs w:val="21"/>
              </w:rPr>
              <w:t xml:space="preserve">    </w:t>
            </w:r>
            <w:r>
              <w:rPr>
                <w:rFonts w:hint="eastAsia" w:ascii="宋体" w:hAnsi="宋体" w:eastAsia="宋体" w:cs="宋体"/>
                <w:kern w:val="0"/>
                <w:sz w:val="21"/>
                <w:szCs w:val="21"/>
              </w:rPr>
              <w:t>相关站所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648" w:type="dxa"/>
            <w:vAlign w:val="center"/>
          </w:tcPr>
          <w:p>
            <w:pPr>
              <w:widowControl/>
              <w:spacing w:line="360" w:lineRule="exact"/>
              <w:jc w:val="center"/>
              <w:rPr>
                <w:rFonts w:ascii="宋体" w:hAnsi="宋体" w:eastAsia="宋体" w:cs="宋体"/>
                <w:kern w:val="0"/>
                <w:sz w:val="21"/>
                <w:szCs w:val="21"/>
              </w:rPr>
            </w:pPr>
            <w:r>
              <w:rPr>
                <w:rFonts w:ascii="宋体" w:hAnsi="宋体" w:eastAsia="宋体" w:cs="宋体"/>
                <w:kern w:val="0"/>
                <w:sz w:val="21"/>
                <w:szCs w:val="21"/>
              </w:rPr>
              <w:t>45</w:t>
            </w:r>
          </w:p>
        </w:tc>
        <w:tc>
          <w:tcPr>
            <w:tcW w:w="1260" w:type="dxa"/>
            <w:vMerge w:val="continue"/>
            <w:vAlign w:val="center"/>
          </w:tcPr>
          <w:p>
            <w:pPr>
              <w:spacing w:line="320" w:lineRule="exact"/>
              <w:jc w:val="center"/>
              <w:rPr>
                <w:rFonts w:ascii="黑体" w:hAnsi="黑体" w:eastAsia="黑体"/>
                <w:color w:val="000000"/>
                <w:sz w:val="21"/>
                <w:szCs w:val="21"/>
              </w:rPr>
            </w:pPr>
          </w:p>
        </w:tc>
        <w:tc>
          <w:tcPr>
            <w:tcW w:w="7095" w:type="dxa"/>
            <w:vAlign w:val="center"/>
          </w:tcPr>
          <w:p>
            <w:pPr>
              <w:widowControl/>
              <w:spacing w:line="360" w:lineRule="exact"/>
              <w:rPr>
                <w:rFonts w:ascii="宋体" w:hAnsi="宋体" w:eastAsia="宋体"/>
                <w:kern w:val="0"/>
                <w:sz w:val="21"/>
                <w:szCs w:val="21"/>
              </w:rPr>
            </w:pPr>
            <w:r>
              <w:rPr>
                <w:rFonts w:hint="eastAsia" w:ascii="宋体" w:hAnsi="宋体" w:eastAsia="宋体" w:cs="宋体"/>
                <w:kern w:val="0"/>
                <w:sz w:val="21"/>
                <w:szCs w:val="21"/>
              </w:rPr>
              <w:t>全面落实退役军人优抚安置、服务保障等各项政策，积极创建全国双拥模范县。</w:t>
            </w:r>
          </w:p>
        </w:tc>
        <w:tc>
          <w:tcPr>
            <w:tcW w:w="1035" w:type="dxa"/>
            <w:vAlign w:val="center"/>
          </w:tcPr>
          <w:p>
            <w:pPr>
              <w:widowControl/>
              <w:spacing w:line="360" w:lineRule="exact"/>
              <w:jc w:val="center"/>
              <w:rPr>
                <w:rFonts w:ascii="宋体" w:hAnsi="宋体" w:eastAsia="宋体"/>
                <w:sz w:val="21"/>
                <w:szCs w:val="21"/>
              </w:rPr>
            </w:pPr>
            <w:r>
              <w:rPr>
                <w:rFonts w:hint="eastAsia" w:ascii="宋体" w:hAnsi="宋体" w:eastAsia="宋体" w:cs="宋体"/>
                <w:kern w:val="0"/>
                <w:sz w:val="21"/>
                <w:szCs w:val="21"/>
              </w:rPr>
              <w:t>张瑞峰</w:t>
            </w:r>
          </w:p>
        </w:tc>
        <w:tc>
          <w:tcPr>
            <w:tcW w:w="1665" w:type="dxa"/>
            <w:vAlign w:val="center"/>
          </w:tcPr>
          <w:p>
            <w:pPr>
              <w:spacing w:line="320" w:lineRule="exact"/>
              <w:jc w:val="center"/>
              <w:rPr>
                <w:rFonts w:ascii="宋体" w:hAnsi="宋体" w:eastAsia="宋体"/>
                <w:kern w:val="0"/>
                <w:sz w:val="21"/>
                <w:szCs w:val="21"/>
              </w:rPr>
            </w:pPr>
            <w:r>
              <w:rPr>
                <w:rFonts w:hint="eastAsia" w:ascii="宋体" w:hAnsi="宋体" w:eastAsia="宋体" w:cs="宋体"/>
                <w:spacing w:val="-6"/>
                <w:kern w:val="0"/>
                <w:sz w:val="21"/>
                <w:szCs w:val="21"/>
              </w:rPr>
              <w:t>退役军人服务站</w:t>
            </w:r>
          </w:p>
        </w:tc>
        <w:tc>
          <w:tcPr>
            <w:tcW w:w="1804" w:type="dxa"/>
            <w:vAlign w:val="center"/>
          </w:tcPr>
          <w:p>
            <w:pPr>
              <w:spacing w:line="360" w:lineRule="exact"/>
              <w:jc w:val="center"/>
              <w:rPr>
                <w:rFonts w:ascii="宋体" w:hAnsi="宋体" w:eastAsia="宋体"/>
                <w:kern w:val="0"/>
                <w:sz w:val="21"/>
                <w:szCs w:val="21"/>
              </w:rPr>
            </w:pPr>
            <w:r>
              <w:rPr>
                <w:rFonts w:hint="eastAsia" w:ascii="宋体" w:hAnsi="宋体" w:eastAsia="宋体" w:cs="宋体"/>
                <w:kern w:val="0"/>
                <w:sz w:val="21"/>
                <w:szCs w:val="21"/>
              </w:rPr>
              <w:t>各村村委会</w:t>
            </w:r>
            <w:r>
              <w:rPr>
                <w:rFonts w:ascii="宋体" w:hAnsi="宋体" w:eastAsia="宋体" w:cs="宋体"/>
                <w:kern w:val="0"/>
                <w:sz w:val="21"/>
                <w:szCs w:val="21"/>
              </w:rPr>
              <w:t xml:space="preserve">    </w:t>
            </w:r>
            <w:r>
              <w:rPr>
                <w:rFonts w:hint="eastAsia" w:ascii="宋体" w:hAnsi="宋体" w:eastAsia="宋体" w:cs="宋体"/>
                <w:kern w:val="0"/>
                <w:sz w:val="21"/>
                <w:szCs w:val="21"/>
              </w:rPr>
              <w:t>相关站所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648" w:type="dxa"/>
            <w:vAlign w:val="center"/>
          </w:tcPr>
          <w:p>
            <w:pPr>
              <w:widowControl/>
              <w:spacing w:line="360" w:lineRule="exact"/>
              <w:jc w:val="center"/>
              <w:rPr>
                <w:rFonts w:ascii="宋体" w:hAnsi="宋体" w:eastAsia="宋体" w:cs="宋体"/>
                <w:kern w:val="0"/>
                <w:sz w:val="21"/>
                <w:szCs w:val="21"/>
              </w:rPr>
            </w:pPr>
            <w:r>
              <w:rPr>
                <w:rFonts w:ascii="宋体" w:hAnsi="宋体" w:eastAsia="宋体" w:cs="宋体"/>
                <w:kern w:val="0"/>
                <w:sz w:val="21"/>
                <w:szCs w:val="21"/>
              </w:rPr>
              <w:t>46</w:t>
            </w:r>
          </w:p>
        </w:tc>
        <w:tc>
          <w:tcPr>
            <w:tcW w:w="1260" w:type="dxa"/>
            <w:vMerge w:val="continue"/>
            <w:vAlign w:val="center"/>
          </w:tcPr>
          <w:p>
            <w:pPr>
              <w:spacing w:line="280" w:lineRule="exact"/>
              <w:jc w:val="center"/>
              <w:rPr>
                <w:rFonts w:ascii="黑体" w:hAnsi="黑体" w:eastAsia="黑体"/>
                <w:color w:val="000000"/>
                <w:sz w:val="21"/>
                <w:szCs w:val="21"/>
              </w:rPr>
            </w:pPr>
          </w:p>
        </w:tc>
        <w:tc>
          <w:tcPr>
            <w:tcW w:w="7095" w:type="dxa"/>
            <w:vAlign w:val="center"/>
          </w:tcPr>
          <w:p>
            <w:pPr>
              <w:widowControl/>
              <w:spacing w:line="360" w:lineRule="exact"/>
              <w:rPr>
                <w:rFonts w:ascii="宋体" w:hAnsi="宋体" w:eastAsia="宋体"/>
                <w:kern w:val="0"/>
                <w:sz w:val="21"/>
                <w:szCs w:val="21"/>
              </w:rPr>
            </w:pPr>
            <w:r>
              <w:rPr>
                <w:rFonts w:hint="eastAsia" w:ascii="宋体" w:hAnsi="宋体" w:eastAsia="宋体" w:cs="宋体"/>
                <w:kern w:val="0"/>
                <w:sz w:val="21"/>
                <w:szCs w:val="21"/>
              </w:rPr>
              <w:t>加强粮油等生活必需品储备，全力做好市场保供稳价工作。</w:t>
            </w:r>
          </w:p>
        </w:tc>
        <w:tc>
          <w:tcPr>
            <w:tcW w:w="1035" w:type="dxa"/>
            <w:vAlign w:val="center"/>
          </w:tcPr>
          <w:p>
            <w:pPr>
              <w:widowControl/>
              <w:spacing w:line="360" w:lineRule="exact"/>
              <w:jc w:val="center"/>
              <w:rPr>
                <w:rFonts w:ascii="宋体" w:hAnsi="宋体" w:eastAsia="宋体"/>
                <w:sz w:val="21"/>
                <w:szCs w:val="21"/>
              </w:rPr>
            </w:pPr>
            <w:r>
              <w:rPr>
                <w:rFonts w:hint="eastAsia" w:ascii="宋体" w:hAnsi="宋体" w:eastAsia="宋体" w:cs="宋体"/>
                <w:kern w:val="0"/>
                <w:sz w:val="21"/>
                <w:szCs w:val="21"/>
              </w:rPr>
              <w:t>张吉飞</w:t>
            </w:r>
          </w:p>
        </w:tc>
        <w:tc>
          <w:tcPr>
            <w:tcW w:w="1665" w:type="dxa"/>
            <w:vAlign w:val="center"/>
          </w:tcPr>
          <w:p>
            <w:pPr>
              <w:spacing w:line="320" w:lineRule="exact"/>
              <w:jc w:val="center"/>
              <w:rPr>
                <w:rFonts w:ascii="宋体" w:hAnsi="宋体" w:eastAsia="宋体"/>
                <w:kern w:val="0"/>
                <w:sz w:val="21"/>
                <w:szCs w:val="21"/>
              </w:rPr>
            </w:pPr>
            <w:r>
              <w:rPr>
                <w:rFonts w:hint="eastAsia" w:ascii="宋体" w:hAnsi="宋体" w:eastAsia="宋体" w:cs="宋体"/>
                <w:kern w:val="0"/>
                <w:sz w:val="21"/>
                <w:szCs w:val="21"/>
              </w:rPr>
              <w:t>经济发展和社会事务办公室</w:t>
            </w:r>
          </w:p>
        </w:tc>
        <w:tc>
          <w:tcPr>
            <w:tcW w:w="1804" w:type="dxa"/>
            <w:vAlign w:val="center"/>
          </w:tcPr>
          <w:p>
            <w:pPr>
              <w:jc w:val="center"/>
              <w:rPr>
                <w:rFonts w:ascii="宋体" w:hAnsi="宋体" w:eastAsia="宋体"/>
                <w:kern w:val="0"/>
                <w:sz w:val="21"/>
                <w:szCs w:val="21"/>
              </w:rPr>
            </w:pPr>
            <w:r>
              <w:rPr>
                <w:rFonts w:hint="eastAsia" w:ascii="宋体" w:hAnsi="宋体" w:eastAsia="宋体" w:cs="宋体"/>
                <w:kern w:val="0"/>
                <w:sz w:val="21"/>
                <w:szCs w:val="21"/>
              </w:rPr>
              <w:t>各村村委会</w:t>
            </w:r>
            <w:r>
              <w:rPr>
                <w:rFonts w:ascii="宋体" w:hAnsi="宋体" w:eastAsia="宋体" w:cs="宋体"/>
                <w:kern w:val="0"/>
                <w:sz w:val="21"/>
                <w:szCs w:val="21"/>
              </w:rPr>
              <w:t xml:space="preserve">    </w:t>
            </w:r>
            <w:r>
              <w:rPr>
                <w:rFonts w:hint="eastAsia" w:ascii="宋体" w:hAnsi="宋体" w:eastAsia="宋体" w:cs="宋体"/>
                <w:kern w:val="0"/>
                <w:sz w:val="21"/>
                <w:szCs w:val="21"/>
              </w:rPr>
              <w:t>相关站所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48" w:type="dxa"/>
            <w:vAlign w:val="center"/>
          </w:tcPr>
          <w:p>
            <w:pPr>
              <w:widowControl/>
              <w:spacing w:line="360" w:lineRule="exact"/>
              <w:jc w:val="center"/>
              <w:rPr>
                <w:rFonts w:ascii="宋体" w:hAnsi="宋体" w:eastAsia="宋体" w:cs="宋体"/>
                <w:kern w:val="0"/>
                <w:sz w:val="21"/>
                <w:szCs w:val="21"/>
              </w:rPr>
            </w:pPr>
            <w:r>
              <w:rPr>
                <w:rFonts w:ascii="宋体" w:hAnsi="宋体" w:eastAsia="宋体" w:cs="宋体"/>
                <w:kern w:val="0"/>
                <w:sz w:val="21"/>
                <w:szCs w:val="21"/>
              </w:rPr>
              <w:t>47</w:t>
            </w:r>
          </w:p>
        </w:tc>
        <w:tc>
          <w:tcPr>
            <w:tcW w:w="1260" w:type="dxa"/>
            <w:vMerge w:val="restart"/>
            <w:vAlign w:val="center"/>
          </w:tcPr>
          <w:p>
            <w:pPr>
              <w:spacing w:line="280" w:lineRule="exact"/>
              <w:jc w:val="center"/>
              <w:rPr>
                <w:rFonts w:ascii="黑体" w:hAnsi="黑体" w:eastAsia="黑体"/>
                <w:color w:val="000000"/>
                <w:sz w:val="21"/>
                <w:szCs w:val="21"/>
              </w:rPr>
            </w:pPr>
            <w:r>
              <w:rPr>
                <w:rFonts w:hint="eastAsia" w:ascii="黑体" w:hAnsi="黑体" w:eastAsia="黑体" w:cs="黑体"/>
                <w:color w:val="000000"/>
                <w:spacing w:val="-8"/>
                <w:sz w:val="21"/>
                <w:szCs w:val="21"/>
              </w:rPr>
              <w:t>加强和创新社会治理</w:t>
            </w:r>
          </w:p>
          <w:p>
            <w:pPr>
              <w:spacing w:line="320" w:lineRule="exact"/>
              <w:jc w:val="center"/>
              <w:rPr>
                <w:rFonts w:ascii="黑体" w:hAnsi="黑体" w:eastAsia="黑体"/>
                <w:color w:val="000000"/>
                <w:sz w:val="21"/>
                <w:szCs w:val="21"/>
              </w:rPr>
            </w:pPr>
            <w:r>
              <w:rPr>
                <w:rFonts w:hint="eastAsia" w:ascii="黑体" w:hAnsi="黑体" w:eastAsia="黑体" w:cs="黑体"/>
                <w:color w:val="000000"/>
                <w:spacing w:val="-8"/>
                <w:sz w:val="21"/>
                <w:szCs w:val="21"/>
              </w:rPr>
              <w:t>加强和创新社会治理</w:t>
            </w:r>
          </w:p>
        </w:tc>
        <w:tc>
          <w:tcPr>
            <w:tcW w:w="7095" w:type="dxa"/>
            <w:vAlign w:val="center"/>
          </w:tcPr>
          <w:p>
            <w:pPr>
              <w:widowControl/>
              <w:spacing w:line="360" w:lineRule="exact"/>
              <w:rPr>
                <w:rFonts w:ascii="宋体" w:hAnsi="宋体" w:eastAsia="宋体"/>
                <w:kern w:val="0"/>
                <w:sz w:val="21"/>
                <w:szCs w:val="21"/>
              </w:rPr>
            </w:pPr>
            <w:r>
              <w:rPr>
                <w:rFonts w:hint="eastAsia" w:ascii="宋体" w:hAnsi="宋体" w:eastAsia="宋体" w:cs="宋体"/>
                <w:kern w:val="0"/>
                <w:sz w:val="21"/>
                <w:szCs w:val="21"/>
              </w:rPr>
              <w:t>创建全国文明县城，抓好国家数字乡村治理试点建设，培育文明乡风、良好家风、淳朴民风，探索具有高台特色、时代特征的社会治理新模式。</w:t>
            </w:r>
          </w:p>
        </w:tc>
        <w:tc>
          <w:tcPr>
            <w:tcW w:w="1035" w:type="dxa"/>
            <w:vAlign w:val="center"/>
          </w:tcPr>
          <w:p>
            <w:pPr>
              <w:widowControl/>
              <w:spacing w:line="360" w:lineRule="exact"/>
              <w:jc w:val="center"/>
              <w:rPr>
                <w:rFonts w:ascii="宋体" w:hAnsi="宋体" w:eastAsia="宋体"/>
                <w:kern w:val="0"/>
                <w:sz w:val="21"/>
                <w:szCs w:val="21"/>
              </w:rPr>
            </w:pPr>
            <w:r>
              <w:rPr>
                <w:rFonts w:hint="eastAsia" w:ascii="宋体" w:hAnsi="宋体" w:eastAsia="宋体" w:cs="宋体"/>
                <w:kern w:val="0"/>
                <w:sz w:val="21"/>
                <w:szCs w:val="21"/>
              </w:rPr>
              <w:t>张文东</w:t>
            </w:r>
          </w:p>
        </w:tc>
        <w:tc>
          <w:tcPr>
            <w:tcW w:w="1665" w:type="dxa"/>
            <w:vAlign w:val="center"/>
          </w:tcPr>
          <w:p>
            <w:pPr>
              <w:spacing w:line="360" w:lineRule="exact"/>
              <w:jc w:val="center"/>
              <w:rPr>
                <w:rFonts w:ascii="宋体" w:hAnsi="宋体" w:eastAsia="宋体"/>
                <w:kern w:val="0"/>
                <w:sz w:val="21"/>
                <w:szCs w:val="21"/>
              </w:rPr>
            </w:pPr>
            <w:r>
              <w:rPr>
                <w:rFonts w:hint="eastAsia" w:ascii="宋体" w:hAnsi="宋体" w:eastAsia="宋体" w:cs="宋体"/>
                <w:kern w:val="0"/>
                <w:sz w:val="21"/>
                <w:szCs w:val="21"/>
              </w:rPr>
              <w:t>综治中心</w:t>
            </w:r>
          </w:p>
        </w:tc>
        <w:tc>
          <w:tcPr>
            <w:tcW w:w="1804" w:type="dxa"/>
            <w:vAlign w:val="center"/>
          </w:tcPr>
          <w:p>
            <w:pPr>
              <w:spacing w:line="400" w:lineRule="exact"/>
              <w:jc w:val="center"/>
              <w:rPr>
                <w:rFonts w:ascii="宋体" w:hAnsi="宋体" w:eastAsia="宋体"/>
                <w:kern w:val="0"/>
                <w:sz w:val="21"/>
                <w:szCs w:val="21"/>
              </w:rPr>
            </w:pPr>
            <w:r>
              <w:rPr>
                <w:rFonts w:hint="eastAsia" w:ascii="宋体" w:hAnsi="宋体" w:eastAsia="宋体" w:cs="宋体"/>
                <w:kern w:val="0"/>
                <w:sz w:val="21"/>
                <w:szCs w:val="21"/>
              </w:rPr>
              <w:t>各村村委会</w:t>
            </w:r>
            <w:r>
              <w:rPr>
                <w:rFonts w:ascii="宋体" w:hAnsi="宋体" w:eastAsia="宋体" w:cs="宋体"/>
                <w:kern w:val="0"/>
                <w:sz w:val="21"/>
                <w:szCs w:val="21"/>
              </w:rPr>
              <w:t xml:space="preserve">    </w:t>
            </w:r>
            <w:r>
              <w:rPr>
                <w:rFonts w:hint="eastAsia" w:ascii="宋体" w:hAnsi="宋体" w:eastAsia="宋体" w:cs="宋体"/>
                <w:kern w:val="0"/>
                <w:sz w:val="21"/>
                <w:szCs w:val="21"/>
              </w:rPr>
              <w:t>相关站所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648" w:type="dxa"/>
            <w:vAlign w:val="center"/>
          </w:tcPr>
          <w:p>
            <w:pPr>
              <w:widowControl/>
              <w:spacing w:line="360" w:lineRule="exact"/>
              <w:jc w:val="center"/>
              <w:rPr>
                <w:rFonts w:ascii="宋体" w:hAnsi="宋体" w:eastAsia="宋体" w:cs="宋体"/>
                <w:kern w:val="0"/>
                <w:sz w:val="21"/>
                <w:szCs w:val="21"/>
              </w:rPr>
            </w:pPr>
            <w:r>
              <w:rPr>
                <w:rFonts w:ascii="宋体" w:hAnsi="宋体" w:eastAsia="宋体" w:cs="宋体"/>
                <w:kern w:val="0"/>
                <w:sz w:val="21"/>
                <w:szCs w:val="21"/>
              </w:rPr>
              <w:t>48</w:t>
            </w:r>
          </w:p>
        </w:tc>
        <w:tc>
          <w:tcPr>
            <w:tcW w:w="1260" w:type="dxa"/>
            <w:vMerge w:val="continue"/>
            <w:vAlign w:val="center"/>
          </w:tcPr>
          <w:p>
            <w:pPr>
              <w:spacing w:line="320" w:lineRule="exact"/>
              <w:jc w:val="center"/>
              <w:rPr>
                <w:rFonts w:ascii="黑体" w:hAnsi="黑体" w:eastAsia="黑体"/>
                <w:color w:val="000000"/>
                <w:sz w:val="21"/>
                <w:szCs w:val="21"/>
              </w:rPr>
            </w:pPr>
          </w:p>
        </w:tc>
        <w:tc>
          <w:tcPr>
            <w:tcW w:w="7095" w:type="dxa"/>
            <w:vAlign w:val="center"/>
          </w:tcPr>
          <w:p>
            <w:pPr>
              <w:widowControl/>
              <w:spacing w:line="360" w:lineRule="exact"/>
              <w:rPr>
                <w:rFonts w:ascii="宋体" w:hAnsi="宋体" w:eastAsia="宋体"/>
                <w:kern w:val="0"/>
                <w:sz w:val="21"/>
                <w:szCs w:val="21"/>
              </w:rPr>
            </w:pPr>
            <w:r>
              <w:rPr>
                <w:rFonts w:hint="eastAsia" w:ascii="宋体" w:hAnsi="宋体" w:eastAsia="宋体" w:cs="宋体"/>
                <w:kern w:val="0"/>
                <w:sz w:val="21"/>
                <w:szCs w:val="21"/>
              </w:rPr>
              <w:t>全面推进依法治县，启动“八五”普法，抓好《民法典》贯彻实施，提高全民法律素养。</w:t>
            </w:r>
          </w:p>
        </w:tc>
        <w:tc>
          <w:tcPr>
            <w:tcW w:w="1035" w:type="dxa"/>
            <w:vAlign w:val="center"/>
          </w:tcPr>
          <w:p>
            <w:pPr>
              <w:widowControl/>
              <w:spacing w:line="360" w:lineRule="exact"/>
              <w:jc w:val="center"/>
              <w:rPr>
                <w:rFonts w:ascii="宋体" w:hAnsi="宋体" w:eastAsia="宋体"/>
                <w:kern w:val="0"/>
                <w:sz w:val="21"/>
                <w:szCs w:val="21"/>
              </w:rPr>
            </w:pPr>
            <w:r>
              <w:rPr>
                <w:rFonts w:hint="eastAsia" w:ascii="宋体" w:hAnsi="宋体" w:eastAsia="宋体" w:cs="宋体"/>
                <w:kern w:val="0"/>
                <w:sz w:val="21"/>
                <w:szCs w:val="21"/>
              </w:rPr>
              <w:t>张文东</w:t>
            </w:r>
          </w:p>
        </w:tc>
        <w:tc>
          <w:tcPr>
            <w:tcW w:w="1665" w:type="dxa"/>
            <w:vAlign w:val="center"/>
          </w:tcPr>
          <w:p>
            <w:pPr>
              <w:spacing w:line="360" w:lineRule="exact"/>
              <w:jc w:val="center"/>
              <w:rPr>
                <w:rFonts w:ascii="宋体" w:hAnsi="宋体" w:eastAsia="宋体"/>
                <w:kern w:val="0"/>
                <w:sz w:val="21"/>
                <w:szCs w:val="21"/>
              </w:rPr>
            </w:pPr>
            <w:r>
              <w:rPr>
                <w:rFonts w:hint="eastAsia" w:ascii="宋体" w:hAnsi="宋体" w:eastAsia="宋体" w:cs="宋体"/>
                <w:kern w:val="0"/>
                <w:sz w:val="21"/>
                <w:szCs w:val="21"/>
              </w:rPr>
              <w:t>司法所</w:t>
            </w:r>
          </w:p>
        </w:tc>
        <w:tc>
          <w:tcPr>
            <w:tcW w:w="1804" w:type="dxa"/>
            <w:vAlign w:val="center"/>
          </w:tcPr>
          <w:p>
            <w:pPr>
              <w:jc w:val="center"/>
              <w:rPr>
                <w:rFonts w:ascii="宋体" w:hAnsi="宋体" w:eastAsia="宋体"/>
                <w:kern w:val="0"/>
                <w:sz w:val="21"/>
                <w:szCs w:val="21"/>
              </w:rPr>
            </w:pPr>
            <w:r>
              <w:rPr>
                <w:rFonts w:hint="eastAsia" w:ascii="宋体" w:hAnsi="宋体" w:eastAsia="宋体" w:cs="宋体"/>
                <w:kern w:val="0"/>
                <w:sz w:val="21"/>
                <w:szCs w:val="21"/>
              </w:rPr>
              <w:t>各村村委会</w:t>
            </w:r>
            <w:r>
              <w:rPr>
                <w:rFonts w:ascii="宋体" w:hAnsi="宋体" w:eastAsia="宋体" w:cs="宋体"/>
                <w:kern w:val="0"/>
                <w:sz w:val="21"/>
                <w:szCs w:val="21"/>
              </w:rPr>
              <w:t xml:space="preserve">    </w:t>
            </w:r>
            <w:r>
              <w:rPr>
                <w:rFonts w:hint="eastAsia" w:ascii="宋体" w:hAnsi="宋体" w:eastAsia="宋体" w:cs="宋体"/>
                <w:kern w:val="0"/>
                <w:sz w:val="21"/>
                <w:szCs w:val="21"/>
              </w:rPr>
              <w:t>相关站所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48" w:type="dxa"/>
            <w:vAlign w:val="center"/>
          </w:tcPr>
          <w:p>
            <w:pPr>
              <w:spacing w:line="320" w:lineRule="exact"/>
              <w:jc w:val="center"/>
              <w:rPr>
                <w:rFonts w:ascii="宋体" w:hAnsi="宋体" w:eastAsia="宋体"/>
                <w:kern w:val="0"/>
                <w:sz w:val="21"/>
                <w:szCs w:val="21"/>
              </w:rPr>
            </w:pPr>
            <w:r>
              <w:rPr>
                <w:rFonts w:ascii="黑体" w:hAnsi="黑体" w:eastAsia="黑体" w:cs="黑体"/>
                <w:sz w:val="21"/>
                <w:szCs w:val="21"/>
              </w:rPr>
              <w:t>49</w:t>
            </w:r>
          </w:p>
        </w:tc>
        <w:tc>
          <w:tcPr>
            <w:tcW w:w="1260" w:type="dxa"/>
            <w:vMerge w:val="continue"/>
            <w:vAlign w:val="center"/>
          </w:tcPr>
          <w:p>
            <w:pPr>
              <w:spacing w:line="320" w:lineRule="exact"/>
              <w:jc w:val="center"/>
              <w:rPr>
                <w:rFonts w:ascii="黑体" w:hAnsi="黑体" w:eastAsia="黑体"/>
                <w:color w:val="000000"/>
                <w:sz w:val="21"/>
                <w:szCs w:val="21"/>
              </w:rPr>
            </w:pPr>
          </w:p>
        </w:tc>
        <w:tc>
          <w:tcPr>
            <w:tcW w:w="7095" w:type="dxa"/>
            <w:vAlign w:val="center"/>
          </w:tcPr>
          <w:p>
            <w:pPr>
              <w:spacing w:line="320" w:lineRule="exact"/>
              <w:jc w:val="left"/>
              <w:rPr>
                <w:rFonts w:ascii="宋体" w:hAnsi="宋体" w:eastAsia="宋体"/>
                <w:kern w:val="0"/>
                <w:sz w:val="21"/>
                <w:szCs w:val="21"/>
              </w:rPr>
            </w:pPr>
            <w:r>
              <w:rPr>
                <w:rFonts w:hint="eastAsia" w:ascii="宋体" w:hAnsi="宋体" w:eastAsia="宋体" w:cs="宋体"/>
                <w:kern w:val="0"/>
                <w:sz w:val="21"/>
                <w:szCs w:val="21"/>
              </w:rPr>
              <w:t>坚持和发展新时代“枫桥经验”，健全矛盾纠纷排查调处机制，有效化解信访积案。</w:t>
            </w:r>
          </w:p>
        </w:tc>
        <w:tc>
          <w:tcPr>
            <w:tcW w:w="1035" w:type="dxa"/>
            <w:vAlign w:val="center"/>
          </w:tcPr>
          <w:p>
            <w:pPr>
              <w:spacing w:line="320" w:lineRule="exact"/>
              <w:jc w:val="center"/>
              <w:rPr>
                <w:rFonts w:ascii="宋体" w:hAnsi="宋体" w:eastAsia="宋体"/>
                <w:sz w:val="21"/>
                <w:szCs w:val="21"/>
              </w:rPr>
            </w:pPr>
            <w:r>
              <w:rPr>
                <w:rFonts w:hint="eastAsia" w:ascii="宋体" w:hAnsi="宋体" w:eastAsia="宋体" w:cs="宋体"/>
                <w:kern w:val="0"/>
                <w:sz w:val="21"/>
                <w:szCs w:val="21"/>
              </w:rPr>
              <w:t>徐志强</w:t>
            </w:r>
          </w:p>
        </w:tc>
        <w:tc>
          <w:tcPr>
            <w:tcW w:w="1665" w:type="dxa"/>
            <w:vAlign w:val="center"/>
          </w:tcPr>
          <w:p>
            <w:pPr>
              <w:spacing w:line="320" w:lineRule="exact"/>
              <w:jc w:val="center"/>
              <w:rPr>
                <w:rFonts w:ascii="宋体" w:hAnsi="宋体" w:eastAsia="宋体"/>
                <w:sz w:val="21"/>
                <w:szCs w:val="21"/>
              </w:rPr>
            </w:pPr>
            <w:r>
              <w:rPr>
                <w:rFonts w:hint="eastAsia" w:ascii="宋体" w:hAnsi="宋体" w:eastAsia="宋体" w:cs="宋体"/>
                <w:kern w:val="0"/>
                <w:sz w:val="21"/>
                <w:szCs w:val="21"/>
              </w:rPr>
              <w:t>综治中心</w:t>
            </w:r>
          </w:p>
        </w:tc>
        <w:tc>
          <w:tcPr>
            <w:tcW w:w="1804" w:type="dxa"/>
            <w:vAlign w:val="center"/>
          </w:tcPr>
          <w:p>
            <w:pPr>
              <w:spacing w:line="320" w:lineRule="exact"/>
              <w:jc w:val="center"/>
              <w:rPr>
                <w:rFonts w:ascii="宋体" w:hAnsi="宋体" w:eastAsia="宋体"/>
                <w:kern w:val="0"/>
                <w:sz w:val="21"/>
                <w:szCs w:val="21"/>
              </w:rPr>
            </w:pPr>
            <w:r>
              <w:rPr>
                <w:rFonts w:hint="eastAsia" w:ascii="宋体" w:hAnsi="宋体" w:eastAsia="宋体" w:cs="宋体"/>
                <w:kern w:val="0"/>
                <w:sz w:val="21"/>
                <w:szCs w:val="21"/>
              </w:rPr>
              <w:t>各村村委会</w:t>
            </w:r>
            <w:r>
              <w:rPr>
                <w:rFonts w:ascii="宋体" w:hAnsi="宋体" w:eastAsia="宋体" w:cs="宋体"/>
                <w:kern w:val="0"/>
                <w:sz w:val="21"/>
                <w:szCs w:val="21"/>
              </w:rPr>
              <w:t xml:space="preserve">    </w:t>
            </w:r>
            <w:r>
              <w:rPr>
                <w:rFonts w:hint="eastAsia" w:ascii="宋体" w:hAnsi="宋体" w:eastAsia="宋体" w:cs="宋体"/>
                <w:kern w:val="0"/>
                <w:sz w:val="21"/>
                <w:szCs w:val="21"/>
              </w:rPr>
              <w:t>相关站所</w:t>
            </w:r>
          </w:p>
        </w:tc>
      </w:tr>
    </w:tbl>
    <w:p>
      <w:pPr>
        <w:spacing w:line="140" w:lineRule="exact"/>
        <w:rPr>
          <w:rFonts w:ascii="仿宋_GB2312"/>
        </w:rPr>
      </w:pPr>
    </w:p>
    <w:tbl>
      <w:tblPr>
        <w:tblStyle w:val="9"/>
        <w:tblpPr w:leftFromText="180" w:rightFromText="180" w:vertAnchor="text" w:horzAnchor="margin" w:tblpXSpec="right" w:tblpY="279"/>
        <w:tblW w:w="1350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60"/>
        <w:gridCol w:w="7200"/>
        <w:gridCol w:w="975"/>
        <w:gridCol w:w="1635"/>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48" w:type="dxa"/>
            <w:vAlign w:val="center"/>
          </w:tcPr>
          <w:p>
            <w:pPr>
              <w:spacing w:line="320" w:lineRule="exact"/>
              <w:jc w:val="center"/>
              <w:rPr>
                <w:rFonts w:ascii="黑体" w:hAnsi="黑体" w:eastAsia="黑体"/>
                <w:sz w:val="21"/>
                <w:szCs w:val="21"/>
              </w:rPr>
            </w:pPr>
            <w:r>
              <w:rPr>
                <w:rFonts w:hint="eastAsia" w:ascii="黑体" w:hAnsi="黑体" w:eastAsia="黑体" w:cs="黑体"/>
                <w:sz w:val="21"/>
                <w:szCs w:val="21"/>
              </w:rPr>
              <w:t>序</w:t>
            </w:r>
          </w:p>
          <w:p>
            <w:pPr>
              <w:spacing w:line="320" w:lineRule="exact"/>
              <w:jc w:val="center"/>
              <w:rPr>
                <w:rFonts w:ascii="黑体" w:hAnsi="黑体" w:eastAsia="黑体"/>
                <w:sz w:val="21"/>
                <w:szCs w:val="21"/>
              </w:rPr>
            </w:pPr>
            <w:r>
              <w:rPr>
                <w:rFonts w:hint="eastAsia" w:ascii="黑体" w:hAnsi="黑体" w:eastAsia="黑体" w:cs="黑体"/>
                <w:sz w:val="21"/>
                <w:szCs w:val="21"/>
              </w:rPr>
              <w:t>号</w:t>
            </w:r>
          </w:p>
        </w:tc>
        <w:tc>
          <w:tcPr>
            <w:tcW w:w="1260" w:type="dxa"/>
            <w:vAlign w:val="center"/>
          </w:tcPr>
          <w:p>
            <w:pPr>
              <w:spacing w:line="320" w:lineRule="exact"/>
              <w:jc w:val="center"/>
              <w:rPr>
                <w:rFonts w:ascii="黑体" w:hAnsi="黑体" w:eastAsia="黑体"/>
                <w:sz w:val="21"/>
                <w:szCs w:val="21"/>
              </w:rPr>
            </w:pPr>
            <w:r>
              <w:rPr>
                <w:rFonts w:hint="eastAsia" w:ascii="黑体" w:hAnsi="黑体" w:eastAsia="黑体" w:cs="黑体"/>
                <w:sz w:val="21"/>
                <w:szCs w:val="21"/>
              </w:rPr>
              <w:t>工作内容</w:t>
            </w:r>
          </w:p>
        </w:tc>
        <w:tc>
          <w:tcPr>
            <w:tcW w:w="7200" w:type="dxa"/>
            <w:vAlign w:val="center"/>
          </w:tcPr>
          <w:p>
            <w:pPr>
              <w:spacing w:line="320" w:lineRule="exact"/>
              <w:jc w:val="center"/>
              <w:rPr>
                <w:rFonts w:ascii="黑体" w:hAnsi="黑体" w:eastAsia="黑体"/>
                <w:sz w:val="21"/>
                <w:szCs w:val="21"/>
              </w:rPr>
            </w:pPr>
            <w:r>
              <w:rPr>
                <w:rFonts w:hint="eastAsia" w:ascii="黑体" w:hAnsi="黑体" w:eastAsia="黑体" w:cs="黑体"/>
                <w:sz w:val="21"/>
                <w:szCs w:val="21"/>
              </w:rPr>
              <w:t>主要目标任务</w:t>
            </w:r>
          </w:p>
        </w:tc>
        <w:tc>
          <w:tcPr>
            <w:tcW w:w="975" w:type="dxa"/>
            <w:vAlign w:val="center"/>
          </w:tcPr>
          <w:p>
            <w:pPr>
              <w:spacing w:line="320" w:lineRule="exact"/>
              <w:jc w:val="center"/>
              <w:rPr>
                <w:rFonts w:ascii="黑体" w:hAnsi="黑体" w:eastAsia="黑体"/>
                <w:sz w:val="21"/>
                <w:szCs w:val="21"/>
              </w:rPr>
            </w:pPr>
            <w:r>
              <w:rPr>
                <w:rFonts w:hint="eastAsia" w:ascii="黑体" w:hAnsi="黑体" w:eastAsia="黑体" w:cs="黑体"/>
                <w:sz w:val="21"/>
                <w:szCs w:val="21"/>
              </w:rPr>
              <w:t>责任</w:t>
            </w:r>
          </w:p>
          <w:p>
            <w:pPr>
              <w:spacing w:line="320" w:lineRule="exact"/>
              <w:jc w:val="center"/>
              <w:rPr>
                <w:rFonts w:ascii="黑体" w:hAnsi="黑体" w:eastAsia="黑体"/>
                <w:sz w:val="21"/>
                <w:szCs w:val="21"/>
              </w:rPr>
            </w:pPr>
            <w:r>
              <w:rPr>
                <w:rFonts w:hint="eastAsia" w:ascii="黑体" w:hAnsi="黑体" w:eastAsia="黑体" w:cs="黑体"/>
                <w:sz w:val="21"/>
                <w:szCs w:val="21"/>
              </w:rPr>
              <w:t>领导</w:t>
            </w:r>
          </w:p>
        </w:tc>
        <w:tc>
          <w:tcPr>
            <w:tcW w:w="1635" w:type="dxa"/>
            <w:vAlign w:val="center"/>
          </w:tcPr>
          <w:p>
            <w:pPr>
              <w:spacing w:line="320" w:lineRule="exact"/>
              <w:jc w:val="center"/>
              <w:rPr>
                <w:rFonts w:ascii="黑体" w:hAnsi="黑体" w:eastAsia="黑体"/>
                <w:sz w:val="21"/>
                <w:szCs w:val="21"/>
              </w:rPr>
            </w:pPr>
            <w:r>
              <w:rPr>
                <w:rFonts w:hint="eastAsia" w:ascii="黑体" w:hAnsi="黑体" w:eastAsia="黑体" w:cs="黑体"/>
                <w:sz w:val="21"/>
                <w:szCs w:val="21"/>
              </w:rPr>
              <w:t>责任单位</w:t>
            </w:r>
          </w:p>
        </w:tc>
        <w:tc>
          <w:tcPr>
            <w:tcW w:w="1789" w:type="dxa"/>
            <w:vAlign w:val="center"/>
          </w:tcPr>
          <w:p>
            <w:pPr>
              <w:spacing w:line="320" w:lineRule="exact"/>
              <w:jc w:val="center"/>
              <w:rPr>
                <w:rFonts w:ascii="黑体" w:hAnsi="黑体" w:eastAsia="黑体"/>
                <w:sz w:val="21"/>
                <w:szCs w:val="21"/>
              </w:rPr>
            </w:pPr>
            <w:r>
              <w:rPr>
                <w:rFonts w:hint="eastAsia" w:ascii="黑体" w:hAnsi="黑体" w:eastAsia="黑体" w:cs="黑体"/>
                <w:sz w:val="21"/>
                <w:szCs w:val="21"/>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right"/>
        </w:trPr>
        <w:tc>
          <w:tcPr>
            <w:tcW w:w="648" w:type="dxa"/>
            <w:vAlign w:val="center"/>
          </w:tcPr>
          <w:p>
            <w:pPr>
              <w:widowControl/>
              <w:spacing w:line="360" w:lineRule="exact"/>
              <w:jc w:val="center"/>
              <w:rPr>
                <w:rFonts w:ascii="宋体" w:hAnsi="宋体" w:eastAsia="宋体" w:cs="宋体"/>
                <w:kern w:val="0"/>
                <w:sz w:val="21"/>
                <w:szCs w:val="21"/>
              </w:rPr>
            </w:pPr>
            <w:r>
              <w:rPr>
                <w:rFonts w:ascii="宋体" w:hAnsi="宋体" w:eastAsia="宋体" w:cs="宋体"/>
                <w:kern w:val="0"/>
                <w:sz w:val="21"/>
                <w:szCs w:val="21"/>
              </w:rPr>
              <w:t>50</w:t>
            </w:r>
          </w:p>
        </w:tc>
        <w:tc>
          <w:tcPr>
            <w:tcW w:w="1260" w:type="dxa"/>
            <w:vMerge w:val="restart"/>
            <w:vAlign w:val="center"/>
          </w:tcPr>
          <w:p>
            <w:pPr>
              <w:spacing w:line="400" w:lineRule="exact"/>
              <w:jc w:val="center"/>
              <w:rPr>
                <w:rFonts w:ascii="黑体" w:hAnsi="黑体" w:eastAsia="黑体"/>
                <w:color w:val="000000"/>
                <w:sz w:val="21"/>
                <w:szCs w:val="21"/>
              </w:rPr>
            </w:pPr>
            <w:r>
              <w:rPr>
                <w:rFonts w:hint="eastAsia" w:ascii="黑体" w:hAnsi="黑体" w:eastAsia="黑体" w:cs="黑体"/>
                <w:color w:val="000000"/>
                <w:sz w:val="21"/>
                <w:szCs w:val="21"/>
              </w:rPr>
              <w:t>更好统筹发展和安全</w:t>
            </w:r>
          </w:p>
        </w:tc>
        <w:tc>
          <w:tcPr>
            <w:tcW w:w="7200" w:type="dxa"/>
            <w:vAlign w:val="center"/>
          </w:tcPr>
          <w:p>
            <w:pPr>
              <w:widowControl/>
              <w:spacing w:line="360" w:lineRule="exact"/>
              <w:rPr>
                <w:rFonts w:ascii="宋体" w:hAnsi="宋体" w:eastAsia="宋体"/>
                <w:kern w:val="0"/>
                <w:sz w:val="21"/>
                <w:szCs w:val="21"/>
              </w:rPr>
            </w:pPr>
            <w:r>
              <w:rPr>
                <w:rFonts w:hint="eastAsia" w:ascii="宋体" w:hAnsi="宋体" w:eastAsia="宋体" w:cs="宋体"/>
                <w:kern w:val="0"/>
                <w:sz w:val="21"/>
                <w:szCs w:val="21"/>
              </w:rPr>
              <w:t>坚持人民至上、生命至上，持续加强危险化学品、道路交通、非煤矿山、食品药品等重点领域安全隐患排查整治，突出抓好安全监管、防灾减灾和应急救援等工作，全面提高安全生产保障能力。</w:t>
            </w:r>
          </w:p>
        </w:tc>
        <w:tc>
          <w:tcPr>
            <w:tcW w:w="975" w:type="dxa"/>
            <w:vAlign w:val="center"/>
          </w:tcPr>
          <w:p>
            <w:pPr>
              <w:widowControl/>
              <w:spacing w:line="360" w:lineRule="exact"/>
              <w:jc w:val="center"/>
              <w:rPr>
                <w:rFonts w:ascii="宋体" w:hAnsi="宋体" w:eastAsia="宋体"/>
                <w:kern w:val="0"/>
                <w:sz w:val="21"/>
                <w:szCs w:val="21"/>
              </w:rPr>
            </w:pPr>
            <w:r>
              <w:rPr>
                <w:rFonts w:hint="eastAsia" w:ascii="宋体" w:hAnsi="宋体" w:eastAsia="宋体" w:cs="宋体"/>
                <w:kern w:val="0"/>
                <w:sz w:val="21"/>
                <w:szCs w:val="21"/>
              </w:rPr>
              <w:t>张吉飞</w:t>
            </w:r>
          </w:p>
        </w:tc>
        <w:tc>
          <w:tcPr>
            <w:tcW w:w="1635" w:type="dxa"/>
            <w:vAlign w:val="center"/>
          </w:tcPr>
          <w:p>
            <w:pPr>
              <w:widowControl/>
              <w:spacing w:line="360" w:lineRule="exact"/>
              <w:jc w:val="center"/>
              <w:rPr>
                <w:rFonts w:ascii="宋体" w:hAnsi="宋体" w:eastAsia="宋体"/>
                <w:kern w:val="0"/>
                <w:sz w:val="21"/>
                <w:szCs w:val="21"/>
              </w:rPr>
            </w:pPr>
            <w:r>
              <w:rPr>
                <w:rFonts w:hint="eastAsia" w:ascii="宋体" w:hAnsi="宋体" w:eastAsia="宋体" w:cs="宋体"/>
                <w:kern w:val="0"/>
                <w:sz w:val="21"/>
                <w:szCs w:val="21"/>
              </w:rPr>
              <w:t>应急管理所</w:t>
            </w:r>
          </w:p>
        </w:tc>
        <w:tc>
          <w:tcPr>
            <w:tcW w:w="1789" w:type="dxa"/>
            <w:vAlign w:val="center"/>
          </w:tcPr>
          <w:p>
            <w:pPr>
              <w:jc w:val="center"/>
              <w:rPr>
                <w:rFonts w:ascii="宋体" w:hAnsi="宋体" w:eastAsia="宋体"/>
                <w:kern w:val="0"/>
                <w:sz w:val="21"/>
                <w:szCs w:val="21"/>
              </w:rPr>
            </w:pPr>
            <w:r>
              <w:rPr>
                <w:rFonts w:hint="eastAsia" w:ascii="宋体" w:hAnsi="宋体" w:eastAsia="宋体" w:cs="宋体"/>
                <w:kern w:val="0"/>
                <w:sz w:val="21"/>
                <w:szCs w:val="21"/>
              </w:rPr>
              <w:t>各村村委会</w:t>
            </w:r>
            <w:r>
              <w:rPr>
                <w:rFonts w:ascii="宋体" w:hAnsi="宋体" w:eastAsia="宋体" w:cs="宋体"/>
                <w:kern w:val="0"/>
                <w:sz w:val="21"/>
                <w:szCs w:val="21"/>
              </w:rPr>
              <w:t xml:space="preserve">    </w:t>
            </w:r>
            <w:r>
              <w:rPr>
                <w:rFonts w:hint="eastAsia" w:ascii="宋体" w:hAnsi="宋体" w:eastAsia="宋体" w:cs="宋体"/>
                <w:kern w:val="0"/>
                <w:sz w:val="21"/>
                <w:szCs w:val="21"/>
              </w:rPr>
              <w:t>相关站所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jc w:val="right"/>
        </w:trPr>
        <w:tc>
          <w:tcPr>
            <w:tcW w:w="648" w:type="dxa"/>
            <w:vAlign w:val="center"/>
          </w:tcPr>
          <w:p>
            <w:pPr>
              <w:widowControl/>
              <w:spacing w:line="360" w:lineRule="exact"/>
              <w:jc w:val="center"/>
              <w:rPr>
                <w:rFonts w:ascii="宋体" w:hAnsi="宋体" w:eastAsia="宋体" w:cs="宋体"/>
                <w:kern w:val="0"/>
                <w:sz w:val="21"/>
                <w:szCs w:val="21"/>
              </w:rPr>
            </w:pPr>
            <w:r>
              <w:rPr>
                <w:rFonts w:ascii="宋体" w:hAnsi="宋体" w:eastAsia="宋体" w:cs="宋体"/>
                <w:kern w:val="0"/>
                <w:sz w:val="21"/>
                <w:szCs w:val="21"/>
              </w:rPr>
              <w:t>51</w:t>
            </w:r>
          </w:p>
        </w:tc>
        <w:tc>
          <w:tcPr>
            <w:tcW w:w="1260" w:type="dxa"/>
            <w:vMerge w:val="continue"/>
            <w:vAlign w:val="center"/>
          </w:tcPr>
          <w:p>
            <w:pPr>
              <w:spacing w:line="400" w:lineRule="exact"/>
              <w:jc w:val="center"/>
              <w:rPr>
                <w:rFonts w:ascii="黑体" w:hAnsi="黑体" w:eastAsia="黑体"/>
                <w:color w:val="000000"/>
                <w:sz w:val="21"/>
                <w:szCs w:val="21"/>
              </w:rPr>
            </w:pPr>
          </w:p>
        </w:tc>
        <w:tc>
          <w:tcPr>
            <w:tcW w:w="7200" w:type="dxa"/>
            <w:vAlign w:val="center"/>
          </w:tcPr>
          <w:p>
            <w:pPr>
              <w:widowControl/>
              <w:spacing w:line="360" w:lineRule="exact"/>
              <w:rPr>
                <w:rFonts w:ascii="宋体" w:hAnsi="宋体" w:eastAsia="宋体"/>
                <w:kern w:val="0"/>
                <w:sz w:val="21"/>
                <w:szCs w:val="21"/>
              </w:rPr>
            </w:pPr>
            <w:r>
              <w:rPr>
                <w:rFonts w:hint="eastAsia" w:ascii="宋体" w:hAnsi="宋体" w:eastAsia="宋体" w:cs="宋体"/>
                <w:kern w:val="0"/>
                <w:sz w:val="21"/>
                <w:szCs w:val="21"/>
              </w:rPr>
              <w:t>坚持底线思维，强化风险意识，及时防范化解经济、金融、能源、生态、环保等领域安全风险。</w:t>
            </w:r>
          </w:p>
        </w:tc>
        <w:tc>
          <w:tcPr>
            <w:tcW w:w="975" w:type="dxa"/>
            <w:vAlign w:val="center"/>
          </w:tcPr>
          <w:p>
            <w:pPr>
              <w:widowControl/>
              <w:spacing w:line="360" w:lineRule="exact"/>
              <w:jc w:val="center"/>
              <w:rPr>
                <w:rFonts w:ascii="宋体" w:hAnsi="宋体" w:eastAsia="宋体"/>
                <w:kern w:val="0"/>
                <w:sz w:val="21"/>
                <w:szCs w:val="21"/>
              </w:rPr>
            </w:pPr>
            <w:r>
              <w:rPr>
                <w:rFonts w:hint="eastAsia" w:ascii="宋体" w:hAnsi="宋体" w:eastAsia="宋体" w:cs="宋体"/>
                <w:kern w:val="0"/>
                <w:sz w:val="21"/>
                <w:szCs w:val="21"/>
              </w:rPr>
              <w:t>张瑞峰王廷伟</w:t>
            </w:r>
          </w:p>
        </w:tc>
        <w:tc>
          <w:tcPr>
            <w:tcW w:w="1635" w:type="dxa"/>
            <w:vAlign w:val="center"/>
          </w:tcPr>
          <w:p>
            <w:pPr>
              <w:widowControl/>
              <w:spacing w:line="360" w:lineRule="exact"/>
              <w:jc w:val="center"/>
              <w:rPr>
                <w:rFonts w:ascii="宋体" w:hAnsi="宋体" w:eastAsia="宋体"/>
                <w:kern w:val="0"/>
                <w:sz w:val="21"/>
                <w:szCs w:val="21"/>
              </w:rPr>
            </w:pPr>
            <w:r>
              <w:rPr>
                <w:rFonts w:hint="eastAsia" w:ascii="宋体" w:hAnsi="宋体" w:eastAsia="宋体" w:cs="宋体"/>
                <w:kern w:val="0"/>
                <w:sz w:val="21"/>
                <w:szCs w:val="21"/>
              </w:rPr>
              <w:t xml:space="preserve">财政所 </w:t>
            </w:r>
            <w:r>
              <w:rPr>
                <w:rFonts w:ascii="宋体" w:hAnsi="宋体" w:eastAsia="宋体" w:cs="宋体"/>
                <w:kern w:val="0"/>
                <w:sz w:val="21"/>
                <w:szCs w:val="21"/>
              </w:rPr>
              <w:t xml:space="preserve">        </w:t>
            </w:r>
            <w:r>
              <w:rPr>
                <w:rFonts w:hint="eastAsia" w:ascii="宋体" w:hAnsi="宋体" w:eastAsia="宋体" w:cs="宋体"/>
                <w:kern w:val="0"/>
                <w:sz w:val="21"/>
                <w:szCs w:val="21"/>
              </w:rPr>
              <w:t>经济发展和社会事务办公室</w:t>
            </w:r>
            <w:r>
              <w:rPr>
                <w:rFonts w:ascii="宋体" w:hAnsi="宋体" w:eastAsia="宋体" w:cs="宋体"/>
                <w:kern w:val="0"/>
                <w:sz w:val="21"/>
                <w:szCs w:val="21"/>
              </w:rPr>
              <w:t xml:space="preserve">    </w:t>
            </w:r>
            <w:r>
              <w:rPr>
                <w:rFonts w:hint="eastAsia" w:ascii="宋体" w:hAnsi="宋体" w:eastAsia="宋体" w:cs="宋体"/>
                <w:spacing w:val="-6"/>
                <w:kern w:val="0"/>
                <w:sz w:val="21"/>
                <w:szCs w:val="21"/>
              </w:rPr>
              <w:t>生态环境办公室</w:t>
            </w:r>
          </w:p>
        </w:tc>
        <w:tc>
          <w:tcPr>
            <w:tcW w:w="1789" w:type="dxa"/>
            <w:vAlign w:val="center"/>
          </w:tcPr>
          <w:p>
            <w:pPr>
              <w:jc w:val="center"/>
              <w:rPr>
                <w:rFonts w:ascii="宋体" w:hAnsi="宋体" w:eastAsia="宋体"/>
                <w:kern w:val="0"/>
                <w:sz w:val="21"/>
                <w:szCs w:val="21"/>
              </w:rPr>
            </w:pPr>
            <w:r>
              <w:rPr>
                <w:rFonts w:hint="eastAsia" w:ascii="宋体" w:hAnsi="宋体" w:eastAsia="宋体" w:cs="宋体"/>
                <w:kern w:val="0"/>
                <w:sz w:val="21"/>
                <w:szCs w:val="21"/>
              </w:rPr>
              <w:t>各村村委会</w:t>
            </w:r>
            <w:r>
              <w:rPr>
                <w:rFonts w:ascii="宋体" w:hAnsi="宋体" w:eastAsia="宋体" w:cs="宋体"/>
                <w:kern w:val="0"/>
                <w:sz w:val="21"/>
                <w:szCs w:val="21"/>
              </w:rPr>
              <w:t xml:space="preserve">    </w:t>
            </w:r>
            <w:r>
              <w:rPr>
                <w:rFonts w:hint="eastAsia" w:ascii="宋体" w:hAnsi="宋体" w:eastAsia="宋体" w:cs="宋体"/>
                <w:kern w:val="0"/>
                <w:sz w:val="21"/>
                <w:szCs w:val="21"/>
              </w:rPr>
              <w:t>相关站所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right"/>
        </w:trPr>
        <w:tc>
          <w:tcPr>
            <w:tcW w:w="648" w:type="dxa"/>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5</w:t>
            </w:r>
            <w:r>
              <w:rPr>
                <w:rFonts w:ascii="宋体" w:hAnsi="宋体" w:eastAsia="宋体" w:cs="宋体"/>
                <w:kern w:val="0"/>
                <w:sz w:val="21"/>
                <w:szCs w:val="21"/>
              </w:rPr>
              <w:t>2</w:t>
            </w:r>
          </w:p>
        </w:tc>
        <w:tc>
          <w:tcPr>
            <w:tcW w:w="1260" w:type="dxa"/>
            <w:vMerge w:val="continue"/>
            <w:vAlign w:val="center"/>
          </w:tcPr>
          <w:p>
            <w:pPr>
              <w:spacing w:line="400" w:lineRule="exact"/>
              <w:jc w:val="center"/>
              <w:rPr>
                <w:rFonts w:ascii="黑体" w:hAnsi="黑体" w:eastAsia="黑体"/>
                <w:color w:val="000000"/>
                <w:sz w:val="21"/>
                <w:szCs w:val="21"/>
              </w:rPr>
            </w:pPr>
          </w:p>
        </w:tc>
        <w:tc>
          <w:tcPr>
            <w:tcW w:w="7200" w:type="dxa"/>
            <w:vAlign w:val="center"/>
          </w:tcPr>
          <w:p>
            <w:pPr>
              <w:widowControl/>
              <w:spacing w:line="360" w:lineRule="exact"/>
              <w:rPr>
                <w:rFonts w:ascii="宋体" w:hAnsi="宋体" w:eastAsia="宋体" w:cs="宋体"/>
                <w:kern w:val="0"/>
                <w:sz w:val="21"/>
                <w:szCs w:val="21"/>
              </w:rPr>
            </w:pPr>
            <w:r>
              <w:rPr>
                <w:rFonts w:hint="eastAsia" w:ascii="宋体" w:hAnsi="宋体" w:eastAsia="宋体" w:cs="宋体"/>
                <w:kern w:val="0"/>
                <w:sz w:val="21"/>
                <w:szCs w:val="21"/>
              </w:rPr>
              <w:t>深入推进“平安高台”建设，强化网络安全预警监测，推进扫黑除恶常态化机制化，维护社会和谐稳定。</w:t>
            </w:r>
          </w:p>
        </w:tc>
        <w:tc>
          <w:tcPr>
            <w:tcW w:w="975" w:type="dxa"/>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张文东</w:t>
            </w:r>
          </w:p>
        </w:tc>
        <w:tc>
          <w:tcPr>
            <w:tcW w:w="1635" w:type="dxa"/>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 xml:space="preserve">综治中心 </w:t>
            </w:r>
            <w:r>
              <w:rPr>
                <w:rFonts w:ascii="宋体" w:hAnsi="宋体" w:eastAsia="宋体" w:cs="宋体"/>
                <w:kern w:val="0"/>
                <w:sz w:val="21"/>
                <w:szCs w:val="21"/>
              </w:rPr>
              <w:t xml:space="preserve">    </w:t>
            </w:r>
            <w:r>
              <w:rPr>
                <w:rFonts w:hint="eastAsia" w:ascii="宋体" w:hAnsi="宋体" w:eastAsia="宋体" w:cs="宋体"/>
                <w:kern w:val="0"/>
                <w:sz w:val="21"/>
                <w:szCs w:val="21"/>
              </w:rPr>
              <w:t>派出所</w:t>
            </w:r>
          </w:p>
        </w:tc>
        <w:tc>
          <w:tcPr>
            <w:tcW w:w="1789" w:type="dxa"/>
            <w:vAlign w:val="center"/>
          </w:tcPr>
          <w:p>
            <w:pPr>
              <w:jc w:val="center"/>
              <w:rPr>
                <w:rFonts w:ascii="宋体" w:hAnsi="宋体" w:eastAsia="宋体" w:cs="宋体"/>
                <w:kern w:val="0"/>
                <w:sz w:val="21"/>
                <w:szCs w:val="21"/>
              </w:rPr>
            </w:pPr>
            <w:r>
              <w:rPr>
                <w:rFonts w:hint="eastAsia" w:ascii="宋体" w:hAnsi="宋体" w:eastAsia="宋体" w:cs="宋体"/>
                <w:kern w:val="0"/>
                <w:sz w:val="21"/>
                <w:szCs w:val="21"/>
              </w:rPr>
              <w:t>各村村委会</w:t>
            </w:r>
            <w:r>
              <w:rPr>
                <w:rFonts w:ascii="宋体" w:hAnsi="宋体" w:eastAsia="宋体" w:cs="宋体"/>
                <w:kern w:val="0"/>
                <w:sz w:val="21"/>
                <w:szCs w:val="21"/>
              </w:rPr>
              <w:t xml:space="preserve">    </w:t>
            </w:r>
            <w:r>
              <w:rPr>
                <w:rFonts w:hint="eastAsia" w:ascii="宋体" w:hAnsi="宋体" w:eastAsia="宋体" w:cs="宋体"/>
                <w:kern w:val="0"/>
                <w:sz w:val="21"/>
                <w:szCs w:val="21"/>
              </w:rPr>
              <w:t>相关站所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right"/>
        </w:trPr>
        <w:tc>
          <w:tcPr>
            <w:tcW w:w="648" w:type="dxa"/>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5</w:t>
            </w:r>
            <w:r>
              <w:rPr>
                <w:rFonts w:ascii="宋体" w:hAnsi="宋体" w:eastAsia="宋体" w:cs="宋体"/>
                <w:kern w:val="0"/>
                <w:sz w:val="21"/>
                <w:szCs w:val="21"/>
              </w:rPr>
              <w:t>3</w:t>
            </w:r>
          </w:p>
        </w:tc>
        <w:tc>
          <w:tcPr>
            <w:tcW w:w="1260" w:type="dxa"/>
            <w:vAlign w:val="center"/>
          </w:tcPr>
          <w:p>
            <w:pPr>
              <w:spacing w:line="400" w:lineRule="exact"/>
              <w:jc w:val="center"/>
              <w:rPr>
                <w:rFonts w:ascii="黑体" w:hAnsi="黑体" w:eastAsia="黑体"/>
                <w:color w:val="000000"/>
                <w:sz w:val="21"/>
                <w:szCs w:val="21"/>
              </w:rPr>
            </w:pPr>
            <w:r>
              <w:rPr>
                <w:rFonts w:hint="eastAsia" w:ascii="黑体" w:hAnsi="黑体" w:eastAsia="黑体" w:cs="黑体"/>
                <w:color w:val="000000"/>
                <w:sz w:val="21"/>
                <w:szCs w:val="21"/>
              </w:rPr>
              <w:t>推进重点领域改革</w:t>
            </w:r>
          </w:p>
        </w:tc>
        <w:tc>
          <w:tcPr>
            <w:tcW w:w="7200" w:type="dxa"/>
            <w:vAlign w:val="center"/>
          </w:tcPr>
          <w:p>
            <w:pPr>
              <w:widowControl/>
              <w:spacing w:line="360" w:lineRule="exact"/>
              <w:rPr>
                <w:rFonts w:ascii="宋体" w:hAnsi="宋体" w:eastAsia="宋体" w:cs="宋体"/>
                <w:kern w:val="0"/>
                <w:sz w:val="21"/>
                <w:szCs w:val="21"/>
              </w:rPr>
            </w:pPr>
            <w:r>
              <w:rPr>
                <w:rFonts w:hint="eastAsia" w:ascii="宋体" w:hAnsi="宋体" w:eastAsia="宋体" w:cs="宋体"/>
                <w:kern w:val="0"/>
                <w:sz w:val="21"/>
                <w:szCs w:val="21"/>
              </w:rPr>
              <w:t>全面推开农村集体产权制度改革，积极探索宅基地改革，拓宽村集体和农户受益渠道。</w:t>
            </w:r>
          </w:p>
        </w:tc>
        <w:tc>
          <w:tcPr>
            <w:tcW w:w="975" w:type="dxa"/>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张吉飞</w:t>
            </w:r>
          </w:p>
        </w:tc>
        <w:tc>
          <w:tcPr>
            <w:tcW w:w="1635" w:type="dxa"/>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spacing w:val="-11"/>
                <w:kern w:val="0"/>
                <w:sz w:val="21"/>
                <w:szCs w:val="21"/>
              </w:rPr>
              <w:t>农业农村综合服务中心</w:t>
            </w:r>
          </w:p>
        </w:tc>
        <w:tc>
          <w:tcPr>
            <w:tcW w:w="1789" w:type="dxa"/>
            <w:vAlign w:val="center"/>
          </w:tcPr>
          <w:p>
            <w:pPr>
              <w:jc w:val="center"/>
              <w:rPr>
                <w:rFonts w:ascii="宋体" w:hAnsi="宋体" w:eastAsia="宋体" w:cs="宋体"/>
                <w:kern w:val="0"/>
                <w:sz w:val="21"/>
                <w:szCs w:val="21"/>
              </w:rPr>
            </w:pPr>
            <w:r>
              <w:rPr>
                <w:rFonts w:hint="eastAsia" w:ascii="宋体" w:hAnsi="宋体" w:eastAsia="宋体" w:cs="宋体"/>
                <w:kern w:val="0"/>
                <w:sz w:val="21"/>
                <w:szCs w:val="21"/>
              </w:rPr>
              <w:t>各村村委会</w:t>
            </w:r>
            <w:r>
              <w:rPr>
                <w:rFonts w:ascii="宋体" w:hAnsi="宋体" w:eastAsia="宋体" w:cs="宋体"/>
                <w:kern w:val="0"/>
                <w:sz w:val="21"/>
                <w:szCs w:val="21"/>
              </w:rPr>
              <w:t xml:space="preserve">    </w:t>
            </w:r>
            <w:r>
              <w:rPr>
                <w:rFonts w:hint="eastAsia" w:ascii="宋体" w:hAnsi="宋体" w:eastAsia="宋体" w:cs="宋体"/>
                <w:kern w:val="0"/>
                <w:sz w:val="21"/>
                <w:szCs w:val="21"/>
              </w:rPr>
              <w:t>相关站所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right"/>
        </w:trPr>
        <w:tc>
          <w:tcPr>
            <w:tcW w:w="648" w:type="dxa"/>
            <w:vAlign w:val="center"/>
          </w:tcPr>
          <w:p>
            <w:pPr>
              <w:widowControl/>
              <w:spacing w:line="360" w:lineRule="exact"/>
              <w:jc w:val="center"/>
              <w:rPr>
                <w:rFonts w:ascii="宋体" w:hAnsi="宋体" w:eastAsia="宋体" w:cs="宋体"/>
                <w:kern w:val="0"/>
                <w:sz w:val="21"/>
                <w:szCs w:val="21"/>
              </w:rPr>
            </w:pPr>
            <w:r>
              <w:rPr>
                <w:rFonts w:ascii="宋体" w:hAnsi="宋体" w:eastAsia="宋体" w:cs="宋体"/>
                <w:kern w:val="0"/>
                <w:sz w:val="21"/>
                <w:szCs w:val="21"/>
              </w:rPr>
              <w:t>54</w:t>
            </w:r>
          </w:p>
        </w:tc>
        <w:tc>
          <w:tcPr>
            <w:tcW w:w="1260" w:type="dxa"/>
            <w:vMerge w:val="restart"/>
            <w:vAlign w:val="center"/>
          </w:tcPr>
          <w:p>
            <w:pPr>
              <w:spacing w:line="400" w:lineRule="exact"/>
              <w:jc w:val="center"/>
              <w:rPr>
                <w:rFonts w:ascii="黑体" w:hAnsi="黑体" w:eastAsia="黑体"/>
                <w:color w:val="000000"/>
                <w:sz w:val="21"/>
                <w:szCs w:val="21"/>
              </w:rPr>
            </w:pPr>
            <w:r>
              <w:rPr>
                <w:rFonts w:hint="eastAsia" w:ascii="黑体" w:hAnsi="黑体" w:eastAsia="黑体" w:cs="黑体"/>
                <w:color w:val="000000"/>
                <w:sz w:val="21"/>
                <w:szCs w:val="21"/>
              </w:rPr>
              <w:t>加大开放创新力度</w:t>
            </w:r>
          </w:p>
        </w:tc>
        <w:tc>
          <w:tcPr>
            <w:tcW w:w="7200" w:type="dxa"/>
            <w:vAlign w:val="center"/>
          </w:tcPr>
          <w:p>
            <w:pPr>
              <w:widowControl/>
              <w:spacing w:line="360" w:lineRule="exact"/>
              <w:rPr>
                <w:rFonts w:ascii="宋体" w:hAnsi="宋体" w:eastAsia="宋体"/>
                <w:kern w:val="0"/>
                <w:sz w:val="21"/>
                <w:szCs w:val="21"/>
              </w:rPr>
            </w:pPr>
            <w:r>
              <w:rPr>
                <w:rFonts w:hint="eastAsia" w:ascii="宋体" w:hAnsi="宋体" w:eastAsia="宋体" w:cs="宋体"/>
                <w:kern w:val="0"/>
                <w:sz w:val="21"/>
                <w:szCs w:val="21"/>
              </w:rPr>
              <w:t>深度融入“双循环”格局、“一带一路”建设和全省打造“五个制高点”战略，积极组织企业参展营销、对接洽谈，在开放合作中开拓国际国内两个市场、扩大企业对外贸易份额。</w:t>
            </w:r>
          </w:p>
        </w:tc>
        <w:tc>
          <w:tcPr>
            <w:tcW w:w="975" w:type="dxa"/>
            <w:vAlign w:val="center"/>
          </w:tcPr>
          <w:p>
            <w:pPr>
              <w:widowControl/>
              <w:spacing w:line="360" w:lineRule="exact"/>
              <w:jc w:val="center"/>
              <w:rPr>
                <w:rFonts w:ascii="宋体" w:hAnsi="宋体" w:eastAsia="宋体"/>
                <w:kern w:val="0"/>
                <w:sz w:val="21"/>
                <w:szCs w:val="21"/>
              </w:rPr>
            </w:pPr>
            <w:r>
              <w:rPr>
                <w:rFonts w:hint="eastAsia" w:ascii="宋体" w:hAnsi="宋体" w:eastAsia="宋体" w:cs="宋体"/>
                <w:kern w:val="0"/>
                <w:sz w:val="21"/>
                <w:szCs w:val="21"/>
              </w:rPr>
              <w:t>张瑞峰</w:t>
            </w:r>
          </w:p>
        </w:tc>
        <w:tc>
          <w:tcPr>
            <w:tcW w:w="1635" w:type="dxa"/>
            <w:vAlign w:val="center"/>
          </w:tcPr>
          <w:p>
            <w:pPr>
              <w:widowControl/>
              <w:spacing w:line="360" w:lineRule="exact"/>
              <w:jc w:val="center"/>
              <w:rPr>
                <w:rFonts w:ascii="宋体" w:hAnsi="宋体" w:eastAsia="宋体"/>
                <w:kern w:val="0"/>
                <w:sz w:val="21"/>
                <w:szCs w:val="21"/>
              </w:rPr>
            </w:pPr>
            <w:r>
              <w:rPr>
                <w:rFonts w:hint="eastAsia" w:ascii="宋体" w:hAnsi="宋体" w:eastAsia="宋体" w:cs="宋体"/>
                <w:kern w:val="0"/>
                <w:sz w:val="21"/>
                <w:szCs w:val="21"/>
              </w:rPr>
              <w:t>经济发展和社会事务办公室</w:t>
            </w:r>
          </w:p>
        </w:tc>
        <w:tc>
          <w:tcPr>
            <w:tcW w:w="1789" w:type="dxa"/>
            <w:vAlign w:val="center"/>
          </w:tcPr>
          <w:p>
            <w:pPr>
              <w:widowControl/>
              <w:spacing w:line="360" w:lineRule="exact"/>
              <w:jc w:val="center"/>
              <w:rPr>
                <w:rFonts w:ascii="宋体" w:hAnsi="宋体" w:eastAsia="宋体"/>
                <w:kern w:val="0"/>
                <w:sz w:val="21"/>
                <w:szCs w:val="21"/>
              </w:rPr>
            </w:pPr>
            <w:r>
              <w:rPr>
                <w:rFonts w:hint="eastAsia" w:ascii="宋体" w:hAnsi="宋体" w:eastAsia="宋体" w:cs="宋体"/>
                <w:kern w:val="0"/>
                <w:sz w:val="21"/>
                <w:szCs w:val="21"/>
              </w:rPr>
              <w:t>各村村委会</w:t>
            </w:r>
            <w:r>
              <w:rPr>
                <w:rFonts w:ascii="宋体" w:hAnsi="宋体" w:eastAsia="宋体" w:cs="宋体"/>
                <w:kern w:val="0"/>
                <w:sz w:val="21"/>
                <w:szCs w:val="21"/>
              </w:rPr>
              <w:t xml:space="preserve">    </w:t>
            </w:r>
            <w:r>
              <w:rPr>
                <w:rFonts w:hint="eastAsia" w:ascii="宋体" w:hAnsi="宋体" w:eastAsia="宋体" w:cs="宋体"/>
                <w:kern w:val="0"/>
                <w:sz w:val="21"/>
                <w:szCs w:val="21"/>
              </w:rPr>
              <w:t>相关站所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right"/>
        </w:trPr>
        <w:tc>
          <w:tcPr>
            <w:tcW w:w="648" w:type="dxa"/>
            <w:vAlign w:val="center"/>
          </w:tcPr>
          <w:p>
            <w:pPr>
              <w:widowControl/>
              <w:spacing w:line="360" w:lineRule="exact"/>
              <w:jc w:val="center"/>
              <w:rPr>
                <w:rFonts w:ascii="宋体" w:hAnsi="宋体" w:eastAsia="宋体" w:cs="宋体"/>
                <w:kern w:val="0"/>
                <w:sz w:val="21"/>
                <w:szCs w:val="21"/>
              </w:rPr>
            </w:pPr>
            <w:r>
              <w:rPr>
                <w:rFonts w:ascii="宋体" w:hAnsi="宋体" w:eastAsia="宋体" w:cs="宋体"/>
                <w:kern w:val="0"/>
                <w:sz w:val="21"/>
                <w:szCs w:val="21"/>
              </w:rPr>
              <w:t>55</w:t>
            </w:r>
          </w:p>
        </w:tc>
        <w:tc>
          <w:tcPr>
            <w:tcW w:w="1260" w:type="dxa"/>
            <w:vMerge w:val="continue"/>
            <w:vAlign w:val="center"/>
          </w:tcPr>
          <w:p>
            <w:pPr>
              <w:spacing w:line="400" w:lineRule="exact"/>
              <w:jc w:val="center"/>
              <w:rPr>
                <w:rFonts w:ascii="黑体" w:hAnsi="黑体" w:eastAsia="黑体"/>
                <w:color w:val="000000"/>
                <w:sz w:val="21"/>
                <w:szCs w:val="21"/>
              </w:rPr>
            </w:pPr>
          </w:p>
        </w:tc>
        <w:tc>
          <w:tcPr>
            <w:tcW w:w="7200" w:type="dxa"/>
            <w:vAlign w:val="center"/>
          </w:tcPr>
          <w:p>
            <w:pPr>
              <w:widowControl/>
              <w:spacing w:line="360" w:lineRule="exact"/>
              <w:rPr>
                <w:rFonts w:ascii="宋体" w:hAnsi="宋体" w:eastAsia="宋体"/>
                <w:kern w:val="0"/>
                <w:sz w:val="21"/>
                <w:szCs w:val="21"/>
              </w:rPr>
            </w:pPr>
            <w:r>
              <w:rPr>
                <w:rFonts w:hint="eastAsia" w:ascii="宋体" w:hAnsi="宋体" w:eastAsia="宋体" w:cs="宋体"/>
                <w:kern w:val="0"/>
                <w:sz w:val="21"/>
                <w:szCs w:val="21"/>
              </w:rPr>
              <w:t>强化科技战略支撑，深化产学研协同创新和成果转化应用，支持企业组建创新联合体。</w:t>
            </w:r>
          </w:p>
        </w:tc>
        <w:tc>
          <w:tcPr>
            <w:tcW w:w="975" w:type="dxa"/>
            <w:vAlign w:val="center"/>
          </w:tcPr>
          <w:p>
            <w:pPr>
              <w:widowControl/>
              <w:spacing w:line="360" w:lineRule="exact"/>
              <w:jc w:val="center"/>
              <w:rPr>
                <w:rFonts w:ascii="宋体" w:hAnsi="宋体" w:eastAsia="宋体"/>
                <w:kern w:val="0"/>
                <w:sz w:val="21"/>
                <w:szCs w:val="21"/>
              </w:rPr>
            </w:pPr>
            <w:r>
              <w:rPr>
                <w:rFonts w:hint="eastAsia" w:ascii="宋体" w:hAnsi="宋体" w:eastAsia="宋体" w:cs="宋体"/>
                <w:kern w:val="0"/>
                <w:sz w:val="21"/>
                <w:szCs w:val="21"/>
              </w:rPr>
              <w:t>王廷伟</w:t>
            </w:r>
          </w:p>
        </w:tc>
        <w:tc>
          <w:tcPr>
            <w:tcW w:w="1635" w:type="dxa"/>
            <w:vAlign w:val="center"/>
          </w:tcPr>
          <w:p>
            <w:pPr>
              <w:widowControl/>
              <w:spacing w:line="360" w:lineRule="exact"/>
              <w:jc w:val="center"/>
              <w:rPr>
                <w:rFonts w:ascii="宋体" w:hAnsi="宋体" w:eastAsia="宋体"/>
                <w:kern w:val="0"/>
                <w:sz w:val="21"/>
                <w:szCs w:val="21"/>
              </w:rPr>
            </w:pPr>
            <w:r>
              <w:rPr>
                <w:rFonts w:hint="eastAsia" w:ascii="宋体" w:hAnsi="宋体" w:eastAsia="宋体" w:cs="宋体"/>
                <w:kern w:val="0"/>
                <w:sz w:val="21"/>
                <w:szCs w:val="21"/>
              </w:rPr>
              <w:t>科协</w:t>
            </w:r>
          </w:p>
        </w:tc>
        <w:tc>
          <w:tcPr>
            <w:tcW w:w="1789" w:type="dxa"/>
          </w:tcPr>
          <w:p>
            <w:pPr>
              <w:widowControl/>
              <w:spacing w:line="360" w:lineRule="exact"/>
              <w:jc w:val="center"/>
              <w:rPr>
                <w:rFonts w:ascii="宋体" w:hAnsi="宋体" w:eastAsia="宋体"/>
                <w:kern w:val="0"/>
                <w:sz w:val="21"/>
                <w:szCs w:val="21"/>
              </w:rPr>
            </w:pPr>
            <w:r>
              <w:rPr>
                <w:rFonts w:hint="eastAsia" w:ascii="宋体" w:hAnsi="宋体" w:eastAsia="宋体" w:cs="宋体"/>
                <w:kern w:val="0"/>
                <w:sz w:val="21"/>
                <w:szCs w:val="21"/>
              </w:rPr>
              <w:t>各村村委会</w:t>
            </w:r>
            <w:r>
              <w:rPr>
                <w:rFonts w:ascii="宋体" w:hAnsi="宋体" w:eastAsia="宋体" w:cs="宋体"/>
                <w:kern w:val="0"/>
                <w:sz w:val="21"/>
                <w:szCs w:val="21"/>
              </w:rPr>
              <w:t xml:space="preserve">    </w:t>
            </w:r>
            <w:r>
              <w:rPr>
                <w:rFonts w:hint="eastAsia" w:ascii="宋体" w:hAnsi="宋体" w:eastAsia="宋体" w:cs="宋体"/>
                <w:kern w:val="0"/>
                <w:sz w:val="21"/>
                <w:szCs w:val="21"/>
              </w:rPr>
              <w:t>相关站所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right"/>
        </w:trPr>
        <w:tc>
          <w:tcPr>
            <w:tcW w:w="648" w:type="dxa"/>
            <w:vAlign w:val="center"/>
          </w:tcPr>
          <w:p>
            <w:pPr>
              <w:spacing w:line="320" w:lineRule="exact"/>
              <w:jc w:val="center"/>
              <w:rPr>
                <w:rFonts w:ascii="黑体" w:hAnsi="黑体" w:eastAsia="黑体"/>
                <w:sz w:val="21"/>
                <w:szCs w:val="21"/>
              </w:rPr>
            </w:pPr>
            <w:r>
              <w:rPr>
                <w:rFonts w:hint="eastAsia" w:ascii="黑体" w:hAnsi="黑体" w:eastAsia="黑体" w:cs="黑体"/>
                <w:sz w:val="21"/>
                <w:szCs w:val="21"/>
              </w:rPr>
              <w:t>序</w:t>
            </w:r>
          </w:p>
          <w:p>
            <w:pPr>
              <w:spacing w:line="320" w:lineRule="exact"/>
              <w:jc w:val="center"/>
              <w:rPr>
                <w:rFonts w:ascii="黑体" w:hAnsi="黑体" w:eastAsia="黑体"/>
                <w:sz w:val="21"/>
                <w:szCs w:val="21"/>
              </w:rPr>
            </w:pPr>
            <w:r>
              <w:rPr>
                <w:rFonts w:hint="eastAsia" w:ascii="黑体" w:hAnsi="黑体" w:eastAsia="黑体" w:cs="黑体"/>
                <w:sz w:val="21"/>
                <w:szCs w:val="21"/>
              </w:rPr>
              <w:t>号</w:t>
            </w:r>
          </w:p>
        </w:tc>
        <w:tc>
          <w:tcPr>
            <w:tcW w:w="1260" w:type="dxa"/>
            <w:vAlign w:val="center"/>
          </w:tcPr>
          <w:p>
            <w:pPr>
              <w:spacing w:line="320" w:lineRule="exact"/>
              <w:jc w:val="center"/>
              <w:rPr>
                <w:rFonts w:ascii="黑体" w:hAnsi="黑体" w:eastAsia="黑体"/>
                <w:sz w:val="21"/>
                <w:szCs w:val="21"/>
              </w:rPr>
            </w:pPr>
            <w:r>
              <w:rPr>
                <w:rFonts w:hint="eastAsia" w:ascii="黑体" w:hAnsi="黑体" w:eastAsia="黑体" w:cs="黑体"/>
                <w:sz w:val="21"/>
                <w:szCs w:val="21"/>
              </w:rPr>
              <w:t>工作内容</w:t>
            </w:r>
          </w:p>
        </w:tc>
        <w:tc>
          <w:tcPr>
            <w:tcW w:w="7200" w:type="dxa"/>
            <w:vAlign w:val="center"/>
          </w:tcPr>
          <w:p>
            <w:pPr>
              <w:spacing w:line="320" w:lineRule="exact"/>
              <w:jc w:val="center"/>
              <w:rPr>
                <w:rFonts w:ascii="黑体" w:hAnsi="黑体" w:eastAsia="黑体"/>
                <w:sz w:val="21"/>
                <w:szCs w:val="21"/>
              </w:rPr>
            </w:pPr>
            <w:r>
              <w:rPr>
                <w:rFonts w:hint="eastAsia" w:ascii="黑体" w:hAnsi="黑体" w:eastAsia="黑体" w:cs="黑体"/>
                <w:sz w:val="21"/>
                <w:szCs w:val="21"/>
              </w:rPr>
              <w:t>主要目标任务</w:t>
            </w:r>
          </w:p>
        </w:tc>
        <w:tc>
          <w:tcPr>
            <w:tcW w:w="975" w:type="dxa"/>
            <w:vAlign w:val="center"/>
          </w:tcPr>
          <w:p>
            <w:pPr>
              <w:spacing w:line="320" w:lineRule="exact"/>
              <w:jc w:val="center"/>
              <w:rPr>
                <w:rFonts w:ascii="黑体" w:hAnsi="黑体" w:eastAsia="黑体"/>
                <w:sz w:val="21"/>
                <w:szCs w:val="21"/>
              </w:rPr>
            </w:pPr>
            <w:r>
              <w:rPr>
                <w:rFonts w:hint="eastAsia" w:ascii="黑体" w:hAnsi="黑体" w:eastAsia="黑体" w:cs="黑体"/>
                <w:sz w:val="21"/>
                <w:szCs w:val="21"/>
              </w:rPr>
              <w:t>责任</w:t>
            </w:r>
          </w:p>
          <w:p>
            <w:pPr>
              <w:spacing w:line="320" w:lineRule="exact"/>
              <w:jc w:val="center"/>
              <w:rPr>
                <w:rFonts w:ascii="黑体" w:hAnsi="黑体" w:eastAsia="黑体"/>
                <w:sz w:val="21"/>
                <w:szCs w:val="21"/>
              </w:rPr>
            </w:pPr>
            <w:r>
              <w:rPr>
                <w:rFonts w:hint="eastAsia" w:ascii="黑体" w:hAnsi="黑体" w:eastAsia="黑体" w:cs="黑体"/>
                <w:sz w:val="21"/>
                <w:szCs w:val="21"/>
              </w:rPr>
              <w:t>领导</w:t>
            </w:r>
          </w:p>
        </w:tc>
        <w:tc>
          <w:tcPr>
            <w:tcW w:w="1635" w:type="dxa"/>
            <w:vAlign w:val="center"/>
          </w:tcPr>
          <w:p>
            <w:pPr>
              <w:spacing w:line="320" w:lineRule="exact"/>
              <w:jc w:val="center"/>
              <w:rPr>
                <w:rFonts w:ascii="黑体" w:hAnsi="黑体" w:eastAsia="黑体"/>
                <w:sz w:val="21"/>
                <w:szCs w:val="21"/>
              </w:rPr>
            </w:pPr>
            <w:r>
              <w:rPr>
                <w:rFonts w:hint="eastAsia" w:ascii="黑体" w:hAnsi="黑体" w:eastAsia="黑体" w:cs="黑体"/>
                <w:sz w:val="21"/>
                <w:szCs w:val="21"/>
              </w:rPr>
              <w:t>责任单位</w:t>
            </w:r>
          </w:p>
        </w:tc>
        <w:tc>
          <w:tcPr>
            <w:tcW w:w="1789" w:type="dxa"/>
            <w:vAlign w:val="center"/>
          </w:tcPr>
          <w:p>
            <w:pPr>
              <w:spacing w:line="320" w:lineRule="exact"/>
              <w:jc w:val="center"/>
              <w:rPr>
                <w:rFonts w:ascii="黑体" w:hAnsi="黑体" w:eastAsia="黑体"/>
                <w:sz w:val="21"/>
                <w:szCs w:val="21"/>
              </w:rPr>
            </w:pPr>
            <w:r>
              <w:rPr>
                <w:rFonts w:hint="eastAsia" w:ascii="黑体" w:hAnsi="黑体" w:eastAsia="黑体" w:cs="黑体"/>
                <w:sz w:val="21"/>
                <w:szCs w:val="21"/>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right"/>
        </w:trPr>
        <w:tc>
          <w:tcPr>
            <w:tcW w:w="648" w:type="dxa"/>
            <w:vAlign w:val="center"/>
          </w:tcPr>
          <w:p>
            <w:pPr>
              <w:widowControl/>
              <w:spacing w:line="360" w:lineRule="exact"/>
              <w:jc w:val="center"/>
              <w:rPr>
                <w:rFonts w:ascii="宋体" w:hAnsi="宋体" w:eastAsia="宋体" w:cs="宋体"/>
                <w:kern w:val="0"/>
                <w:sz w:val="21"/>
                <w:szCs w:val="21"/>
              </w:rPr>
            </w:pPr>
            <w:r>
              <w:rPr>
                <w:rFonts w:ascii="宋体" w:hAnsi="宋体" w:eastAsia="宋体" w:cs="宋体"/>
                <w:kern w:val="0"/>
                <w:sz w:val="21"/>
                <w:szCs w:val="21"/>
              </w:rPr>
              <w:t>56</w:t>
            </w:r>
          </w:p>
        </w:tc>
        <w:tc>
          <w:tcPr>
            <w:tcW w:w="1260" w:type="dxa"/>
            <w:vMerge w:val="restart"/>
            <w:vAlign w:val="center"/>
          </w:tcPr>
          <w:p>
            <w:pPr>
              <w:spacing w:line="400" w:lineRule="exact"/>
              <w:jc w:val="center"/>
              <w:rPr>
                <w:rFonts w:ascii="黑体" w:hAnsi="黑体" w:eastAsia="黑体"/>
                <w:color w:val="000000"/>
                <w:sz w:val="21"/>
                <w:szCs w:val="21"/>
              </w:rPr>
            </w:pPr>
            <w:r>
              <w:rPr>
                <w:rFonts w:hint="eastAsia" w:ascii="黑体" w:hAnsi="黑体" w:eastAsia="黑体" w:cs="黑体"/>
                <w:sz w:val="21"/>
                <w:szCs w:val="21"/>
              </w:rPr>
              <w:t>优化营商创业环境</w:t>
            </w:r>
          </w:p>
          <w:p>
            <w:pPr>
              <w:spacing w:line="400" w:lineRule="exact"/>
              <w:jc w:val="center"/>
              <w:rPr>
                <w:rFonts w:ascii="黑体" w:hAnsi="黑体" w:eastAsia="黑体"/>
                <w:color w:val="000000"/>
                <w:sz w:val="21"/>
                <w:szCs w:val="21"/>
              </w:rPr>
            </w:pPr>
            <w:r>
              <w:rPr>
                <w:rFonts w:hint="eastAsia" w:ascii="黑体" w:hAnsi="黑体" w:eastAsia="黑体" w:cs="黑体"/>
                <w:sz w:val="21"/>
                <w:szCs w:val="21"/>
              </w:rPr>
              <w:t>优化营商创业环境</w:t>
            </w:r>
          </w:p>
        </w:tc>
        <w:tc>
          <w:tcPr>
            <w:tcW w:w="7200" w:type="dxa"/>
            <w:vAlign w:val="center"/>
          </w:tcPr>
          <w:p>
            <w:pPr>
              <w:widowControl/>
              <w:spacing w:line="320" w:lineRule="exact"/>
              <w:rPr>
                <w:rFonts w:hint="eastAsia" w:ascii="宋体" w:hAnsi="宋体" w:eastAsia="宋体"/>
                <w:kern w:val="0"/>
                <w:sz w:val="21"/>
                <w:szCs w:val="21"/>
                <w:lang w:eastAsia="zh-CN"/>
              </w:rPr>
            </w:pPr>
            <w:r>
              <w:rPr>
                <w:rFonts w:hint="eastAsia" w:ascii="宋体" w:hAnsi="宋体" w:eastAsia="宋体" w:cs="宋体"/>
                <w:kern w:val="0"/>
                <w:sz w:val="21"/>
                <w:szCs w:val="21"/>
              </w:rPr>
              <w:t>深化“放管服”改革，进一步优化工程建设项目审批流程，推动更多事项“当场办、一网办、集成办、限时办”</w:t>
            </w:r>
            <w:r>
              <w:rPr>
                <w:rFonts w:hint="eastAsia" w:ascii="宋体" w:hAnsi="宋体" w:eastAsia="宋体" w:cs="宋体"/>
                <w:kern w:val="0"/>
                <w:sz w:val="21"/>
                <w:szCs w:val="21"/>
                <w:lang w:eastAsia="zh-CN"/>
              </w:rPr>
              <w:t>。</w:t>
            </w:r>
          </w:p>
        </w:tc>
        <w:tc>
          <w:tcPr>
            <w:tcW w:w="975" w:type="dxa"/>
            <w:vAlign w:val="center"/>
          </w:tcPr>
          <w:p>
            <w:pPr>
              <w:widowControl/>
              <w:spacing w:line="360" w:lineRule="exact"/>
              <w:jc w:val="center"/>
              <w:rPr>
                <w:rFonts w:ascii="宋体" w:hAnsi="宋体" w:eastAsia="宋体"/>
                <w:kern w:val="0"/>
                <w:sz w:val="21"/>
                <w:szCs w:val="21"/>
              </w:rPr>
            </w:pPr>
            <w:r>
              <w:rPr>
                <w:rFonts w:hint="eastAsia" w:ascii="宋体" w:hAnsi="宋体" w:eastAsia="宋体" w:cs="宋体"/>
                <w:kern w:val="0"/>
                <w:sz w:val="21"/>
                <w:szCs w:val="21"/>
              </w:rPr>
              <w:t>王廷伟</w:t>
            </w:r>
          </w:p>
        </w:tc>
        <w:tc>
          <w:tcPr>
            <w:tcW w:w="1635" w:type="dxa"/>
            <w:vAlign w:val="center"/>
          </w:tcPr>
          <w:p>
            <w:pPr>
              <w:widowControl/>
              <w:spacing w:line="360" w:lineRule="exact"/>
              <w:jc w:val="center"/>
              <w:rPr>
                <w:rFonts w:ascii="宋体" w:hAnsi="宋体" w:eastAsia="宋体"/>
                <w:kern w:val="0"/>
                <w:sz w:val="21"/>
                <w:szCs w:val="21"/>
              </w:rPr>
            </w:pPr>
            <w:r>
              <w:rPr>
                <w:rFonts w:hint="eastAsia" w:ascii="宋体" w:hAnsi="宋体" w:eastAsia="宋体" w:cs="宋体"/>
                <w:kern w:val="0"/>
                <w:sz w:val="21"/>
                <w:szCs w:val="21"/>
              </w:rPr>
              <w:t>公共事务服务中心</w:t>
            </w:r>
          </w:p>
        </w:tc>
        <w:tc>
          <w:tcPr>
            <w:tcW w:w="1789" w:type="dxa"/>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各村村委会</w:t>
            </w:r>
            <w:r>
              <w:rPr>
                <w:rFonts w:ascii="宋体" w:hAnsi="宋体" w:eastAsia="宋体" w:cs="宋体"/>
                <w:kern w:val="0"/>
                <w:sz w:val="21"/>
                <w:szCs w:val="21"/>
              </w:rPr>
              <w:t xml:space="preserve">    </w:t>
            </w:r>
            <w:r>
              <w:rPr>
                <w:rFonts w:hint="eastAsia" w:ascii="宋体" w:hAnsi="宋体" w:eastAsia="宋体" w:cs="宋体"/>
                <w:kern w:val="0"/>
                <w:sz w:val="21"/>
                <w:szCs w:val="21"/>
              </w:rPr>
              <w:t>相关站所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right"/>
        </w:trPr>
        <w:tc>
          <w:tcPr>
            <w:tcW w:w="648" w:type="dxa"/>
            <w:vAlign w:val="center"/>
          </w:tcPr>
          <w:p>
            <w:pPr>
              <w:widowControl/>
              <w:spacing w:line="360" w:lineRule="exact"/>
              <w:jc w:val="center"/>
              <w:rPr>
                <w:rFonts w:ascii="宋体" w:hAnsi="宋体" w:eastAsia="宋体" w:cs="宋体"/>
                <w:kern w:val="0"/>
                <w:sz w:val="21"/>
                <w:szCs w:val="21"/>
              </w:rPr>
            </w:pPr>
            <w:r>
              <w:rPr>
                <w:rFonts w:ascii="宋体" w:hAnsi="宋体" w:eastAsia="宋体" w:cs="宋体"/>
                <w:kern w:val="0"/>
                <w:sz w:val="21"/>
                <w:szCs w:val="21"/>
              </w:rPr>
              <w:t>57</w:t>
            </w:r>
          </w:p>
        </w:tc>
        <w:tc>
          <w:tcPr>
            <w:tcW w:w="1260" w:type="dxa"/>
            <w:vMerge w:val="continue"/>
            <w:vAlign w:val="center"/>
          </w:tcPr>
          <w:p>
            <w:pPr>
              <w:spacing w:line="400" w:lineRule="exact"/>
              <w:jc w:val="center"/>
              <w:rPr>
                <w:rFonts w:ascii="黑体" w:hAnsi="黑体" w:eastAsia="黑体"/>
                <w:color w:val="000000"/>
                <w:sz w:val="21"/>
                <w:szCs w:val="21"/>
              </w:rPr>
            </w:pPr>
          </w:p>
        </w:tc>
        <w:tc>
          <w:tcPr>
            <w:tcW w:w="7200" w:type="dxa"/>
            <w:vAlign w:val="center"/>
          </w:tcPr>
          <w:p>
            <w:pPr>
              <w:widowControl/>
              <w:spacing w:line="320" w:lineRule="exact"/>
              <w:rPr>
                <w:rFonts w:ascii="宋体" w:hAnsi="宋体" w:eastAsia="宋体"/>
                <w:kern w:val="0"/>
                <w:sz w:val="21"/>
                <w:szCs w:val="21"/>
              </w:rPr>
            </w:pPr>
            <w:r>
              <w:rPr>
                <w:rFonts w:hint="eastAsia" w:ascii="宋体" w:hAnsi="宋体" w:eastAsia="宋体" w:cs="宋体"/>
                <w:kern w:val="0"/>
                <w:sz w:val="21"/>
                <w:szCs w:val="21"/>
              </w:rPr>
              <w:t>健全重大项目团队化帮办代办服务机制，大力推行涉企政策精准推送、“不来即享”和“项目管家”服务，最大限度便企利民。</w:t>
            </w:r>
          </w:p>
        </w:tc>
        <w:tc>
          <w:tcPr>
            <w:tcW w:w="975" w:type="dxa"/>
            <w:vAlign w:val="center"/>
          </w:tcPr>
          <w:p>
            <w:pPr>
              <w:widowControl/>
              <w:spacing w:line="360" w:lineRule="exact"/>
              <w:jc w:val="center"/>
              <w:rPr>
                <w:rFonts w:ascii="宋体" w:hAnsi="宋体" w:eastAsia="宋体"/>
                <w:kern w:val="0"/>
                <w:sz w:val="21"/>
                <w:szCs w:val="21"/>
              </w:rPr>
            </w:pPr>
            <w:r>
              <w:rPr>
                <w:rFonts w:hint="eastAsia" w:ascii="宋体" w:hAnsi="宋体" w:eastAsia="宋体" w:cs="宋体"/>
                <w:kern w:val="0"/>
                <w:sz w:val="21"/>
                <w:szCs w:val="21"/>
              </w:rPr>
              <w:t>王廷伟</w:t>
            </w:r>
          </w:p>
        </w:tc>
        <w:tc>
          <w:tcPr>
            <w:tcW w:w="1635" w:type="dxa"/>
            <w:vAlign w:val="center"/>
          </w:tcPr>
          <w:p>
            <w:pPr>
              <w:widowControl/>
              <w:spacing w:line="360" w:lineRule="exact"/>
              <w:jc w:val="center"/>
              <w:rPr>
                <w:rFonts w:ascii="宋体" w:hAnsi="宋体" w:eastAsia="宋体"/>
                <w:kern w:val="0"/>
                <w:sz w:val="21"/>
                <w:szCs w:val="21"/>
              </w:rPr>
            </w:pPr>
            <w:r>
              <w:rPr>
                <w:rFonts w:hint="eastAsia" w:ascii="宋体" w:hAnsi="宋体" w:eastAsia="宋体" w:cs="宋体"/>
                <w:kern w:val="0"/>
                <w:sz w:val="21"/>
                <w:szCs w:val="21"/>
              </w:rPr>
              <w:t>公共事务服务中心</w:t>
            </w:r>
          </w:p>
        </w:tc>
        <w:tc>
          <w:tcPr>
            <w:tcW w:w="1789" w:type="dxa"/>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各村村委会</w:t>
            </w:r>
            <w:r>
              <w:rPr>
                <w:rFonts w:ascii="宋体" w:hAnsi="宋体" w:eastAsia="宋体" w:cs="宋体"/>
                <w:kern w:val="0"/>
                <w:sz w:val="21"/>
                <w:szCs w:val="21"/>
              </w:rPr>
              <w:t xml:space="preserve">    </w:t>
            </w:r>
            <w:r>
              <w:rPr>
                <w:rFonts w:hint="eastAsia" w:ascii="宋体" w:hAnsi="宋体" w:eastAsia="宋体" w:cs="宋体"/>
                <w:kern w:val="0"/>
                <w:sz w:val="21"/>
                <w:szCs w:val="21"/>
              </w:rPr>
              <w:t>相关站所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right"/>
        </w:trPr>
        <w:tc>
          <w:tcPr>
            <w:tcW w:w="648" w:type="dxa"/>
            <w:vAlign w:val="center"/>
          </w:tcPr>
          <w:p>
            <w:pPr>
              <w:widowControl/>
              <w:spacing w:line="360" w:lineRule="exact"/>
              <w:jc w:val="center"/>
              <w:rPr>
                <w:rFonts w:ascii="宋体" w:hAnsi="宋体" w:eastAsia="宋体" w:cs="宋体"/>
                <w:kern w:val="0"/>
                <w:sz w:val="21"/>
                <w:szCs w:val="21"/>
              </w:rPr>
            </w:pPr>
            <w:r>
              <w:rPr>
                <w:rFonts w:ascii="宋体" w:hAnsi="宋体" w:eastAsia="宋体" w:cs="宋体"/>
                <w:kern w:val="0"/>
                <w:sz w:val="21"/>
                <w:szCs w:val="21"/>
              </w:rPr>
              <w:t>58</w:t>
            </w:r>
          </w:p>
        </w:tc>
        <w:tc>
          <w:tcPr>
            <w:tcW w:w="1260" w:type="dxa"/>
            <w:vMerge w:val="continue"/>
            <w:vAlign w:val="center"/>
          </w:tcPr>
          <w:p>
            <w:pPr>
              <w:spacing w:line="400" w:lineRule="exact"/>
              <w:jc w:val="center"/>
              <w:rPr>
                <w:rFonts w:ascii="黑体" w:hAnsi="黑体" w:eastAsia="黑体"/>
                <w:color w:val="000000"/>
                <w:sz w:val="21"/>
                <w:szCs w:val="21"/>
              </w:rPr>
            </w:pPr>
          </w:p>
        </w:tc>
        <w:tc>
          <w:tcPr>
            <w:tcW w:w="7200" w:type="dxa"/>
            <w:vAlign w:val="center"/>
          </w:tcPr>
          <w:p>
            <w:pPr>
              <w:widowControl/>
              <w:spacing w:line="320" w:lineRule="exact"/>
              <w:rPr>
                <w:rFonts w:ascii="宋体" w:hAnsi="宋体" w:eastAsia="宋体"/>
                <w:kern w:val="0"/>
                <w:sz w:val="21"/>
                <w:szCs w:val="21"/>
              </w:rPr>
            </w:pPr>
            <w:r>
              <w:rPr>
                <w:rFonts w:hint="eastAsia" w:ascii="宋体" w:hAnsi="宋体" w:eastAsia="宋体" w:cs="宋体"/>
                <w:kern w:val="0"/>
                <w:sz w:val="21"/>
                <w:szCs w:val="21"/>
              </w:rPr>
              <w:t>完善政务服务一体化平台建设，提高镇村便民服务中心标准化水平，赋予镇级更多经济社会管理权限。</w:t>
            </w:r>
          </w:p>
        </w:tc>
        <w:tc>
          <w:tcPr>
            <w:tcW w:w="975" w:type="dxa"/>
            <w:vAlign w:val="center"/>
          </w:tcPr>
          <w:p>
            <w:pPr>
              <w:widowControl/>
              <w:spacing w:line="360" w:lineRule="exact"/>
              <w:jc w:val="center"/>
              <w:rPr>
                <w:rFonts w:ascii="宋体" w:hAnsi="宋体" w:eastAsia="宋体"/>
                <w:kern w:val="0"/>
                <w:sz w:val="21"/>
                <w:szCs w:val="21"/>
              </w:rPr>
            </w:pPr>
            <w:r>
              <w:rPr>
                <w:rFonts w:hint="eastAsia" w:ascii="宋体" w:hAnsi="宋体" w:eastAsia="宋体" w:cs="宋体"/>
                <w:kern w:val="0"/>
                <w:sz w:val="21"/>
                <w:szCs w:val="21"/>
              </w:rPr>
              <w:t>王廷伟</w:t>
            </w:r>
          </w:p>
        </w:tc>
        <w:tc>
          <w:tcPr>
            <w:tcW w:w="1635" w:type="dxa"/>
            <w:vAlign w:val="center"/>
          </w:tcPr>
          <w:p>
            <w:pPr>
              <w:widowControl/>
              <w:spacing w:line="360" w:lineRule="exact"/>
              <w:jc w:val="center"/>
              <w:rPr>
                <w:rFonts w:ascii="宋体" w:hAnsi="宋体" w:eastAsia="宋体"/>
                <w:kern w:val="0"/>
                <w:sz w:val="21"/>
                <w:szCs w:val="21"/>
              </w:rPr>
            </w:pPr>
            <w:r>
              <w:rPr>
                <w:rFonts w:hint="eastAsia" w:ascii="宋体" w:hAnsi="宋体" w:eastAsia="宋体" w:cs="宋体"/>
                <w:kern w:val="0"/>
                <w:sz w:val="21"/>
                <w:szCs w:val="21"/>
              </w:rPr>
              <w:t>公共事务服务中心</w:t>
            </w:r>
          </w:p>
        </w:tc>
        <w:tc>
          <w:tcPr>
            <w:tcW w:w="1789" w:type="dxa"/>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各村村委会</w:t>
            </w:r>
            <w:r>
              <w:rPr>
                <w:rFonts w:ascii="宋体" w:hAnsi="宋体" w:eastAsia="宋体" w:cs="宋体"/>
                <w:kern w:val="0"/>
                <w:sz w:val="21"/>
                <w:szCs w:val="21"/>
              </w:rPr>
              <w:t xml:space="preserve">    </w:t>
            </w:r>
            <w:r>
              <w:rPr>
                <w:rFonts w:hint="eastAsia" w:ascii="宋体" w:hAnsi="宋体" w:eastAsia="宋体" w:cs="宋体"/>
                <w:kern w:val="0"/>
                <w:sz w:val="21"/>
                <w:szCs w:val="21"/>
              </w:rPr>
              <w:t>相关站所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right"/>
        </w:trPr>
        <w:tc>
          <w:tcPr>
            <w:tcW w:w="648" w:type="dxa"/>
            <w:vAlign w:val="center"/>
          </w:tcPr>
          <w:p>
            <w:pPr>
              <w:widowControl/>
              <w:spacing w:line="360" w:lineRule="exact"/>
              <w:jc w:val="center"/>
              <w:rPr>
                <w:rFonts w:ascii="宋体" w:hAnsi="宋体" w:eastAsia="宋体" w:cs="宋体"/>
                <w:kern w:val="0"/>
                <w:sz w:val="21"/>
                <w:szCs w:val="21"/>
              </w:rPr>
            </w:pPr>
            <w:r>
              <w:rPr>
                <w:rFonts w:ascii="宋体" w:hAnsi="宋体" w:eastAsia="宋体" w:cs="宋体"/>
                <w:kern w:val="0"/>
                <w:sz w:val="21"/>
                <w:szCs w:val="21"/>
              </w:rPr>
              <w:t>59</w:t>
            </w:r>
          </w:p>
        </w:tc>
        <w:tc>
          <w:tcPr>
            <w:tcW w:w="1260" w:type="dxa"/>
            <w:vMerge w:val="continue"/>
            <w:vAlign w:val="center"/>
          </w:tcPr>
          <w:p>
            <w:pPr>
              <w:spacing w:line="400" w:lineRule="exact"/>
              <w:jc w:val="center"/>
              <w:rPr>
                <w:rFonts w:ascii="黑体" w:hAnsi="黑体" w:eastAsia="黑体"/>
                <w:color w:val="000000"/>
                <w:sz w:val="21"/>
                <w:szCs w:val="21"/>
              </w:rPr>
            </w:pPr>
          </w:p>
        </w:tc>
        <w:tc>
          <w:tcPr>
            <w:tcW w:w="7200" w:type="dxa"/>
            <w:vAlign w:val="center"/>
          </w:tcPr>
          <w:p>
            <w:pPr>
              <w:widowControl/>
              <w:spacing w:line="320" w:lineRule="exact"/>
              <w:rPr>
                <w:rFonts w:ascii="宋体" w:hAnsi="宋体" w:eastAsia="宋体"/>
                <w:kern w:val="0"/>
                <w:sz w:val="21"/>
                <w:szCs w:val="21"/>
              </w:rPr>
            </w:pPr>
            <w:r>
              <w:rPr>
                <w:rFonts w:hint="eastAsia" w:ascii="宋体" w:hAnsi="宋体" w:eastAsia="宋体" w:cs="宋体"/>
                <w:kern w:val="0"/>
                <w:sz w:val="21"/>
                <w:szCs w:val="21"/>
              </w:rPr>
              <w:t>启动“</w:t>
            </w:r>
            <w:r>
              <w:rPr>
                <w:rFonts w:ascii="宋体" w:hAnsi="宋体" w:eastAsia="宋体" w:cs="宋体"/>
                <w:kern w:val="0"/>
                <w:sz w:val="21"/>
                <w:szCs w:val="21"/>
              </w:rPr>
              <w:t>12345</w:t>
            </w:r>
            <w:r>
              <w:rPr>
                <w:rFonts w:hint="eastAsia" w:ascii="宋体" w:hAnsi="宋体" w:eastAsia="宋体" w:cs="宋体"/>
                <w:kern w:val="0"/>
                <w:sz w:val="21"/>
                <w:szCs w:val="21"/>
              </w:rPr>
              <w:t>”政务服务热线，全面推行“好差评”制度，切实提升政务服务效能。</w:t>
            </w:r>
          </w:p>
        </w:tc>
        <w:tc>
          <w:tcPr>
            <w:tcW w:w="975" w:type="dxa"/>
            <w:vAlign w:val="center"/>
          </w:tcPr>
          <w:p>
            <w:pPr>
              <w:widowControl/>
              <w:spacing w:line="360" w:lineRule="exact"/>
              <w:jc w:val="center"/>
              <w:rPr>
                <w:rFonts w:ascii="宋体" w:hAnsi="宋体" w:eastAsia="宋体"/>
                <w:kern w:val="0"/>
                <w:sz w:val="21"/>
                <w:szCs w:val="21"/>
              </w:rPr>
            </w:pPr>
            <w:r>
              <w:rPr>
                <w:rFonts w:hint="eastAsia" w:ascii="宋体" w:hAnsi="宋体" w:eastAsia="宋体" w:cs="宋体"/>
                <w:kern w:val="0"/>
                <w:sz w:val="21"/>
                <w:szCs w:val="21"/>
              </w:rPr>
              <w:t>王廷伟</w:t>
            </w:r>
          </w:p>
        </w:tc>
        <w:tc>
          <w:tcPr>
            <w:tcW w:w="1635" w:type="dxa"/>
            <w:vAlign w:val="center"/>
          </w:tcPr>
          <w:p>
            <w:pPr>
              <w:widowControl/>
              <w:spacing w:line="360" w:lineRule="exact"/>
              <w:jc w:val="center"/>
              <w:rPr>
                <w:rFonts w:ascii="宋体" w:hAnsi="宋体" w:eastAsia="宋体"/>
                <w:kern w:val="0"/>
                <w:sz w:val="21"/>
                <w:szCs w:val="21"/>
              </w:rPr>
            </w:pPr>
            <w:r>
              <w:rPr>
                <w:rFonts w:hint="eastAsia" w:ascii="宋体" w:hAnsi="宋体" w:eastAsia="宋体" w:cs="宋体"/>
                <w:kern w:val="0"/>
                <w:sz w:val="21"/>
                <w:szCs w:val="21"/>
              </w:rPr>
              <w:t>公共事务服务中心</w:t>
            </w:r>
          </w:p>
        </w:tc>
        <w:tc>
          <w:tcPr>
            <w:tcW w:w="1789" w:type="dxa"/>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各村村委会</w:t>
            </w:r>
            <w:r>
              <w:rPr>
                <w:rFonts w:ascii="宋体" w:hAnsi="宋体" w:eastAsia="宋体" w:cs="宋体"/>
                <w:kern w:val="0"/>
                <w:sz w:val="21"/>
                <w:szCs w:val="21"/>
              </w:rPr>
              <w:t xml:space="preserve">    </w:t>
            </w:r>
            <w:r>
              <w:rPr>
                <w:rFonts w:hint="eastAsia" w:ascii="宋体" w:hAnsi="宋体" w:eastAsia="宋体" w:cs="宋体"/>
                <w:kern w:val="0"/>
                <w:sz w:val="21"/>
                <w:szCs w:val="21"/>
              </w:rPr>
              <w:t>相关站所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right"/>
        </w:trPr>
        <w:tc>
          <w:tcPr>
            <w:tcW w:w="648" w:type="dxa"/>
            <w:vAlign w:val="center"/>
          </w:tcPr>
          <w:p>
            <w:pPr>
              <w:widowControl/>
              <w:spacing w:line="360" w:lineRule="exact"/>
              <w:jc w:val="center"/>
              <w:rPr>
                <w:rFonts w:ascii="宋体" w:hAnsi="宋体" w:eastAsia="宋体" w:cs="宋体"/>
                <w:kern w:val="0"/>
                <w:sz w:val="21"/>
                <w:szCs w:val="21"/>
              </w:rPr>
            </w:pPr>
            <w:r>
              <w:rPr>
                <w:rFonts w:ascii="宋体" w:hAnsi="宋体" w:eastAsia="宋体" w:cs="宋体"/>
                <w:kern w:val="0"/>
                <w:sz w:val="21"/>
                <w:szCs w:val="21"/>
              </w:rPr>
              <w:t>60</w:t>
            </w:r>
          </w:p>
        </w:tc>
        <w:tc>
          <w:tcPr>
            <w:tcW w:w="1260" w:type="dxa"/>
            <w:vMerge w:val="continue"/>
            <w:vAlign w:val="center"/>
          </w:tcPr>
          <w:p>
            <w:pPr>
              <w:spacing w:line="400" w:lineRule="exact"/>
              <w:jc w:val="center"/>
              <w:rPr>
                <w:rFonts w:ascii="黑体" w:hAnsi="黑体" w:eastAsia="黑体"/>
                <w:color w:val="000000"/>
                <w:sz w:val="21"/>
                <w:szCs w:val="21"/>
              </w:rPr>
            </w:pPr>
          </w:p>
        </w:tc>
        <w:tc>
          <w:tcPr>
            <w:tcW w:w="7200" w:type="dxa"/>
            <w:vAlign w:val="center"/>
          </w:tcPr>
          <w:p>
            <w:pPr>
              <w:widowControl/>
              <w:spacing w:line="320" w:lineRule="exact"/>
              <w:rPr>
                <w:rFonts w:ascii="宋体" w:hAnsi="宋体" w:eastAsia="宋体"/>
                <w:kern w:val="0"/>
                <w:sz w:val="21"/>
                <w:szCs w:val="21"/>
              </w:rPr>
            </w:pPr>
            <w:r>
              <w:rPr>
                <w:rFonts w:hint="eastAsia" w:ascii="宋体" w:hAnsi="宋体" w:eastAsia="宋体" w:cs="宋体"/>
                <w:kern w:val="0"/>
                <w:sz w:val="21"/>
                <w:szCs w:val="21"/>
              </w:rPr>
              <w:t>深化“双随机、一公开”监管，大力推进信用监管和“互联网</w:t>
            </w:r>
            <w:r>
              <w:rPr>
                <w:rFonts w:ascii="宋体" w:hAnsi="宋体" w:eastAsia="宋体" w:cs="宋体"/>
                <w:kern w:val="0"/>
                <w:sz w:val="21"/>
                <w:szCs w:val="21"/>
              </w:rPr>
              <w:t>+</w:t>
            </w:r>
            <w:r>
              <w:rPr>
                <w:rFonts w:hint="eastAsia" w:ascii="宋体" w:hAnsi="宋体" w:eastAsia="宋体" w:cs="宋体"/>
                <w:kern w:val="0"/>
                <w:sz w:val="21"/>
                <w:szCs w:val="21"/>
              </w:rPr>
              <w:t>”监管，着力打造高效便捷的政务环境、公平竞争的市场环境、平等保护的法治环境。</w:t>
            </w:r>
          </w:p>
        </w:tc>
        <w:tc>
          <w:tcPr>
            <w:tcW w:w="975" w:type="dxa"/>
            <w:vAlign w:val="center"/>
          </w:tcPr>
          <w:p>
            <w:pPr>
              <w:widowControl/>
              <w:spacing w:line="360" w:lineRule="exact"/>
              <w:jc w:val="center"/>
              <w:rPr>
                <w:rFonts w:ascii="宋体" w:hAnsi="宋体" w:eastAsia="宋体"/>
                <w:kern w:val="0"/>
                <w:sz w:val="21"/>
                <w:szCs w:val="21"/>
              </w:rPr>
            </w:pPr>
            <w:r>
              <w:rPr>
                <w:rFonts w:hint="eastAsia" w:ascii="宋体" w:hAnsi="宋体" w:eastAsia="宋体" w:cs="宋体"/>
                <w:kern w:val="0"/>
                <w:sz w:val="21"/>
                <w:szCs w:val="21"/>
              </w:rPr>
              <w:t>王廷伟</w:t>
            </w:r>
          </w:p>
        </w:tc>
        <w:tc>
          <w:tcPr>
            <w:tcW w:w="1635" w:type="dxa"/>
            <w:vAlign w:val="center"/>
          </w:tcPr>
          <w:p>
            <w:pPr>
              <w:widowControl/>
              <w:spacing w:line="360" w:lineRule="exact"/>
              <w:jc w:val="center"/>
              <w:rPr>
                <w:rFonts w:ascii="宋体" w:hAnsi="宋体" w:eastAsia="宋体"/>
                <w:kern w:val="0"/>
                <w:sz w:val="21"/>
                <w:szCs w:val="21"/>
              </w:rPr>
            </w:pPr>
            <w:r>
              <w:rPr>
                <w:rFonts w:hint="eastAsia" w:ascii="宋体" w:hAnsi="宋体" w:eastAsia="宋体" w:cs="宋体"/>
                <w:kern w:val="0"/>
                <w:sz w:val="21"/>
                <w:szCs w:val="21"/>
              </w:rPr>
              <w:t>公共事务服务中心</w:t>
            </w:r>
          </w:p>
        </w:tc>
        <w:tc>
          <w:tcPr>
            <w:tcW w:w="1789" w:type="dxa"/>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各村村委会</w:t>
            </w:r>
            <w:r>
              <w:rPr>
                <w:rFonts w:ascii="宋体" w:hAnsi="宋体" w:eastAsia="宋体" w:cs="宋体"/>
                <w:kern w:val="0"/>
                <w:sz w:val="21"/>
                <w:szCs w:val="21"/>
              </w:rPr>
              <w:t xml:space="preserve">    </w:t>
            </w:r>
            <w:r>
              <w:rPr>
                <w:rFonts w:hint="eastAsia" w:ascii="宋体" w:hAnsi="宋体" w:eastAsia="宋体" w:cs="宋体"/>
                <w:kern w:val="0"/>
                <w:sz w:val="21"/>
                <w:szCs w:val="21"/>
              </w:rPr>
              <w:t>相关站所</w:t>
            </w:r>
          </w:p>
        </w:tc>
      </w:tr>
    </w:tbl>
    <w:p>
      <w:pPr>
        <w:pStyle w:val="2"/>
        <w:rPr>
          <w:rFonts w:hint="default" w:eastAsia="仿宋_GB2312"/>
          <w:lang w:val="en-US" w:eastAsia="zh-CN"/>
        </w:rPr>
      </w:pPr>
      <w:bookmarkStart w:id="0" w:name="_GoBack"/>
      <w:bookmarkEnd w:id="0"/>
    </w:p>
    <w:sectPr>
      <w:headerReference r:id="rId3" w:type="default"/>
      <w:footerReference r:id="rId5" w:type="default"/>
      <w:headerReference r:id="rId4" w:type="even"/>
      <w:footerReference r:id="rId6" w:type="even"/>
      <w:pgSz w:w="16838" w:h="11906" w:orient="landscape"/>
      <w:pgMar w:top="1588" w:right="2098" w:bottom="1474" w:left="1984" w:header="851" w:footer="141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1964" w:y="16"/>
      <w:rPr>
        <w:rStyle w:val="12"/>
        <w:rFonts w:hint="eastAsia" w:ascii="宋体" w:hAnsi="宋体" w:eastAsia="宋体" w:cs="宋体"/>
        <w:sz w:val="28"/>
        <w:szCs w:val="28"/>
      </w:rPr>
    </w:pPr>
    <w:r>
      <w:rPr>
        <w:rFonts w:hint="eastAsia" w:ascii="宋体" w:hAnsi="宋体" w:eastAsia="宋体" w:cs="宋体"/>
        <w:sz w:val="28"/>
        <w:szCs w:val="28"/>
      </w:rPr>
      <w:fldChar w:fldCharType="begin"/>
    </w:r>
    <w:r>
      <w:rPr>
        <w:rStyle w:val="12"/>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end"/>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NotTrackMoves/>
  <w:documentProtection w:enforcement="0"/>
  <w:defaultTabStop w:val="420"/>
  <w:doNotHyphenateCaps/>
  <w:evenAndOddHeaders w:val="1"/>
  <w:drawingGridHorizontalSpacing w:val="320"/>
  <w:drawingGridVerticalSpacing w:val="294"/>
  <w:displayHorizontalDrawingGridEvery w:val="1"/>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FC5756F"/>
    <w:rsid w:val="00007FED"/>
    <w:rsid w:val="00020A7A"/>
    <w:rsid w:val="00023BDD"/>
    <w:rsid w:val="00025628"/>
    <w:rsid w:val="00033E42"/>
    <w:rsid w:val="0005013D"/>
    <w:rsid w:val="000518CB"/>
    <w:rsid w:val="0005343C"/>
    <w:rsid w:val="0005582C"/>
    <w:rsid w:val="000653B5"/>
    <w:rsid w:val="0006798E"/>
    <w:rsid w:val="00080405"/>
    <w:rsid w:val="00084632"/>
    <w:rsid w:val="00086DB4"/>
    <w:rsid w:val="00090CA4"/>
    <w:rsid w:val="00092726"/>
    <w:rsid w:val="000A3C4D"/>
    <w:rsid w:val="000A6FC4"/>
    <w:rsid w:val="000B4850"/>
    <w:rsid w:val="000B670B"/>
    <w:rsid w:val="000E7980"/>
    <w:rsid w:val="000F05EB"/>
    <w:rsid w:val="00111E1C"/>
    <w:rsid w:val="001175CA"/>
    <w:rsid w:val="00123D31"/>
    <w:rsid w:val="001246F0"/>
    <w:rsid w:val="001260B0"/>
    <w:rsid w:val="00151B1A"/>
    <w:rsid w:val="00156B3E"/>
    <w:rsid w:val="00161280"/>
    <w:rsid w:val="001632E7"/>
    <w:rsid w:val="00164D2F"/>
    <w:rsid w:val="00167428"/>
    <w:rsid w:val="001741D9"/>
    <w:rsid w:val="0017537D"/>
    <w:rsid w:val="00177C5E"/>
    <w:rsid w:val="00180705"/>
    <w:rsid w:val="00185805"/>
    <w:rsid w:val="001A5A51"/>
    <w:rsid w:val="001C468F"/>
    <w:rsid w:val="001C58EC"/>
    <w:rsid w:val="001C5E66"/>
    <w:rsid w:val="001D664D"/>
    <w:rsid w:val="001E1B2E"/>
    <w:rsid w:val="001F7AF9"/>
    <w:rsid w:val="00206C5A"/>
    <w:rsid w:val="00207F5B"/>
    <w:rsid w:val="00247253"/>
    <w:rsid w:val="00267A72"/>
    <w:rsid w:val="00292DD8"/>
    <w:rsid w:val="002C0B4F"/>
    <w:rsid w:val="002C2D7D"/>
    <w:rsid w:val="002D272C"/>
    <w:rsid w:val="00307FF6"/>
    <w:rsid w:val="0032484A"/>
    <w:rsid w:val="00335A03"/>
    <w:rsid w:val="00344E24"/>
    <w:rsid w:val="00354810"/>
    <w:rsid w:val="0036516B"/>
    <w:rsid w:val="00384D1B"/>
    <w:rsid w:val="0039267B"/>
    <w:rsid w:val="003A27E7"/>
    <w:rsid w:val="003B7C2A"/>
    <w:rsid w:val="003B7CC0"/>
    <w:rsid w:val="003C21B9"/>
    <w:rsid w:val="00406083"/>
    <w:rsid w:val="00427D31"/>
    <w:rsid w:val="00430A9F"/>
    <w:rsid w:val="00464A39"/>
    <w:rsid w:val="00464B8F"/>
    <w:rsid w:val="00473AE1"/>
    <w:rsid w:val="004776C4"/>
    <w:rsid w:val="004804A9"/>
    <w:rsid w:val="0048590F"/>
    <w:rsid w:val="004A0DEC"/>
    <w:rsid w:val="004A258D"/>
    <w:rsid w:val="004F1D06"/>
    <w:rsid w:val="004F45B7"/>
    <w:rsid w:val="0051764B"/>
    <w:rsid w:val="00520270"/>
    <w:rsid w:val="00542A7A"/>
    <w:rsid w:val="005568E7"/>
    <w:rsid w:val="00580205"/>
    <w:rsid w:val="005A3E0F"/>
    <w:rsid w:val="005C0AD1"/>
    <w:rsid w:val="005C0C06"/>
    <w:rsid w:val="005C4D46"/>
    <w:rsid w:val="005E3DA3"/>
    <w:rsid w:val="005F5A30"/>
    <w:rsid w:val="005F67C5"/>
    <w:rsid w:val="006031E1"/>
    <w:rsid w:val="006053A1"/>
    <w:rsid w:val="006066FF"/>
    <w:rsid w:val="00622657"/>
    <w:rsid w:val="00636281"/>
    <w:rsid w:val="00636FAC"/>
    <w:rsid w:val="00660900"/>
    <w:rsid w:val="00664781"/>
    <w:rsid w:val="00692C43"/>
    <w:rsid w:val="006942AC"/>
    <w:rsid w:val="006A1D6B"/>
    <w:rsid w:val="006A7027"/>
    <w:rsid w:val="006C0676"/>
    <w:rsid w:val="006C1BDE"/>
    <w:rsid w:val="006C6527"/>
    <w:rsid w:val="006D6FA4"/>
    <w:rsid w:val="006F311A"/>
    <w:rsid w:val="006F799D"/>
    <w:rsid w:val="007123F4"/>
    <w:rsid w:val="007201EE"/>
    <w:rsid w:val="007349CC"/>
    <w:rsid w:val="007507F0"/>
    <w:rsid w:val="0076170A"/>
    <w:rsid w:val="00763189"/>
    <w:rsid w:val="00767835"/>
    <w:rsid w:val="00780F39"/>
    <w:rsid w:val="007B179D"/>
    <w:rsid w:val="007B56B7"/>
    <w:rsid w:val="007C5412"/>
    <w:rsid w:val="007F3B32"/>
    <w:rsid w:val="00825518"/>
    <w:rsid w:val="00826027"/>
    <w:rsid w:val="00826188"/>
    <w:rsid w:val="00830422"/>
    <w:rsid w:val="00865650"/>
    <w:rsid w:val="00872F6C"/>
    <w:rsid w:val="0088250E"/>
    <w:rsid w:val="008924F5"/>
    <w:rsid w:val="00893AAE"/>
    <w:rsid w:val="00895646"/>
    <w:rsid w:val="008A6094"/>
    <w:rsid w:val="008C5C65"/>
    <w:rsid w:val="008D0242"/>
    <w:rsid w:val="008D4A4B"/>
    <w:rsid w:val="008F0935"/>
    <w:rsid w:val="008F1FA2"/>
    <w:rsid w:val="00906840"/>
    <w:rsid w:val="0092629C"/>
    <w:rsid w:val="00955305"/>
    <w:rsid w:val="009742A2"/>
    <w:rsid w:val="009774E1"/>
    <w:rsid w:val="009837DF"/>
    <w:rsid w:val="00984FD6"/>
    <w:rsid w:val="009A6001"/>
    <w:rsid w:val="009A7A85"/>
    <w:rsid w:val="009B5B76"/>
    <w:rsid w:val="009E0ED3"/>
    <w:rsid w:val="009F5C1E"/>
    <w:rsid w:val="00A04C8F"/>
    <w:rsid w:val="00A23471"/>
    <w:rsid w:val="00A27521"/>
    <w:rsid w:val="00A40115"/>
    <w:rsid w:val="00A41BB1"/>
    <w:rsid w:val="00A70C19"/>
    <w:rsid w:val="00A7554D"/>
    <w:rsid w:val="00A84B04"/>
    <w:rsid w:val="00A9776A"/>
    <w:rsid w:val="00AA04E8"/>
    <w:rsid w:val="00AA262B"/>
    <w:rsid w:val="00AA3913"/>
    <w:rsid w:val="00AC57AE"/>
    <w:rsid w:val="00AE0D9F"/>
    <w:rsid w:val="00B25F57"/>
    <w:rsid w:val="00B3107E"/>
    <w:rsid w:val="00B32A74"/>
    <w:rsid w:val="00B354D5"/>
    <w:rsid w:val="00B67B65"/>
    <w:rsid w:val="00B827E2"/>
    <w:rsid w:val="00B865FF"/>
    <w:rsid w:val="00B91F88"/>
    <w:rsid w:val="00B9482C"/>
    <w:rsid w:val="00BA2236"/>
    <w:rsid w:val="00BB3474"/>
    <w:rsid w:val="00BD6771"/>
    <w:rsid w:val="00BE5890"/>
    <w:rsid w:val="00BF4035"/>
    <w:rsid w:val="00C112FB"/>
    <w:rsid w:val="00C21BB6"/>
    <w:rsid w:val="00C22587"/>
    <w:rsid w:val="00C3556F"/>
    <w:rsid w:val="00C36284"/>
    <w:rsid w:val="00C40934"/>
    <w:rsid w:val="00C40B27"/>
    <w:rsid w:val="00C515EF"/>
    <w:rsid w:val="00C579DB"/>
    <w:rsid w:val="00C645B9"/>
    <w:rsid w:val="00C853CF"/>
    <w:rsid w:val="00C911F7"/>
    <w:rsid w:val="00CB15FE"/>
    <w:rsid w:val="00CB25B6"/>
    <w:rsid w:val="00CD06D0"/>
    <w:rsid w:val="00CE01C4"/>
    <w:rsid w:val="00D212A3"/>
    <w:rsid w:val="00D363CC"/>
    <w:rsid w:val="00D42C5F"/>
    <w:rsid w:val="00D6081E"/>
    <w:rsid w:val="00D75327"/>
    <w:rsid w:val="00D9146F"/>
    <w:rsid w:val="00D9632C"/>
    <w:rsid w:val="00DA01DF"/>
    <w:rsid w:val="00DA7F85"/>
    <w:rsid w:val="00DB23BD"/>
    <w:rsid w:val="00DC0500"/>
    <w:rsid w:val="00DC10D8"/>
    <w:rsid w:val="00DC447A"/>
    <w:rsid w:val="00DD6D51"/>
    <w:rsid w:val="00DE743D"/>
    <w:rsid w:val="00DF7F2E"/>
    <w:rsid w:val="00E439A8"/>
    <w:rsid w:val="00E45229"/>
    <w:rsid w:val="00E51F5D"/>
    <w:rsid w:val="00E62A79"/>
    <w:rsid w:val="00E71D68"/>
    <w:rsid w:val="00E72CF0"/>
    <w:rsid w:val="00EA0E1E"/>
    <w:rsid w:val="00ED0587"/>
    <w:rsid w:val="00ED0AB9"/>
    <w:rsid w:val="00EE4CB2"/>
    <w:rsid w:val="00F0724F"/>
    <w:rsid w:val="00F15F91"/>
    <w:rsid w:val="00F25FD3"/>
    <w:rsid w:val="00F31D15"/>
    <w:rsid w:val="00F35E86"/>
    <w:rsid w:val="00F666A7"/>
    <w:rsid w:val="00F81F23"/>
    <w:rsid w:val="00F82749"/>
    <w:rsid w:val="00F837BE"/>
    <w:rsid w:val="00FB326B"/>
    <w:rsid w:val="00FC7773"/>
    <w:rsid w:val="00FE3267"/>
    <w:rsid w:val="020D7E39"/>
    <w:rsid w:val="04C26676"/>
    <w:rsid w:val="06272E2F"/>
    <w:rsid w:val="07EE3721"/>
    <w:rsid w:val="08C27F37"/>
    <w:rsid w:val="090D482E"/>
    <w:rsid w:val="0B3D6D51"/>
    <w:rsid w:val="0B9007E1"/>
    <w:rsid w:val="0CE71364"/>
    <w:rsid w:val="101B5A73"/>
    <w:rsid w:val="121A5081"/>
    <w:rsid w:val="139D4E20"/>
    <w:rsid w:val="13BF7225"/>
    <w:rsid w:val="17C4047B"/>
    <w:rsid w:val="180455DD"/>
    <w:rsid w:val="1A72094C"/>
    <w:rsid w:val="1D955CCD"/>
    <w:rsid w:val="1E9B4019"/>
    <w:rsid w:val="1EE558D0"/>
    <w:rsid w:val="1F694E30"/>
    <w:rsid w:val="20DC6C72"/>
    <w:rsid w:val="23725EE9"/>
    <w:rsid w:val="272F7049"/>
    <w:rsid w:val="288C0133"/>
    <w:rsid w:val="2AB6544C"/>
    <w:rsid w:val="2C9B2476"/>
    <w:rsid w:val="2D292726"/>
    <w:rsid w:val="2E1454B7"/>
    <w:rsid w:val="2FBF4895"/>
    <w:rsid w:val="2FC5756F"/>
    <w:rsid w:val="34CA1EFF"/>
    <w:rsid w:val="34F034A3"/>
    <w:rsid w:val="35AC065E"/>
    <w:rsid w:val="35F72752"/>
    <w:rsid w:val="387E3FB9"/>
    <w:rsid w:val="39B6240F"/>
    <w:rsid w:val="3B7B04BA"/>
    <w:rsid w:val="3C1475B0"/>
    <w:rsid w:val="3C453006"/>
    <w:rsid w:val="3CB8177A"/>
    <w:rsid w:val="3CE23EF6"/>
    <w:rsid w:val="3D6F461E"/>
    <w:rsid w:val="408F6F98"/>
    <w:rsid w:val="43A137A6"/>
    <w:rsid w:val="473259C1"/>
    <w:rsid w:val="491903F2"/>
    <w:rsid w:val="493C09CF"/>
    <w:rsid w:val="4ACC149F"/>
    <w:rsid w:val="4BC04A4F"/>
    <w:rsid w:val="4D2B3989"/>
    <w:rsid w:val="4E1F5272"/>
    <w:rsid w:val="50B11F56"/>
    <w:rsid w:val="5278748B"/>
    <w:rsid w:val="548D6F20"/>
    <w:rsid w:val="54EE77AC"/>
    <w:rsid w:val="57AD56CF"/>
    <w:rsid w:val="57BB61C2"/>
    <w:rsid w:val="582F2BF1"/>
    <w:rsid w:val="58986025"/>
    <w:rsid w:val="5D2F59EA"/>
    <w:rsid w:val="601A766F"/>
    <w:rsid w:val="64E137F3"/>
    <w:rsid w:val="662D2233"/>
    <w:rsid w:val="66D960CA"/>
    <w:rsid w:val="67300FC2"/>
    <w:rsid w:val="67A72C21"/>
    <w:rsid w:val="6A0F0662"/>
    <w:rsid w:val="6B9E6733"/>
    <w:rsid w:val="6BD12A1B"/>
    <w:rsid w:val="6D380AE7"/>
    <w:rsid w:val="6DAD760E"/>
    <w:rsid w:val="6F725C61"/>
    <w:rsid w:val="7091414F"/>
    <w:rsid w:val="71F92FEB"/>
    <w:rsid w:val="74E50345"/>
    <w:rsid w:val="765F5DC9"/>
    <w:rsid w:val="778A2831"/>
    <w:rsid w:val="78D20F00"/>
    <w:rsid w:val="7994378B"/>
    <w:rsid w:val="7A0B2FB2"/>
    <w:rsid w:val="7A5515A2"/>
    <w:rsid w:val="7A9030E4"/>
    <w:rsid w:val="7ADA7ADB"/>
    <w:rsid w:val="7C1647E4"/>
    <w:rsid w:val="7C1755A7"/>
    <w:rsid w:val="7C781F8A"/>
    <w:rsid w:val="7D2C7DDB"/>
    <w:rsid w:val="7F5B0992"/>
    <w:rsid w:val="7F8B2D6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qFormat="1" w:unhideWhenUsed="0" w:uiPriority="99" w:name="index 6"/>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ocked="1"/>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ocked="1"/>
    <w:lsdException w:qFormat="1" w:unhideWhenUsed="0" w:uiPriority="99" w:semiHidden="0"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0">
    <w:name w:val="Default Paragraph Font"/>
    <w:link w:val="11"/>
    <w:semiHidden/>
    <w:unhideWhenUsed/>
    <w:qFormat/>
    <w:uiPriority w:val="1"/>
    <w:rPr>
      <w:sz w:val="32"/>
      <w:szCs w:val="20"/>
    </w:rPr>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link w:val="14"/>
    <w:qFormat/>
    <w:uiPriority w:val="99"/>
    <w:pPr>
      <w:ind w:firstLine="724" w:firstLineChars="200"/>
    </w:pPr>
  </w:style>
  <w:style w:type="paragraph" w:styleId="3">
    <w:name w:val="Document Map"/>
    <w:basedOn w:val="1"/>
    <w:link w:val="22"/>
    <w:semiHidden/>
    <w:qFormat/>
    <w:locked/>
    <w:uiPriority w:val="99"/>
    <w:pPr>
      <w:shd w:val="clear" w:color="auto" w:fill="000080"/>
    </w:pPr>
  </w:style>
  <w:style w:type="paragraph" w:styleId="4">
    <w:name w:val="index 6"/>
    <w:basedOn w:val="1"/>
    <w:next w:val="1"/>
    <w:semiHidden/>
    <w:qFormat/>
    <w:uiPriority w:val="99"/>
    <w:pPr>
      <w:jc w:val="center"/>
    </w:pPr>
    <w:rPr>
      <w:rFonts w:ascii="仿宋_GB2312" w:cs="仿宋_GB2312"/>
      <w:kern w:val="0"/>
    </w:rPr>
  </w:style>
  <w:style w:type="paragraph" w:styleId="5">
    <w:name w:val="Body Text Indent"/>
    <w:basedOn w:val="1"/>
    <w:link w:val="21"/>
    <w:qFormat/>
    <w:locked/>
    <w:uiPriority w:val="99"/>
    <w:pPr>
      <w:spacing w:after="120"/>
      <w:ind w:left="420" w:leftChars="200"/>
    </w:pPr>
  </w:style>
  <w:style w:type="paragraph" w:styleId="6">
    <w:name w:val="Plain Text"/>
    <w:basedOn w:val="1"/>
    <w:link w:val="18"/>
    <w:qFormat/>
    <w:locked/>
    <w:uiPriority w:val="99"/>
    <w:rPr>
      <w:rFonts w:ascii="宋体" w:hAnsi="Courier New" w:eastAsia="宋体" w:cs="宋体"/>
      <w:sz w:val="21"/>
      <w:szCs w:val="21"/>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6"/>
    <w:qFormat/>
    <w:locked/>
    <w:uiPriority w:val="99"/>
    <w:pPr>
      <w:pBdr>
        <w:bottom w:val="single" w:color="auto" w:sz="6" w:space="1"/>
      </w:pBdr>
      <w:tabs>
        <w:tab w:val="center" w:pos="4153"/>
        <w:tab w:val="right" w:pos="8306"/>
      </w:tabs>
      <w:snapToGrid w:val="0"/>
      <w:jc w:val="center"/>
    </w:pPr>
    <w:rPr>
      <w:sz w:val="18"/>
      <w:szCs w:val="18"/>
    </w:rPr>
  </w:style>
  <w:style w:type="paragraph" w:customStyle="1" w:styleId="11">
    <w:name w:val=" Char"/>
    <w:basedOn w:val="1"/>
    <w:link w:val="10"/>
    <w:qFormat/>
    <w:uiPriority w:val="0"/>
    <w:pPr>
      <w:widowControl/>
      <w:spacing w:after="160" w:line="240" w:lineRule="exact"/>
      <w:jc w:val="left"/>
    </w:pPr>
    <w:rPr>
      <w:sz w:val="32"/>
      <w:szCs w:val="20"/>
    </w:rPr>
  </w:style>
  <w:style w:type="character" w:styleId="12">
    <w:name w:val="page number"/>
    <w:basedOn w:val="10"/>
    <w:qFormat/>
    <w:uiPriority w:val="99"/>
  </w:style>
  <w:style w:type="paragraph" w:customStyle="1" w:styleId="13">
    <w:name w:val="_Style 5"/>
    <w:basedOn w:val="3"/>
    <w:qFormat/>
    <w:uiPriority w:val="99"/>
  </w:style>
  <w:style w:type="character" w:customStyle="1" w:styleId="14">
    <w:name w:val="正文文本缩进 2 字符"/>
    <w:link w:val="2"/>
    <w:semiHidden/>
    <w:qFormat/>
    <w:locked/>
    <w:uiPriority w:val="99"/>
    <w:rPr>
      <w:rFonts w:ascii="Times New Roman" w:hAnsi="Times New Roman" w:eastAsia="仿宋_GB2312" w:cs="Times New Roman"/>
      <w:sz w:val="32"/>
      <w:szCs w:val="32"/>
    </w:rPr>
  </w:style>
  <w:style w:type="character" w:customStyle="1" w:styleId="15">
    <w:name w:val="页脚 字符"/>
    <w:link w:val="7"/>
    <w:semiHidden/>
    <w:qFormat/>
    <w:locked/>
    <w:uiPriority w:val="99"/>
    <w:rPr>
      <w:rFonts w:ascii="Times New Roman" w:hAnsi="Times New Roman" w:eastAsia="仿宋_GB2312" w:cs="Times New Roman"/>
      <w:sz w:val="18"/>
      <w:szCs w:val="18"/>
    </w:rPr>
  </w:style>
  <w:style w:type="character" w:customStyle="1" w:styleId="16">
    <w:name w:val="页眉 字符"/>
    <w:link w:val="8"/>
    <w:semiHidden/>
    <w:qFormat/>
    <w:locked/>
    <w:uiPriority w:val="99"/>
    <w:rPr>
      <w:rFonts w:ascii="Times New Roman" w:hAnsi="Times New Roman" w:eastAsia="仿宋_GB2312" w:cs="Times New Roman"/>
      <w:sz w:val="18"/>
      <w:szCs w:val="18"/>
    </w:rPr>
  </w:style>
  <w:style w:type="character" w:customStyle="1" w:styleId="17">
    <w:name w:val="Plain Text Char1"/>
    <w:qFormat/>
    <w:locked/>
    <w:uiPriority w:val="99"/>
    <w:rPr>
      <w:rFonts w:ascii="宋体" w:hAnsi="Courier New" w:eastAsia="宋体" w:cs="宋体"/>
      <w:kern w:val="2"/>
      <w:sz w:val="21"/>
      <w:szCs w:val="21"/>
      <w:lang w:val="en-US" w:eastAsia="zh-CN"/>
    </w:rPr>
  </w:style>
  <w:style w:type="character" w:customStyle="1" w:styleId="18">
    <w:name w:val="纯文本 字符"/>
    <w:link w:val="6"/>
    <w:semiHidden/>
    <w:qFormat/>
    <w:uiPriority w:val="99"/>
    <w:rPr>
      <w:rFonts w:ascii="宋体" w:hAnsi="Courier New" w:cs="Courier New"/>
      <w:szCs w:val="21"/>
    </w:rPr>
  </w:style>
  <w:style w:type="character" w:customStyle="1" w:styleId="19">
    <w:name w:val="公文正文 Char"/>
    <w:link w:val="20"/>
    <w:qFormat/>
    <w:locked/>
    <w:uiPriority w:val="99"/>
    <w:rPr>
      <w:rFonts w:ascii="仿宋_GB2312" w:eastAsia="仿宋_GB2312" w:cs="仿宋_GB2312"/>
      <w:color w:val="000000"/>
      <w:kern w:val="2"/>
      <w:sz w:val="32"/>
      <w:szCs w:val="32"/>
      <w:u w:color="000000"/>
    </w:rPr>
  </w:style>
  <w:style w:type="paragraph" w:customStyle="1" w:styleId="20">
    <w:name w:val="公文正文"/>
    <w:basedOn w:val="1"/>
    <w:link w:val="19"/>
    <w:qFormat/>
    <w:uiPriority w:val="99"/>
    <w:pPr>
      <w:ind w:firstLine="640" w:firstLineChars="200"/>
      <w:textAlignment w:val="baseline"/>
    </w:pPr>
    <w:rPr>
      <w:rFonts w:ascii="仿宋_GB2312" w:cs="仿宋_GB2312"/>
      <w:color w:val="000000"/>
      <w:u w:color="000000"/>
    </w:rPr>
  </w:style>
  <w:style w:type="character" w:customStyle="1" w:styleId="21">
    <w:name w:val="正文文本缩进 字符"/>
    <w:link w:val="5"/>
    <w:semiHidden/>
    <w:qFormat/>
    <w:uiPriority w:val="99"/>
    <w:rPr>
      <w:rFonts w:ascii="Times New Roman" w:hAnsi="Times New Roman" w:eastAsia="仿宋_GB2312"/>
      <w:sz w:val="32"/>
      <w:szCs w:val="32"/>
    </w:rPr>
  </w:style>
  <w:style w:type="character" w:customStyle="1" w:styleId="22">
    <w:name w:val="文档结构图 字符"/>
    <w:link w:val="3"/>
    <w:semiHidden/>
    <w:qFormat/>
    <w:uiPriority w:val="99"/>
    <w:rPr>
      <w:rFonts w:ascii="Times New Roman" w:hAnsi="Times New Roman" w:eastAsia="仿宋_GB2312"/>
      <w:sz w:val="0"/>
      <w:szCs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2626</Words>
  <Characters>14969</Characters>
  <Lines>124</Lines>
  <Paragraphs>35</Paragraphs>
  <TotalTime>5</TotalTime>
  <ScaleCrop>false</ScaleCrop>
  <LinksUpToDate>false</LinksUpToDate>
  <CharactersWithSpaces>17560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2021-04-19T08:09:00Z</dcterms:created>
  <dc:creator>万民</dc:creator>
  <cp:lastModifiedBy>修。</cp:lastModifiedBy>
  <cp:lastPrinted>2021-05-21T08:09:00Z</cp:lastPrinted>
  <dcterms:modified xsi:type="dcterms:W3CDTF">2021-05-31T06:57:47Z</dcterms:modified>
  <dc:title>高政发〔2021〕12号</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08C9EC7062264E7A8953BDC86CFC3907</vt:lpwstr>
  </property>
</Properties>
</file>