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楷体_GB2312" w:eastAsia="方正小标宋简体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楷体_GB2312" w:eastAsia="方正小标宋简体"/>
          <w:w w:val="90"/>
          <w:sz w:val="44"/>
          <w:szCs w:val="44"/>
          <w:lang w:eastAsia="zh-CN"/>
        </w:rPr>
        <w:t>罗城镇</w:t>
      </w:r>
      <w:r>
        <w:rPr>
          <w:rFonts w:hint="eastAsia" w:ascii="方正小标宋简体" w:hAnsi="楷体_GB2312" w:eastAsia="方正小标宋简体"/>
          <w:w w:val="90"/>
          <w:sz w:val="44"/>
          <w:szCs w:val="44"/>
        </w:rPr>
        <w:t>2019年“健康家庭”评选推荐表</w:t>
      </w:r>
      <w:bookmarkEnd w:id="0"/>
    </w:p>
    <w:tbl>
      <w:tblPr>
        <w:tblStyle w:val="5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223"/>
        <w:gridCol w:w="1531"/>
        <w:gridCol w:w="990"/>
        <w:gridCol w:w="810"/>
        <w:gridCol w:w="809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户主姓名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家庭人口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2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家庭类型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1"/>
                <w:sz w:val="28"/>
                <w:szCs w:val="28"/>
              </w:rPr>
              <w:t>是否为流动人口家庭</w:t>
            </w:r>
          </w:p>
        </w:tc>
        <w:tc>
          <w:tcPr>
            <w:tcW w:w="26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72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    介</w:t>
            </w:r>
          </w:p>
        </w:tc>
        <w:tc>
          <w:tcPr>
            <w:tcW w:w="72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镇 政 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 见</w:t>
            </w:r>
          </w:p>
        </w:tc>
        <w:tc>
          <w:tcPr>
            <w:tcW w:w="72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60" w:firstLineChars="17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60" w:firstLineChars="17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县创建全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国健康促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进县工作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办公室意见</w:t>
            </w:r>
          </w:p>
        </w:tc>
        <w:tc>
          <w:tcPr>
            <w:tcW w:w="72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60" w:firstLineChars="17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60" w:firstLineChars="17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注：家庭类型指：独生子女户、二女户、其他计生家庭。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7290A"/>
    <w:rsid w:val="5B47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2019-07-30T15:25:00Z</dcterms:created>
  <dc:creator>风迷丶</dc:creator>
  <cp:lastModifiedBy>风迷丶</cp:lastModifiedBy>
  <dcterms:modified xsi:type="dcterms:W3CDTF">2019-07-30T15:27:06Z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