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9E" w:rsidRPr="00ED0636" w:rsidRDefault="00B81A9E" w:rsidP="00B81A9E">
      <w:pPr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 w:rsidRPr="00ED0636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B81A9E" w:rsidRPr="00ED0636" w:rsidRDefault="00B81A9E" w:rsidP="00B81A9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D0636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高台县</w:t>
      </w:r>
      <w:r w:rsidRPr="00ED0636">
        <w:rPr>
          <w:rFonts w:ascii="方正小标宋简体" w:eastAsia="方正小标宋简体" w:hAnsi="仿宋_GB2312" w:cs="仿宋_GB2312" w:hint="eastAsia"/>
          <w:sz w:val="44"/>
          <w:szCs w:val="44"/>
        </w:rPr>
        <w:t>学前教育</w:t>
      </w:r>
      <w:r w:rsidRPr="00ED0636">
        <w:rPr>
          <w:rFonts w:ascii="方正小标宋简体" w:eastAsia="方正小标宋简体" w:hAnsi="仿宋_GB2312" w:cs="仿宋_GB2312"/>
          <w:sz w:val="44"/>
          <w:szCs w:val="44"/>
        </w:rPr>
        <w:t>联合教研</w:t>
      </w:r>
      <w:r w:rsidRPr="00ED0636">
        <w:rPr>
          <w:rFonts w:ascii="方正小标宋简体" w:eastAsia="方正小标宋简体" w:hAnsi="仿宋_GB2312" w:cs="仿宋_GB2312" w:hint="eastAsia"/>
          <w:sz w:val="44"/>
          <w:szCs w:val="44"/>
        </w:rPr>
        <w:t>工作组织</w:t>
      </w:r>
      <w:r w:rsidRPr="00ED0636">
        <w:rPr>
          <w:rFonts w:ascii="方正小标宋简体" w:eastAsia="方正小标宋简体" w:hAnsi="仿宋_GB2312" w:cs="仿宋_GB2312"/>
          <w:sz w:val="44"/>
          <w:szCs w:val="44"/>
        </w:rPr>
        <w:t>机构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150" w:firstLine="540"/>
        <w:rPr>
          <w:rFonts w:ascii="楷体_GB2312" w:eastAsia="楷体_GB2312" w:hAnsi="仿宋_GB2312" w:cs="仿宋_GB2312" w:hint="eastAsia"/>
          <w:sz w:val="36"/>
          <w:szCs w:val="36"/>
        </w:rPr>
      </w:pP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150" w:firstLine="48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ED0636">
        <w:rPr>
          <w:rFonts w:ascii="楷体_GB2312" w:eastAsia="楷体_GB2312" w:hAnsi="仿宋_GB2312" w:cs="仿宋_GB2312" w:hint="eastAsia"/>
          <w:sz w:val="32"/>
          <w:szCs w:val="32"/>
        </w:rPr>
        <w:t>（一）学前</w:t>
      </w:r>
      <w:r w:rsidRPr="00ED0636">
        <w:rPr>
          <w:rFonts w:ascii="楷体_GB2312" w:eastAsia="楷体_GB2312" w:hAnsi="仿宋_GB2312" w:cs="仿宋_GB2312"/>
          <w:sz w:val="32"/>
          <w:szCs w:val="32"/>
        </w:rPr>
        <w:t>教育</w:t>
      </w:r>
      <w:r w:rsidRPr="00ED0636">
        <w:rPr>
          <w:rFonts w:ascii="楷体_GB2312" w:eastAsia="楷体_GB2312" w:hAnsi="仿宋_GB2312" w:cs="仿宋_GB2312" w:hint="eastAsia"/>
          <w:sz w:val="32"/>
          <w:szCs w:val="32"/>
        </w:rPr>
        <w:t>联合教研领导小组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cs="仿宋_GB2312" w:hint="eastAsia"/>
          <w:spacing w:val="-6"/>
          <w:sz w:val="32"/>
          <w:szCs w:val="32"/>
          <w:lang/>
        </w:rPr>
      </w:pPr>
      <w:r w:rsidRPr="00ED0636">
        <w:rPr>
          <w:rFonts w:ascii="仿宋_GB2312" w:eastAsia="仿宋_GB2312" w:hAnsi="黑体" w:cs="仿宋_GB2312" w:hint="eastAsia"/>
          <w:b/>
          <w:sz w:val="32"/>
          <w:szCs w:val="32"/>
          <w:lang/>
        </w:rPr>
        <w:t>组  长</w:t>
      </w:r>
      <w:r w:rsidRPr="00ED0636">
        <w:rPr>
          <w:rFonts w:ascii="黑体" w:eastAsia="黑体" w:hAnsi="黑体" w:cs="仿宋_GB2312" w:hint="eastAsia"/>
          <w:sz w:val="32"/>
          <w:szCs w:val="32"/>
          <w:lang/>
        </w:rPr>
        <w:t>：</w:t>
      </w:r>
      <w:proofErr w:type="gramStart"/>
      <w:r w:rsidRPr="00ED0636">
        <w:rPr>
          <w:rFonts w:ascii="仿宋_GB2312" w:eastAsia="仿宋_GB2312" w:hAnsi="黑体" w:cs="仿宋_GB2312" w:hint="eastAsia"/>
          <w:spacing w:val="-6"/>
          <w:sz w:val="32"/>
          <w:szCs w:val="32"/>
          <w:lang/>
        </w:rPr>
        <w:t>刘兴</w:t>
      </w:r>
      <w:r w:rsidRPr="00ED0636">
        <w:rPr>
          <w:rFonts w:ascii="仿宋_GB2312" w:eastAsia="仿宋_GB2312" w:hAnsi="黑体" w:cs="仿宋_GB2312"/>
          <w:spacing w:val="-6"/>
          <w:sz w:val="32"/>
          <w:szCs w:val="32"/>
          <w:lang/>
        </w:rPr>
        <w:t>多</w:t>
      </w:r>
      <w:proofErr w:type="gramEnd"/>
      <w:r w:rsidRPr="00ED0636">
        <w:rPr>
          <w:rFonts w:ascii="仿宋_GB2312" w:eastAsia="仿宋_GB2312" w:hAnsi="黑体" w:cs="仿宋_GB2312" w:hint="eastAsia"/>
          <w:spacing w:val="-6"/>
          <w:sz w:val="32"/>
          <w:szCs w:val="32"/>
          <w:lang/>
        </w:rPr>
        <w:t xml:space="preserve">   教育局党组成员、教育发展中心</w:t>
      </w:r>
      <w:r w:rsidRPr="00ED0636">
        <w:rPr>
          <w:rFonts w:ascii="仿宋_GB2312" w:eastAsia="仿宋_GB2312" w:hAnsi="黑体" w:cs="仿宋_GB2312"/>
          <w:spacing w:val="-6"/>
          <w:sz w:val="32"/>
          <w:szCs w:val="32"/>
          <w:lang/>
        </w:rPr>
        <w:t>主任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cs="仿宋_GB2312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b/>
          <w:sz w:val="32"/>
          <w:szCs w:val="32"/>
          <w:lang/>
        </w:rPr>
        <w:t>副组长</w:t>
      </w:r>
      <w:r w:rsidRPr="00ED0636">
        <w:rPr>
          <w:rFonts w:ascii="黑体" w:eastAsia="黑体" w:hAnsi="黑体" w:cs="仿宋_GB2312" w:hint="eastAsia"/>
          <w:sz w:val="32"/>
          <w:szCs w:val="32"/>
          <w:lang/>
        </w:rPr>
        <w:t>：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苗建成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 教育局教研室主任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黑体" w:cs="仿宋_GB2312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雷永生   </w:t>
      </w:r>
      <w:r w:rsidRPr="00ED0636">
        <w:rPr>
          <w:rFonts w:ascii="仿宋_GB2312" w:eastAsia="仿宋_GB2312" w:hAnsi="黑体" w:cs="仿宋_GB2312" w:hint="eastAsia"/>
          <w:sz w:val="32"/>
          <w:szCs w:val="32"/>
          <w:lang/>
        </w:rPr>
        <w:t>教育局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基教股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>股长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王</w:t>
      </w:r>
      <w:r w:rsidRPr="00ED0636">
        <w:rPr>
          <w:rFonts w:ascii="仿宋_GB2312" w:eastAsia="仿宋_GB2312" w:hAnsi="黑体" w:cs="仿宋_GB2312"/>
          <w:sz w:val="32"/>
          <w:szCs w:val="32"/>
        </w:rPr>
        <w:t>学祥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 教育局</w:t>
      </w:r>
      <w:proofErr w:type="gramStart"/>
      <w:r w:rsidRPr="00ED0636">
        <w:rPr>
          <w:rFonts w:ascii="仿宋_GB2312" w:eastAsia="仿宋_GB2312" w:hAnsi="黑体" w:cs="仿宋_GB2312"/>
          <w:sz w:val="32"/>
          <w:szCs w:val="32"/>
        </w:rPr>
        <w:t>职教股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>副股长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b/>
          <w:sz w:val="32"/>
          <w:szCs w:val="32"/>
          <w:lang/>
        </w:rPr>
        <w:t>成  员</w:t>
      </w:r>
      <w:r w:rsidRPr="00ED0636">
        <w:rPr>
          <w:rFonts w:ascii="黑体" w:eastAsia="黑体" w:hAnsi="黑体" w:cs="仿宋_GB2312" w:hint="eastAsia"/>
          <w:sz w:val="32"/>
          <w:szCs w:val="32"/>
          <w:lang/>
        </w:rPr>
        <w:t>：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>李玉凤   教育局</w:t>
      </w:r>
      <w:r w:rsidRPr="00ED0636">
        <w:rPr>
          <w:rFonts w:ascii="仿宋_GB2312" w:eastAsia="仿宋_GB2312" w:hAnsi="黑体" w:cs="仿宋_GB2312"/>
          <w:sz w:val="32"/>
          <w:szCs w:val="32"/>
        </w:rPr>
        <w:t>教研室副主任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黑体" w:cs="仿宋_GB2312" w:hint="eastAsia"/>
          <w:sz w:val="32"/>
          <w:szCs w:val="32"/>
        </w:rPr>
      </w:pP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裴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华   第一幼儿园园长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jc w:val="left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石  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晶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 第二幼儿园园长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jc w:val="left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汪丽娟   第三幼儿园园长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jc w:val="left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张</w:t>
      </w:r>
      <w:r w:rsidRPr="00ED0636">
        <w:rPr>
          <w:rFonts w:ascii="仿宋_GB2312" w:eastAsia="仿宋_GB2312" w:hAnsi="黑体" w:cs="仿宋_GB2312"/>
          <w:sz w:val="32"/>
          <w:szCs w:val="32"/>
        </w:rPr>
        <w:t>志娟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 第四幼儿园园长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jc w:val="left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闫桂琴   第五幼儿园园长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586" w:firstLine="1875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杨</w:t>
      </w:r>
      <w:r w:rsidRPr="00ED0636">
        <w:rPr>
          <w:rFonts w:ascii="仿宋_GB2312" w:eastAsia="仿宋_GB2312" w:hAnsi="黑体" w:cs="仿宋_GB2312"/>
          <w:sz w:val="32"/>
          <w:szCs w:val="32"/>
        </w:rPr>
        <w:t>丽</w:t>
      </w:r>
      <w:proofErr w:type="gramStart"/>
      <w:r w:rsidRPr="00ED0636">
        <w:rPr>
          <w:rFonts w:ascii="仿宋_GB2312" w:eastAsia="仿宋_GB2312" w:hAnsi="黑体" w:cs="仿宋_GB2312"/>
          <w:sz w:val="32"/>
          <w:szCs w:val="32"/>
        </w:rPr>
        <w:t>丽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 第六</w:t>
      </w:r>
      <w:r w:rsidRPr="00ED0636">
        <w:rPr>
          <w:rFonts w:ascii="仿宋_GB2312" w:eastAsia="仿宋_GB2312" w:hAnsi="黑体" w:cs="仿宋_GB2312"/>
          <w:sz w:val="32"/>
          <w:szCs w:val="32"/>
        </w:rPr>
        <w:t>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586" w:firstLine="1875"/>
        <w:rPr>
          <w:rFonts w:ascii="仿宋_GB2312" w:eastAsia="仿宋_GB2312" w:hAnsi="黑体" w:cs="仿宋_GB2312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王  刚   新坝镇中心小学校长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586" w:firstLine="1875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樊自文   骆驼城镇中心小学校长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jc w:val="left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陈丽萍   巷道镇中心小学校长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586" w:firstLine="1875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张正德   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合黎镇中心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>小学校长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586" w:firstLine="1875"/>
        <w:rPr>
          <w:rFonts w:ascii="仿宋_GB2312" w:eastAsia="仿宋_GB2312" w:hAnsi="黑体" w:cs="仿宋_GB2312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桑  有   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宣化镇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>中心小学校长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586" w:firstLine="1875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孙  英   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黑泉镇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>中心小学校长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586" w:firstLine="1875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黄永焕   罗城镇中心小学校长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cs="仿宋_GB2312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b/>
          <w:sz w:val="32"/>
          <w:szCs w:val="32"/>
        </w:rPr>
        <w:lastRenderedPageBreak/>
        <w:t>工作</w:t>
      </w:r>
      <w:r w:rsidRPr="00ED0636">
        <w:rPr>
          <w:rFonts w:ascii="仿宋_GB2312" w:eastAsia="仿宋_GB2312" w:hAnsi="黑体" w:cs="仿宋_GB2312"/>
          <w:b/>
          <w:sz w:val="32"/>
          <w:szCs w:val="32"/>
        </w:rPr>
        <w:t>职责</w:t>
      </w:r>
      <w:r w:rsidRPr="00ED0636">
        <w:rPr>
          <w:rFonts w:ascii="仿宋_GB2312" w:eastAsia="仿宋_GB2312" w:hAnsi="黑体" w:cs="仿宋_GB2312"/>
          <w:sz w:val="32"/>
          <w:szCs w:val="32"/>
        </w:rPr>
        <w:t>：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>领导小组下设办公室，办公室设在教研室，具体负责学前教育</w:t>
      </w:r>
      <w:r w:rsidRPr="00ED0636">
        <w:rPr>
          <w:rFonts w:ascii="仿宋_GB2312" w:eastAsia="仿宋_GB2312" w:hAnsi="黑体" w:cs="仿宋_GB2312"/>
          <w:sz w:val="32"/>
          <w:szCs w:val="32"/>
        </w:rPr>
        <w:t>联合教研</w:t>
      </w:r>
      <w:r w:rsidRPr="00ED0636">
        <w:rPr>
          <w:rFonts w:ascii="仿宋_GB2312" w:eastAsia="仿宋_GB2312" w:hAnsi="Times New Roman" w:hint="eastAsia"/>
          <w:sz w:val="32"/>
          <w:szCs w:val="32"/>
        </w:rPr>
        <w:t>工作的沟通协调、日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>常管理、</w:t>
      </w:r>
      <w:r w:rsidRPr="00ED0636">
        <w:rPr>
          <w:rFonts w:ascii="仿宋_GB2312" w:eastAsia="仿宋_GB2312" w:hAnsi="微软雅黑" w:cs="宋体" w:hint="eastAsia"/>
          <w:kern w:val="0"/>
          <w:sz w:val="32"/>
          <w:szCs w:val="32"/>
        </w:rPr>
        <w:t>过程监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>督、</w:t>
      </w:r>
      <w:r w:rsidRPr="00ED0636">
        <w:rPr>
          <w:rFonts w:ascii="仿宋_GB2312" w:eastAsia="仿宋_GB2312" w:hAnsi="黑体" w:cs="仿宋_GB2312"/>
          <w:sz w:val="32"/>
          <w:szCs w:val="32"/>
        </w:rPr>
        <w:t>考核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>指导等。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各</w:t>
      </w:r>
      <w:r w:rsidRPr="00ED0636">
        <w:rPr>
          <w:rFonts w:ascii="仿宋_GB2312" w:eastAsia="仿宋_GB2312" w:hAnsi="黑体" w:cs="仿宋_GB2312"/>
          <w:sz w:val="32"/>
          <w:szCs w:val="32"/>
        </w:rPr>
        <w:t>核心园</w:t>
      </w:r>
      <w:proofErr w:type="gramEnd"/>
      <w:r w:rsidRPr="00ED0636">
        <w:rPr>
          <w:rFonts w:ascii="仿宋_GB2312" w:eastAsia="仿宋_GB2312" w:hAnsi="Times New Roman" w:hint="eastAsia"/>
          <w:sz w:val="32"/>
          <w:szCs w:val="32"/>
        </w:rPr>
        <w:t>于9月28日前将幼儿园学前教育联合</w:t>
      </w:r>
      <w:r w:rsidRPr="00ED0636">
        <w:rPr>
          <w:rFonts w:ascii="仿宋_GB2312" w:eastAsia="仿宋_GB2312" w:hAnsi="Times New Roman"/>
          <w:sz w:val="32"/>
          <w:szCs w:val="32"/>
        </w:rPr>
        <w:t>教研</w:t>
      </w:r>
      <w:r w:rsidRPr="00ED0636">
        <w:rPr>
          <w:rFonts w:ascii="仿宋_GB2312" w:eastAsia="仿宋_GB2312" w:hAnsi="Times New Roman" w:hint="eastAsia"/>
          <w:sz w:val="32"/>
          <w:szCs w:val="32"/>
        </w:rPr>
        <w:t>活动实施方案、活动推进计划表报教育局教研室审核备案，并</w:t>
      </w:r>
      <w:r w:rsidRPr="00ED0636">
        <w:rPr>
          <w:rFonts w:ascii="仿宋_GB2312" w:eastAsia="仿宋_GB2312" w:hAnsi="Times New Roman"/>
          <w:sz w:val="32"/>
          <w:szCs w:val="32"/>
        </w:rPr>
        <w:t>在学期</w:t>
      </w:r>
      <w:r w:rsidRPr="00ED0636">
        <w:rPr>
          <w:rFonts w:ascii="仿宋_GB2312" w:eastAsia="仿宋_GB2312" w:hAnsi="Times New Roman" w:hint="eastAsia"/>
          <w:sz w:val="32"/>
          <w:szCs w:val="32"/>
        </w:rPr>
        <w:t>末</w:t>
      </w:r>
      <w:r w:rsidRPr="00ED0636">
        <w:rPr>
          <w:rFonts w:ascii="仿宋_GB2312" w:eastAsia="仿宋_GB2312" w:hAnsi="Times New Roman"/>
          <w:sz w:val="32"/>
          <w:szCs w:val="32"/>
        </w:rPr>
        <w:t>将</w:t>
      </w:r>
      <w:r w:rsidRPr="00ED0636">
        <w:rPr>
          <w:rFonts w:ascii="仿宋_GB2312" w:eastAsia="仿宋_GB2312" w:hAnsi="Times New Roman" w:hint="eastAsia"/>
          <w:sz w:val="32"/>
          <w:szCs w:val="32"/>
        </w:rPr>
        <w:t>活动</w:t>
      </w:r>
      <w:r w:rsidRPr="00ED0636">
        <w:rPr>
          <w:rFonts w:ascii="仿宋_GB2312" w:eastAsia="仿宋_GB2312" w:hAnsi="Times New Roman"/>
          <w:sz w:val="32"/>
          <w:szCs w:val="32"/>
        </w:rPr>
        <w:t>总结及开展的</w:t>
      </w:r>
      <w:r w:rsidRPr="00ED0636">
        <w:rPr>
          <w:rFonts w:ascii="仿宋_GB2312" w:eastAsia="仿宋_GB2312" w:hAnsi="Times New Roman" w:hint="eastAsia"/>
          <w:sz w:val="32"/>
          <w:szCs w:val="32"/>
        </w:rPr>
        <w:t>联合教研活动</w:t>
      </w:r>
      <w:r w:rsidRPr="00ED0636">
        <w:rPr>
          <w:rFonts w:ascii="仿宋_GB2312" w:eastAsia="仿宋_GB2312" w:hAnsi="Times New Roman"/>
          <w:sz w:val="32"/>
          <w:szCs w:val="32"/>
        </w:rPr>
        <w:t>相关资料报送教研室</w:t>
      </w:r>
      <w:r w:rsidRPr="00ED0636">
        <w:rPr>
          <w:rFonts w:ascii="仿宋_GB2312" w:eastAsia="仿宋_GB2312" w:hAnsi="Times New Roman" w:hint="eastAsia"/>
          <w:sz w:val="32"/>
          <w:szCs w:val="32"/>
        </w:rPr>
        <w:t>，经</w:t>
      </w:r>
      <w:r w:rsidRPr="00ED0636">
        <w:rPr>
          <w:rFonts w:ascii="仿宋_GB2312" w:eastAsia="仿宋_GB2312" w:hAnsi="Times New Roman"/>
          <w:sz w:val="32"/>
          <w:szCs w:val="32"/>
        </w:rPr>
        <w:t>检查考核</w:t>
      </w:r>
      <w:r w:rsidRPr="00ED0636">
        <w:rPr>
          <w:rFonts w:ascii="仿宋_GB2312" w:eastAsia="仿宋_GB2312" w:hAnsi="Times New Roman" w:hint="eastAsia"/>
          <w:sz w:val="32"/>
          <w:szCs w:val="32"/>
        </w:rPr>
        <w:t>后，资料由各</w:t>
      </w:r>
      <w:r w:rsidRPr="00ED0636">
        <w:rPr>
          <w:rFonts w:ascii="仿宋_GB2312" w:eastAsia="仿宋_GB2312" w:hAnsi="Times New Roman"/>
          <w:sz w:val="32"/>
          <w:szCs w:val="32"/>
        </w:rPr>
        <w:t>园存档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黑体" w:cs="仿宋_GB2312" w:hint="eastAsia"/>
          <w:sz w:val="32"/>
          <w:szCs w:val="32"/>
        </w:rPr>
      </w:pPr>
      <w:r w:rsidRPr="00ED0636">
        <w:rPr>
          <w:rFonts w:ascii="楷体_GB2312" w:eastAsia="楷体_GB2312" w:hAnsi="黑体" w:cs="仿宋_GB2312" w:hint="eastAsia"/>
          <w:sz w:val="32"/>
          <w:szCs w:val="32"/>
        </w:rPr>
        <w:t>（二）学前</w:t>
      </w:r>
      <w:r w:rsidRPr="00ED0636">
        <w:rPr>
          <w:rFonts w:ascii="楷体_GB2312" w:eastAsia="楷体_GB2312" w:hAnsi="黑体" w:cs="仿宋_GB2312"/>
          <w:sz w:val="32"/>
          <w:szCs w:val="32"/>
        </w:rPr>
        <w:t>教育</w:t>
      </w:r>
      <w:r w:rsidRPr="00ED0636">
        <w:rPr>
          <w:rFonts w:ascii="楷体_GB2312" w:eastAsia="楷体_GB2312" w:hAnsi="黑体" w:cs="仿宋_GB2312" w:hint="eastAsia"/>
          <w:sz w:val="32"/>
          <w:szCs w:val="32"/>
        </w:rPr>
        <w:t>联合教研业务组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b/>
          <w:sz w:val="32"/>
          <w:szCs w:val="32"/>
        </w:rPr>
        <w:t>组  长</w:t>
      </w:r>
      <w:r w:rsidRPr="00ED0636">
        <w:rPr>
          <w:rFonts w:ascii="仿宋_GB2312" w:eastAsia="仿宋_GB2312" w:hAnsi="黑体" w:cs="仿宋_GB2312"/>
          <w:sz w:val="32"/>
          <w:szCs w:val="32"/>
        </w:rPr>
        <w:t>：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裴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华   第一幼儿园园长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b/>
          <w:sz w:val="32"/>
          <w:szCs w:val="32"/>
        </w:rPr>
        <w:t>副组长</w:t>
      </w:r>
      <w:r w:rsidRPr="00ED0636">
        <w:rPr>
          <w:rFonts w:ascii="仿宋_GB2312" w:eastAsia="仿宋_GB2312" w:hAnsi="黑体" w:cs="仿宋_GB2312"/>
          <w:sz w:val="32"/>
          <w:szCs w:val="32"/>
        </w:rPr>
        <w:t>：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石  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晶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 第二幼儿园园长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jc w:val="left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汪丽娟   第三幼儿园园长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jc w:val="left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张</w:t>
      </w:r>
      <w:r w:rsidRPr="00ED0636">
        <w:rPr>
          <w:rFonts w:ascii="仿宋_GB2312" w:eastAsia="仿宋_GB2312" w:hAnsi="黑体" w:cs="仿宋_GB2312"/>
          <w:sz w:val="32"/>
          <w:szCs w:val="32"/>
        </w:rPr>
        <w:t>志娟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 第四幼儿园园长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黑体" w:cs="仿宋_GB2312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闫桂琴   第五幼儿园园长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leftChars="700" w:left="1470" w:firstLineChars="150" w:firstLine="480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sz w:val="32"/>
          <w:szCs w:val="32"/>
        </w:rPr>
        <w:t>杨丽</w:t>
      </w:r>
      <w:proofErr w:type="gramStart"/>
      <w:r w:rsidRPr="00ED0636">
        <w:rPr>
          <w:rFonts w:ascii="仿宋_GB2312" w:eastAsia="仿宋_GB2312" w:hAnsi="黑体" w:cs="仿宋_GB2312" w:hint="eastAsia"/>
          <w:sz w:val="32"/>
          <w:szCs w:val="32"/>
        </w:rPr>
        <w:t>丽</w:t>
      </w:r>
      <w:proofErr w:type="gramEnd"/>
      <w:r w:rsidRPr="00ED0636">
        <w:rPr>
          <w:rFonts w:ascii="仿宋_GB2312" w:eastAsia="仿宋_GB2312" w:hAnsi="黑体" w:cs="仿宋_GB2312" w:hint="eastAsia"/>
          <w:sz w:val="32"/>
          <w:szCs w:val="32"/>
        </w:rPr>
        <w:t xml:space="preserve">   第六</w:t>
      </w:r>
      <w:r w:rsidRPr="00ED0636">
        <w:rPr>
          <w:rFonts w:ascii="仿宋_GB2312" w:eastAsia="仿宋_GB2312" w:hAnsi="黑体" w:cs="仿宋_GB2312"/>
          <w:sz w:val="32"/>
          <w:szCs w:val="32"/>
        </w:rPr>
        <w:t>幼儿园园长</w:t>
      </w:r>
    </w:p>
    <w:p w:rsidR="00B81A9E" w:rsidRPr="00ED0636" w:rsidRDefault="00B81A9E" w:rsidP="00B81A9E">
      <w:pPr>
        <w:adjustRightInd w:val="0"/>
        <w:snapToGrid w:val="0"/>
        <w:spacing w:line="560" w:lineRule="exact"/>
        <w:ind w:leftChars="300" w:left="1915" w:hangingChars="400" w:hanging="1285"/>
        <w:rPr>
          <w:rFonts w:ascii="仿宋_GB2312" w:eastAsia="仿宋_GB2312" w:hAnsi="黑体" w:cs="仿宋_GB2312" w:hint="eastAsia"/>
          <w:sz w:val="32"/>
          <w:szCs w:val="32"/>
        </w:rPr>
      </w:pPr>
      <w:r w:rsidRPr="00ED0636">
        <w:rPr>
          <w:rFonts w:ascii="仿宋_GB2312" w:eastAsia="仿宋_GB2312" w:hAnsi="黑体" w:cs="仿宋_GB2312" w:hint="eastAsia"/>
          <w:b/>
          <w:sz w:val="32"/>
          <w:szCs w:val="32"/>
        </w:rPr>
        <w:t>成  员</w:t>
      </w:r>
      <w:r w:rsidRPr="00ED0636">
        <w:rPr>
          <w:rFonts w:ascii="仿宋_GB2312" w:eastAsia="仿宋_GB2312" w:hAnsi="黑体" w:cs="仿宋_GB2312" w:hint="eastAsia"/>
          <w:sz w:val="32"/>
          <w:szCs w:val="32"/>
        </w:rPr>
        <w:t>：</w:t>
      </w:r>
      <w:r w:rsidRPr="00ED0636">
        <w:rPr>
          <w:rFonts w:ascii="仿宋_GB2312" w:eastAsia="仿宋_GB2312" w:hAnsi="黑体" w:cs="仿宋_GB2312"/>
          <w:sz w:val="32"/>
          <w:szCs w:val="32"/>
        </w:rPr>
        <w:t>各城区幼儿园副园长、镇中心幼儿园园长、民办幼儿园园长</w:t>
      </w:r>
    </w:p>
    <w:p w:rsidR="00B81A9E" w:rsidRPr="00ED0636" w:rsidRDefault="00B81A9E" w:rsidP="00B81A9E">
      <w:pPr>
        <w:spacing w:line="560" w:lineRule="exact"/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ED0636">
        <w:rPr>
          <w:rFonts w:ascii="仿宋_GB2312" w:eastAsia="仿宋_GB2312" w:hAnsi="Times New Roman" w:hint="eastAsia"/>
          <w:b/>
          <w:sz w:val="32"/>
          <w:szCs w:val="32"/>
        </w:rPr>
        <w:t>工作职责：</w:t>
      </w:r>
      <w:r w:rsidRPr="00ED0636">
        <w:rPr>
          <w:rFonts w:ascii="仿宋_GB2312" w:eastAsia="仿宋_GB2312" w:hAnsi="微软雅黑" w:cs="宋体"/>
          <w:kern w:val="0"/>
          <w:sz w:val="32"/>
          <w:szCs w:val="32"/>
        </w:rPr>
        <w:t>组长</w:t>
      </w:r>
      <w:r w:rsidRPr="00ED0636">
        <w:rPr>
          <w:rFonts w:ascii="仿宋_GB2312" w:eastAsia="仿宋_GB2312" w:hAnsi="微软雅黑" w:cs="宋体" w:hint="eastAsia"/>
          <w:kern w:val="0"/>
          <w:sz w:val="32"/>
          <w:szCs w:val="32"/>
        </w:rPr>
        <w:t>具体负责协调安排开展“五大”特色</w:t>
      </w:r>
      <w:r w:rsidRPr="00ED0636">
        <w:rPr>
          <w:rFonts w:ascii="仿宋_GB2312" w:eastAsia="仿宋_GB2312" w:hAnsi="微软雅黑" w:cs="宋体"/>
          <w:kern w:val="0"/>
          <w:sz w:val="32"/>
          <w:szCs w:val="32"/>
        </w:rPr>
        <w:t>联合教研活动，</w:t>
      </w:r>
      <w:proofErr w:type="gramStart"/>
      <w:r w:rsidRPr="00ED0636">
        <w:rPr>
          <w:rFonts w:ascii="仿宋_GB2312" w:eastAsia="仿宋_GB2312" w:hAnsi="微软雅黑" w:cs="宋体" w:hint="eastAsia"/>
          <w:kern w:val="0"/>
          <w:sz w:val="32"/>
          <w:szCs w:val="32"/>
        </w:rPr>
        <w:t>各核心园</w:t>
      </w:r>
      <w:proofErr w:type="gramEnd"/>
      <w:r w:rsidRPr="00ED0636">
        <w:rPr>
          <w:rFonts w:ascii="仿宋_GB2312" w:eastAsia="仿宋_GB2312" w:hAnsi="微软雅黑" w:cs="宋体" w:hint="eastAsia"/>
          <w:kern w:val="0"/>
          <w:sz w:val="32"/>
          <w:szCs w:val="32"/>
        </w:rPr>
        <w:t>将每次开展</w:t>
      </w:r>
      <w:r w:rsidRPr="00ED0636">
        <w:rPr>
          <w:rFonts w:ascii="仿宋_GB2312" w:eastAsia="仿宋_GB2312" w:hAnsi="微软雅黑" w:cs="宋体"/>
          <w:kern w:val="0"/>
          <w:sz w:val="32"/>
          <w:szCs w:val="32"/>
        </w:rPr>
        <w:t>的教研</w:t>
      </w:r>
      <w:r w:rsidRPr="00ED0636">
        <w:rPr>
          <w:rFonts w:ascii="仿宋_GB2312" w:eastAsia="仿宋_GB2312" w:hAnsi="微软雅黑" w:cs="宋体" w:hint="eastAsia"/>
          <w:kern w:val="0"/>
          <w:sz w:val="32"/>
          <w:szCs w:val="32"/>
        </w:rPr>
        <w:t>活动主题方案上报业务</w:t>
      </w:r>
      <w:r w:rsidRPr="00ED0636">
        <w:rPr>
          <w:rFonts w:ascii="仿宋_GB2312" w:eastAsia="仿宋_GB2312" w:hAnsi="微软雅黑" w:cs="宋体"/>
          <w:kern w:val="0"/>
          <w:sz w:val="32"/>
          <w:szCs w:val="32"/>
        </w:rPr>
        <w:t>组长</w:t>
      </w:r>
      <w:r w:rsidRPr="00ED0636">
        <w:rPr>
          <w:rFonts w:ascii="仿宋_GB2312" w:eastAsia="仿宋_GB2312" w:hAnsi="微软雅黑" w:cs="宋体" w:hint="eastAsia"/>
          <w:kern w:val="0"/>
          <w:sz w:val="32"/>
          <w:szCs w:val="32"/>
        </w:rPr>
        <w:t>，由业务</w:t>
      </w:r>
      <w:r w:rsidRPr="00ED0636">
        <w:rPr>
          <w:rFonts w:ascii="仿宋_GB2312" w:eastAsia="仿宋_GB2312" w:hAnsi="微软雅黑" w:cs="宋体"/>
          <w:kern w:val="0"/>
          <w:sz w:val="32"/>
          <w:szCs w:val="32"/>
        </w:rPr>
        <w:t>组长统筹安排开展活动，</w:t>
      </w:r>
      <w:r w:rsidRPr="00ED0636">
        <w:rPr>
          <w:rFonts w:ascii="仿宋_GB2312" w:eastAsia="仿宋_GB2312" w:hAnsi="微软雅黑" w:cs="宋体" w:hint="eastAsia"/>
          <w:kern w:val="0"/>
          <w:sz w:val="32"/>
          <w:szCs w:val="32"/>
        </w:rPr>
        <w:t>承办园要积极主动地做好活动组织安排，提供后勤保障，确保活动质量，其它各园要主动配合，积极参与。</w:t>
      </w:r>
    </w:p>
    <w:p w:rsidR="00B81A9E" w:rsidRPr="00ED0636" w:rsidRDefault="00B81A9E" w:rsidP="00B81A9E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81A9E" w:rsidRPr="00ED0636" w:rsidRDefault="00B81A9E" w:rsidP="00B81A9E">
      <w:pPr>
        <w:spacing w:line="560" w:lineRule="exact"/>
        <w:rPr>
          <w:rFonts w:ascii="仿宋_GB2312" w:eastAsia="仿宋_GB2312" w:hAnsi="黑体" w:cs="黑体" w:hint="eastAsia"/>
          <w:sz w:val="32"/>
          <w:szCs w:val="32"/>
        </w:rPr>
      </w:pPr>
    </w:p>
    <w:p w:rsidR="00286DD5" w:rsidRPr="00B81A9E" w:rsidRDefault="00286DD5"/>
    <w:sectPr w:rsidR="00286DD5" w:rsidRPr="00B81A9E" w:rsidSect="00453C5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A9E"/>
    <w:rsid w:val="00286DD5"/>
    <w:rsid w:val="002900EC"/>
    <w:rsid w:val="003B0DE6"/>
    <w:rsid w:val="00453C54"/>
    <w:rsid w:val="00541A5D"/>
    <w:rsid w:val="00800A3E"/>
    <w:rsid w:val="00B8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2022-10-09T01:50:00Z</dcterms:created>
  <dcterms:modified xsi:type="dcterms:W3CDTF">2022-10-09T01:51:00Z</dcterms:modified>
</cp:coreProperties>
</file>