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方正小标宋简体" w:eastAsia="方正小标宋简体" w:cs="微软雅黑" w:hAnsiTheme="majorEastAsia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cs="微软雅黑" w:hAnsiTheme="majorEastAsia"/>
          <w:color w:val="auto"/>
          <w:sz w:val="44"/>
          <w:szCs w:val="44"/>
          <w:shd w:val="clear" w:color="auto" w:fill="FFFFFF"/>
          <w:lang w:val="en-US" w:eastAsia="zh-CN"/>
        </w:rPr>
        <w:t>高台县</w:t>
      </w:r>
      <w:r>
        <w:rPr>
          <w:rFonts w:hint="eastAsia" w:ascii="方正小标宋简体" w:eastAsia="方正小标宋简体" w:cs="微软雅黑" w:hAnsiTheme="majorEastAsia"/>
          <w:color w:val="auto"/>
          <w:sz w:val="44"/>
          <w:szCs w:val="44"/>
          <w:shd w:val="clear" w:color="auto" w:fill="FFFFFF"/>
        </w:rPr>
        <w:t>住宅小区物业服务</w:t>
      </w:r>
      <w:r>
        <w:rPr>
          <w:rFonts w:hint="eastAsia" w:ascii="方正小标宋简体" w:eastAsia="方正小标宋简体" w:cs="微软雅黑" w:hAnsiTheme="majorEastAsia"/>
          <w:color w:val="auto"/>
          <w:sz w:val="44"/>
          <w:szCs w:val="44"/>
          <w:shd w:val="clear" w:color="auto" w:fill="FFFFFF"/>
          <w:lang w:val="en-US" w:eastAsia="zh-CN"/>
        </w:rPr>
        <w:t>星</w:t>
      </w:r>
      <w:r>
        <w:rPr>
          <w:rFonts w:hint="eastAsia" w:ascii="方正小标宋简体" w:eastAsia="方正小标宋简体" w:cs="微软雅黑" w:hAnsiTheme="majorEastAsia"/>
          <w:color w:val="auto"/>
          <w:sz w:val="44"/>
          <w:szCs w:val="44"/>
          <w:shd w:val="clear" w:color="auto" w:fill="FFFFFF"/>
        </w:rPr>
        <w:t>级标准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方正小标宋简体" w:eastAsia="方正小标宋简体" w:cs="微软雅黑" w:hAnsiTheme="majorEastAsia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cs="微软雅黑" w:hAnsiTheme="majorEastAsia"/>
          <w:color w:val="auto"/>
          <w:sz w:val="44"/>
          <w:szCs w:val="44"/>
          <w:shd w:val="clear" w:color="auto" w:fill="FFFFFF"/>
        </w:rPr>
        <w:t>考核评定实施细则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为切实加强全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各住宅小区物业服务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水平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积极响应《关于印发〈张掖市住宅小区物业服务星级标准〉的通知》精神，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做好各住宅小区物业服务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星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级评定工作，培育和树立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物业服务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品牌，发挥物业服务“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星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级标准”引领作用，提升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各住宅小区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物业服务整体水平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打造平安、规范、文明、和谐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的小区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 xml:space="preserve">物业，特制定本考核评定实施细则。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 xml:space="preserve">一、评定范围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本细则适用于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高台县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范围内实行物业服务的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普通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 xml:space="preserve">住宅小区。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二、评定原则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坚持公开、公平、公正原则，坚持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星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级评定与定期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星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级考核相结合的原则，规范各住宅小区物业服务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eastAsia="zh-CN"/>
        </w:rPr>
        <w:t>行为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及收费标准，实行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eastAsia="zh-CN"/>
        </w:rPr>
        <w:t>星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级化管理，进一步强化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各住宅小区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物业服务质量，提升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各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 xml:space="preserve">住宅小区物业服务水平。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 xml:space="preserve">三、等级标准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依据《张掖市住宅小区物业服务星级标准》设定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个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eastAsia="zh-CN"/>
        </w:rPr>
        <w:t>星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级考核标准，具体详见《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高台县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住宅小区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星级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 xml:space="preserve">物业服务考核标准》。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 xml:space="preserve">四、评定考核办法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 xml:space="preserve">（一）考核的组织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eastAsia="zh-CN"/>
        </w:rPr>
        <w:t>城区范围内，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考核评定由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住房和城乡建设局组织。考核组成员由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县发展和改革局、县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市场监督管理局、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县公安局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县应急管理局及消防救援大队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县城市管理执法局、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各镇人民政府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及社区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等单位组成。考核方式采取依据申报的考核标准，进行现场查阅材料、实地察看、现场汇总打分的形式。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eastAsia="zh-CN"/>
        </w:rPr>
        <w:t>其他范围内，根据属地管理原则，由各镇组织评定。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 xml:space="preserve">（二）评定程序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shd w:val="clear" w:color="auto" w:fill="FFFFFF"/>
        </w:rPr>
        <w:t>1、申报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：各物业企业按照《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高台县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住宅小区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星级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物业服务考核标准》，结合自身的实际情况，向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高台县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 xml:space="preserve">住房和城乡建设局进行申报，并提供申报材料。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shd w:val="clear" w:color="auto" w:fill="FFFFFF"/>
        </w:rPr>
        <w:t>2、考评：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高台县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住房和城乡建设局组织考核组成员现场进行评审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 xml:space="preserve">核查资料及小区情况，核查各项指标是否达标，现场出具评审意见。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shd w:val="clear" w:color="auto" w:fill="FFFFFF"/>
        </w:rPr>
        <w:t>3、审定：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高台县住房和城乡建设局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根据考核组评审意见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对物业企业各指标得分统计汇总，初步确定物业服务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星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级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标准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后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向小区业主公示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公示期不少于7天。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FFFFFF"/>
        </w:rPr>
        <w:t>公示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期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FFFFFF"/>
        </w:rPr>
        <w:t>结束后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FFFFFF"/>
        </w:rPr>
        <w:t>确定物业服务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星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FFFFFF"/>
        </w:rPr>
        <w:t>级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标准及收费标准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并由小区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物业服务企业制定公示牌，对小区物业服务星级标准、服务内容、收费标准等进行长期公示。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</w:rPr>
        <w:t xml:space="preserve">（三）等级复查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已评定物业服务等级的物业服务项目，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高台县住房和城乡建设局组织相关单位，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每年对照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星级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服务标准进行一次考评复查，复查情况作为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星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级物业服务项目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  <w:t>保级、降级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 xml:space="preserve">的依据。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</w:rPr>
        <w:t>本考核评定实施细则自发布之日起施行</w:t>
      </w:r>
      <w:r>
        <w:rPr>
          <w:rFonts w:hint="eastAsia" w:ascii="仿宋_GB2312" w:hAnsi="宋体" w:eastAsia="仿宋_GB2312" w:cs="宋体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jc w:val="both"/>
        <w:rPr>
          <w:rFonts w:hint="default" w:ascii="仿宋_GB2312" w:hAnsi="宋体" w:eastAsia="仿宋_GB2312" w:cs="宋体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49"/>
    <w:rsid w:val="002A2AB0"/>
    <w:rsid w:val="00307E20"/>
    <w:rsid w:val="00461F49"/>
    <w:rsid w:val="005B23C6"/>
    <w:rsid w:val="00615620"/>
    <w:rsid w:val="00654B64"/>
    <w:rsid w:val="008A6483"/>
    <w:rsid w:val="009248A4"/>
    <w:rsid w:val="009F5954"/>
    <w:rsid w:val="00A90370"/>
    <w:rsid w:val="00BD6293"/>
    <w:rsid w:val="00BE4FBF"/>
    <w:rsid w:val="00CD0528"/>
    <w:rsid w:val="00DB664C"/>
    <w:rsid w:val="00E8166B"/>
    <w:rsid w:val="00FC3642"/>
    <w:rsid w:val="01CE42F9"/>
    <w:rsid w:val="07625549"/>
    <w:rsid w:val="12343F04"/>
    <w:rsid w:val="13F25652"/>
    <w:rsid w:val="154A4B73"/>
    <w:rsid w:val="20001ECD"/>
    <w:rsid w:val="2FAD4DC4"/>
    <w:rsid w:val="34A971CE"/>
    <w:rsid w:val="399175F7"/>
    <w:rsid w:val="3BF426E8"/>
    <w:rsid w:val="3F7A1DF7"/>
    <w:rsid w:val="42474733"/>
    <w:rsid w:val="452F60CA"/>
    <w:rsid w:val="458C67B9"/>
    <w:rsid w:val="4E831D11"/>
    <w:rsid w:val="4F1917BF"/>
    <w:rsid w:val="536F59AC"/>
    <w:rsid w:val="5A9A5AD8"/>
    <w:rsid w:val="62A509FE"/>
    <w:rsid w:val="6D6A7C3A"/>
    <w:rsid w:val="6F270C3E"/>
    <w:rsid w:val="71D8249E"/>
    <w:rsid w:val="734D58D8"/>
    <w:rsid w:val="7CF604D3"/>
    <w:rsid w:val="7F62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718</Characters>
  <Lines>5</Lines>
  <Paragraphs>1</Paragraphs>
  <TotalTime>148</TotalTime>
  <ScaleCrop>false</ScaleCrop>
  <LinksUpToDate>false</LinksUpToDate>
  <CharactersWithSpaces>842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2020-11-05T08:53:00Z</dcterms:created>
  <dc:creator>Administrator</dc:creator>
  <cp:lastModifiedBy>Administrator</cp:lastModifiedBy>
  <cp:lastPrinted>2021-06-03T03:48:00Z</cp:lastPrinted>
  <dcterms:modified xsi:type="dcterms:W3CDTF">2021-10-18T09:47:39Z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00708114EE0D47BE9701EF1600508529</vt:lpwstr>
  </property>
</Properties>
</file>