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B3423">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333333"/>
          <w:spacing w:val="0"/>
          <w:sz w:val="31"/>
          <w:szCs w:val="31"/>
          <w:lang w:val="en-US" w:eastAsia="zh-CN"/>
        </w:rPr>
      </w:pPr>
      <w:r>
        <w:rPr>
          <w:rFonts w:hint="eastAsia" w:ascii="黑体" w:hAnsi="黑体" w:eastAsia="黑体" w:cs="黑体"/>
          <w:b w:val="0"/>
          <w:bCs w:val="0"/>
          <w:i w:val="0"/>
          <w:iCs w:val="0"/>
          <w:caps w:val="0"/>
          <w:color w:val="333333"/>
          <w:spacing w:val="0"/>
          <w:sz w:val="31"/>
          <w:szCs w:val="31"/>
        </w:rPr>
        <w:t>附件</w:t>
      </w:r>
      <w:r>
        <w:rPr>
          <w:rFonts w:hint="eastAsia" w:ascii="黑体" w:hAnsi="黑体" w:eastAsia="黑体" w:cs="黑体"/>
          <w:b w:val="0"/>
          <w:bCs w:val="0"/>
          <w:i w:val="0"/>
          <w:iCs w:val="0"/>
          <w:caps w:val="0"/>
          <w:color w:val="333333"/>
          <w:spacing w:val="0"/>
          <w:sz w:val="31"/>
          <w:szCs w:val="31"/>
          <w:lang w:val="en-US" w:eastAsia="zh-CN"/>
        </w:rPr>
        <w:t>1</w:t>
      </w:r>
    </w:p>
    <w:p w14:paraId="0531ADC6">
      <w:pPr>
        <w:pStyle w:val="7"/>
        <w:rPr>
          <w:rFonts w:hint="eastAsia"/>
          <w:lang w:val="en-US" w:eastAsia="zh-CN"/>
        </w:rPr>
      </w:pPr>
    </w:p>
    <w:p w14:paraId="1AB7DD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5"/>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t>健康决定因素清单（示例）</w:t>
      </w:r>
    </w:p>
    <w:tbl>
      <w:tblPr>
        <w:tblStyle w:val="1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90"/>
        <w:gridCol w:w="7092"/>
      </w:tblGrid>
      <w:tr w14:paraId="6E1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795" w:type="dxa"/>
            <w:noWrap w:val="0"/>
            <w:vAlign w:val="center"/>
          </w:tcPr>
          <w:p w14:paraId="7935C0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分类</w:t>
            </w:r>
          </w:p>
        </w:tc>
        <w:tc>
          <w:tcPr>
            <w:tcW w:w="1090" w:type="dxa"/>
            <w:noWrap w:val="0"/>
            <w:vAlign w:val="center"/>
          </w:tcPr>
          <w:p w14:paraId="300823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种</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类</w:t>
            </w:r>
          </w:p>
        </w:tc>
        <w:tc>
          <w:tcPr>
            <w:tcW w:w="7092" w:type="dxa"/>
            <w:noWrap w:val="0"/>
            <w:vAlign w:val="center"/>
          </w:tcPr>
          <w:p w14:paraId="314152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说</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明</w:t>
            </w:r>
          </w:p>
        </w:tc>
      </w:tr>
      <w:tr w14:paraId="7670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95" w:type="dxa"/>
            <w:vMerge w:val="restart"/>
            <w:noWrap w:val="0"/>
            <w:vAlign w:val="center"/>
          </w:tcPr>
          <w:p w14:paraId="7DA1B6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环境</w:t>
            </w:r>
          </w:p>
          <w:p w14:paraId="75085D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因素</w:t>
            </w:r>
          </w:p>
        </w:tc>
        <w:tc>
          <w:tcPr>
            <w:tcW w:w="1090" w:type="dxa"/>
            <w:noWrap w:val="0"/>
            <w:vAlign w:val="center"/>
          </w:tcPr>
          <w:p w14:paraId="7127DC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空气</w:t>
            </w:r>
          </w:p>
          <w:p w14:paraId="724020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质量</w:t>
            </w:r>
          </w:p>
        </w:tc>
        <w:tc>
          <w:tcPr>
            <w:tcW w:w="7092" w:type="dxa"/>
            <w:noWrap w:val="0"/>
            <w:vAlign w:val="center"/>
          </w:tcPr>
          <w:p w14:paraId="11BCDEE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空气质量的好坏反映了空气污染程度，它是依据空气中污染物浓度的高低来判断的。空气质量指数（AQI）是定量描述空气质量状况的指数，由各项污染物的空气质量分指数（IAQI）中的最大值来决定，各项污染物的IAQI是由其浓度和相关标准根据公式计算得出，污染物包括二氧化硫、二氧化氮、一氧化碳、臭氧、粒径</w:t>
            </w:r>
            <w:bookmarkStart w:id="0" w:name="OLE_LINK75"/>
            <w:bookmarkStart w:id="1" w:name="OLE_LINK74"/>
            <w:r>
              <w:rPr>
                <w:rFonts w:hint="eastAsia" w:ascii="仿宋_GB2312" w:hAnsi="仿宋_GB2312" w:eastAsia="仿宋_GB2312" w:cs="仿宋_GB2312"/>
                <w:b w:val="0"/>
                <w:bCs w:val="0"/>
                <w:sz w:val="21"/>
                <w:szCs w:val="21"/>
                <w:lang w:eastAsia="zh-CN"/>
              </w:rPr>
              <w:t>≤</w:t>
            </w:r>
            <w:bookmarkEnd w:id="0"/>
            <w:bookmarkEnd w:id="1"/>
            <w:r>
              <w:rPr>
                <w:rFonts w:hint="eastAsia" w:ascii="仿宋_GB2312" w:hAnsi="仿宋_GB2312" w:eastAsia="仿宋_GB2312" w:cs="仿宋_GB2312"/>
                <w:b w:val="0"/>
                <w:bCs w:val="0"/>
                <w:sz w:val="21"/>
                <w:szCs w:val="21"/>
                <w:lang w:eastAsia="zh-CN"/>
              </w:rPr>
              <w:t>10</w:t>
            </w:r>
            <w:r>
              <w:rPr>
                <w:rFonts w:hint="eastAsia" w:ascii="仿宋_GB2312" w:hAnsi="仿宋_GB2312" w:eastAsia="仿宋_GB2312" w:cs="仿宋_GB2312"/>
                <w:b w:val="0"/>
                <w:bCs w:val="0"/>
                <w:sz w:val="21"/>
                <w:szCs w:val="21"/>
              </w:rPr>
              <w:t>μ</w:t>
            </w:r>
            <w:r>
              <w:rPr>
                <w:rFonts w:hint="eastAsia" w:ascii="仿宋_GB2312" w:hAnsi="仿宋_GB2312" w:eastAsia="仿宋_GB2312" w:cs="仿宋_GB2312"/>
                <w:b w:val="0"/>
                <w:bCs w:val="0"/>
                <w:sz w:val="21"/>
                <w:szCs w:val="21"/>
                <w:lang w:eastAsia="zh-CN"/>
              </w:rPr>
              <w:t>m的颗粒物（PM10）和粒径≤2.5</w:t>
            </w:r>
            <w:r>
              <w:rPr>
                <w:rFonts w:hint="eastAsia" w:ascii="仿宋_GB2312" w:hAnsi="仿宋_GB2312" w:eastAsia="仿宋_GB2312" w:cs="仿宋_GB2312"/>
                <w:b w:val="0"/>
                <w:bCs w:val="0"/>
                <w:sz w:val="21"/>
                <w:szCs w:val="21"/>
              </w:rPr>
              <w:t>μ</w:t>
            </w:r>
            <w:r>
              <w:rPr>
                <w:rFonts w:hint="eastAsia" w:ascii="仿宋_GB2312" w:hAnsi="仿宋_GB2312" w:eastAsia="仿宋_GB2312" w:cs="仿宋_GB2312"/>
                <w:b w:val="0"/>
                <w:bCs w:val="0"/>
                <w:sz w:val="21"/>
                <w:szCs w:val="21"/>
                <w:lang w:eastAsia="zh-CN"/>
              </w:rPr>
              <w:t>m的颗粒物（PM2.5），当AQI</w:t>
            </w:r>
            <w:bookmarkStart w:id="2" w:name="_Hlk502687004"/>
            <w:bookmarkStart w:id="3" w:name="OLE_LINK91"/>
            <w:r>
              <w:rPr>
                <w:rFonts w:hint="eastAsia" w:ascii="仿宋_GB2312" w:hAnsi="仿宋_GB2312" w:eastAsia="仿宋_GB2312" w:cs="仿宋_GB2312"/>
                <w:b w:val="0"/>
                <w:bCs w:val="0"/>
                <w:sz w:val="21"/>
                <w:szCs w:val="21"/>
                <w:lang w:eastAsia="zh-CN"/>
              </w:rPr>
              <w:t>＞</w:t>
            </w:r>
            <w:bookmarkEnd w:id="2"/>
            <w:bookmarkEnd w:id="3"/>
            <w:r>
              <w:rPr>
                <w:rFonts w:hint="eastAsia" w:ascii="仿宋_GB2312" w:hAnsi="仿宋_GB2312" w:eastAsia="仿宋_GB2312" w:cs="仿宋_GB2312"/>
                <w:b w:val="0"/>
                <w:bCs w:val="0"/>
                <w:sz w:val="21"/>
                <w:szCs w:val="21"/>
                <w:lang w:eastAsia="zh-CN"/>
              </w:rPr>
              <w:t>50时对应的污染物为首要污染物</w:t>
            </w:r>
          </w:p>
        </w:tc>
      </w:tr>
      <w:tr w14:paraId="1C2C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95" w:type="dxa"/>
            <w:vMerge w:val="continue"/>
            <w:noWrap w:val="0"/>
            <w:vAlign w:val="center"/>
          </w:tcPr>
          <w:p w14:paraId="37FB6C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4A4D4C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水质量</w:t>
            </w:r>
          </w:p>
        </w:tc>
        <w:tc>
          <w:tcPr>
            <w:tcW w:w="7092" w:type="dxa"/>
            <w:noWrap w:val="0"/>
            <w:vAlign w:val="center"/>
          </w:tcPr>
          <w:p w14:paraId="4FAA1B3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水体的物理（如色度、浊度、臭味等）、化学（无机物和有机物的含量）和生物（细菌、微生物、浮游生物、底栖生物）的特性及其组成的状况。水质为评价水体质量的状况，规定了一系列水质参数和水质标准。如生活饮用水、工业用水和渔业用水等水质标准</w:t>
            </w:r>
          </w:p>
        </w:tc>
      </w:tr>
      <w:tr w14:paraId="03BB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5" w:type="dxa"/>
            <w:vMerge w:val="continue"/>
            <w:noWrap w:val="0"/>
            <w:vAlign w:val="center"/>
          </w:tcPr>
          <w:p w14:paraId="18C31E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66095F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土壤</w:t>
            </w:r>
          </w:p>
          <w:p w14:paraId="3C4226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质量</w:t>
            </w:r>
          </w:p>
        </w:tc>
        <w:tc>
          <w:tcPr>
            <w:tcW w:w="7092" w:type="dxa"/>
            <w:noWrap w:val="0"/>
            <w:vAlign w:val="center"/>
          </w:tcPr>
          <w:p w14:paraId="2FD63B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国际上比较通用的是土壤在生态系统中保持生物的生产力、维持环境质量、促进动植物健康的能力</w:t>
            </w:r>
          </w:p>
        </w:tc>
      </w:tr>
      <w:tr w14:paraId="3585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95" w:type="dxa"/>
            <w:vMerge w:val="continue"/>
            <w:noWrap w:val="0"/>
            <w:vAlign w:val="center"/>
          </w:tcPr>
          <w:p w14:paraId="482D5C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286F96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噪声</w:t>
            </w:r>
          </w:p>
        </w:tc>
        <w:tc>
          <w:tcPr>
            <w:tcW w:w="7092" w:type="dxa"/>
            <w:noWrap w:val="0"/>
            <w:vAlign w:val="center"/>
          </w:tcPr>
          <w:p w14:paraId="5D6D47A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噪声是一类引起人烦躁或音量过强而危害人体健康的声音。从环境保护的角度看：凡是妨碍到人们正常休息、学习和工作的声音，以及对人们要听的声音产生干扰的声音，都属于噪声</w:t>
            </w:r>
          </w:p>
        </w:tc>
      </w:tr>
      <w:tr w14:paraId="324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95" w:type="dxa"/>
            <w:vMerge w:val="continue"/>
            <w:noWrap w:val="0"/>
            <w:vAlign w:val="center"/>
          </w:tcPr>
          <w:p w14:paraId="46B213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7071C1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废物</w:t>
            </w:r>
          </w:p>
          <w:p w14:paraId="1CB8AB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处理</w:t>
            </w:r>
          </w:p>
        </w:tc>
        <w:tc>
          <w:tcPr>
            <w:tcW w:w="7092" w:type="dxa"/>
            <w:noWrap w:val="0"/>
            <w:vAlign w:val="center"/>
          </w:tcPr>
          <w:p w14:paraId="2D5068C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包括医疗废弃物处理、生活废弃物处理、工业废弃物处理、农业废弃物处理和危险废弃物处理等</w:t>
            </w:r>
          </w:p>
        </w:tc>
      </w:tr>
      <w:tr w14:paraId="1B02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5" w:type="dxa"/>
            <w:vMerge w:val="continue"/>
            <w:noWrap w:val="0"/>
            <w:vAlign w:val="center"/>
          </w:tcPr>
          <w:p w14:paraId="70CC9B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64899A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气候</w:t>
            </w:r>
          </w:p>
          <w:p w14:paraId="0A8A29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变化</w:t>
            </w:r>
          </w:p>
        </w:tc>
        <w:tc>
          <w:tcPr>
            <w:tcW w:w="7092" w:type="dxa"/>
            <w:noWrap w:val="0"/>
            <w:vAlign w:val="center"/>
          </w:tcPr>
          <w:p w14:paraId="4328DE2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指气候平均状态统计学意义上的巨大改变或者持续较长一段时间（典型的为30年或更长）的气候变动。气候变化不但包括平均值的变化，也包括变率的变化</w:t>
            </w:r>
          </w:p>
        </w:tc>
      </w:tr>
      <w:tr w14:paraId="75DC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95" w:type="dxa"/>
            <w:vMerge w:val="continue"/>
            <w:noWrap w:val="0"/>
            <w:vAlign w:val="center"/>
          </w:tcPr>
          <w:p w14:paraId="76F3C4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548D9C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能源的清洁性</w:t>
            </w:r>
          </w:p>
        </w:tc>
        <w:tc>
          <w:tcPr>
            <w:tcW w:w="7092" w:type="dxa"/>
            <w:noWrap w:val="0"/>
            <w:vAlign w:val="center"/>
          </w:tcPr>
          <w:p w14:paraId="068601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主要针对能源勘探开发、生产、加工转换和消费各环节所带来的环境问题，分析能源开发和利用的粗放程度以及能源消费给生态环境和碳排放带来的负面影响</w:t>
            </w:r>
          </w:p>
        </w:tc>
      </w:tr>
      <w:tr w14:paraId="18F6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95" w:type="dxa"/>
            <w:vMerge w:val="continue"/>
            <w:noWrap w:val="0"/>
            <w:vAlign w:val="center"/>
          </w:tcPr>
          <w:p w14:paraId="3C8060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69F992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食物原材料供应及其安全性</w:t>
            </w:r>
          </w:p>
        </w:tc>
        <w:tc>
          <w:tcPr>
            <w:tcW w:w="7092" w:type="dxa"/>
            <w:noWrap w:val="0"/>
            <w:vAlign w:val="center"/>
          </w:tcPr>
          <w:p w14:paraId="545F531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制作食物时所需要使用的原料供应充足且安全</w:t>
            </w:r>
          </w:p>
        </w:tc>
      </w:tr>
      <w:tr w14:paraId="432D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95" w:type="dxa"/>
            <w:vMerge w:val="continue"/>
            <w:noWrap w:val="0"/>
            <w:vAlign w:val="center"/>
          </w:tcPr>
          <w:p w14:paraId="1E9AB8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1B7882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食品生产、加工和运输</w:t>
            </w:r>
          </w:p>
        </w:tc>
        <w:tc>
          <w:tcPr>
            <w:tcW w:w="7092" w:type="dxa"/>
            <w:noWrap w:val="0"/>
            <w:vAlign w:val="center"/>
          </w:tcPr>
          <w:p w14:paraId="3BE3DFC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食品生产、加工和运输能力水平和安全保障</w:t>
            </w:r>
          </w:p>
        </w:tc>
      </w:tr>
      <w:tr w14:paraId="1B8D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95" w:type="dxa"/>
            <w:vMerge w:val="continue"/>
            <w:noWrap w:val="0"/>
            <w:vAlign w:val="center"/>
          </w:tcPr>
          <w:p w14:paraId="7EBEFA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90" w:type="dxa"/>
            <w:noWrap w:val="0"/>
            <w:vAlign w:val="center"/>
          </w:tcPr>
          <w:p w14:paraId="1FF79A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病媒</w:t>
            </w:r>
          </w:p>
          <w:p w14:paraId="1A1152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生物</w:t>
            </w:r>
          </w:p>
        </w:tc>
        <w:tc>
          <w:tcPr>
            <w:tcW w:w="7092" w:type="dxa"/>
            <w:noWrap w:val="0"/>
            <w:vAlign w:val="center"/>
          </w:tcPr>
          <w:p w14:paraId="46DF5E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指能直接或间接传播疾病（一般指人类疾病），危害人类健康的生物</w:t>
            </w:r>
          </w:p>
        </w:tc>
      </w:tr>
    </w:tbl>
    <w:p w14:paraId="640A9AF6">
      <w:pPr>
        <w:keepNext w:val="0"/>
        <w:keepLines w:val="0"/>
        <w:pageBreakBefore w:val="0"/>
        <w:widowControl w:val="0"/>
        <w:kinsoku/>
        <w:wordWrap/>
        <w:overflowPunct/>
        <w:topLinePunct w:val="0"/>
        <w:autoSpaceDE/>
        <w:autoSpaceDN/>
        <w:bidi w:val="0"/>
        <w:adjustRightInd/>
        <w:snapToGrid/>
        <w:spacing w:line="20" w:lineRule="exact"/>
        <w:textAlignment w:val="auto"/>
        <w:rPr>
          <w:rFonts w:ascii="Calibri" w:hAnsi="Calibri" w:eastAsia="仿宋_GB2312" w:cs="Times New Roman"/>
          <w:sz w:val="32"/>
          <w:szCs w:val="24"/>
        </w:rPr>
      </w:pPr>
    </w:p>
    <w:tbl>
      <w:tblPr>
        <w:tblStyle w:val="12"/>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17"/>
        <w:gridCol w:w="7125"/>
      </w:tblGrid>
      <w:tr w14:paraId="06F1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80" w:type="dxa"/>
            <w:noWrap w:val="0"/>
            <w:vAlign w:val="center"/>
          </w:tcPr>
          <w:p w14:paraId="477284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分类</w:t>
            </w:r>
          </w:p>
        </w:tc>
        <w:tc>
          <w:tcPr>
            <w:tcW w:w="1117" w:type="dxa"/>
            <w:noWrap w:val="0"/>
            <w:vAlign w:val="center"/>
          </w:tcPr>
          <w:p w14:paraId="35B3C8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种</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类</w:t>
            </w:r>
          </w:p>
        </w:tc>
        <w:tc>
          <w:tcPr>
            <w:tcW w:w="7125" w:type="dxa"/>
            <w:noWrap w:val="0"/>
            <w:vAlign w:val="center"/>
          </w:tcPr>
          <w:p w14:paraId="6DD416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说</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明</w:t>
            </w:r>
          </w:p>
        </w:tc>
      </w:tr>
      <w:tr w14:paraId="6C64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0" w:type="dxa"/>
            <w:vMerge w:val="restart"/>
            <w:noWrap w:val="0"/>
            <w:vAlign w:val="center"/>
          </w:tcPr>
          <w:p w14:paraId="2351F1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环境</w:t>
            </w:r>
          </w:p>
          <w:p w14:paraId="369BD5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因素</w:t>
            </w:r>
          </w:p>
        </w:tc>
        <w:tc>
          <w:tcPr>
            <w:tcW w:w="1117" w:type="dxa"/>
            <w:noWrap w:val="0"/>
            <w:vAlign w:val="center"/>
          </w:tcPr>
          <w:p w14:paraId="2D488C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绿化</w:t>
            </w:r>
          </w:p>
          <w:p w14:paraId="3CF0F8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环境</w:t>
            </w:r>
          </w:p>
        </w:tc>
        <w:tc>
          <w:tcPr>
            <w:tcW w:w="7125" w:type="dxa"/>
            <w:noWrap w:val="0"/>
            <w:vAlign w:val="center"/>
          </w:tcPr>
          <w:p w14:paraId="4B03798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绿化栽种植物以改善环境的活动。绿化指的是栽植防护林、路旁树木、农作物以及居民区和公园内的各种植物等。绿化包括国土绿化、城市绿化、四旁绿化和道路绿化等。绿化可改善环境卫生并在维持生态平衡方面起多种作用</w:t>
            </w:r>
          </w:p>
        </w:tc>
      </w:tr>
      <w:tr w14:paraId="2CB1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80" w:type="dxa"/>
            <w:vMerge w:val="continue"/>
            <w:noWrap w:val="0"/>
            <w:vAlign w:val="center"/>
          </w:tcPr>
          <w:p w14:paraId="027CF3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6E4C7D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工作、生活和学习微观环境</w:t>
            </w:r>
          </w:p>
        </w:tc>
        <w:tc>
          <w:tcPr>
            <w:tcW w:w="7125" w:type="dxa"/>
            <w:noWrap w:val="0"/>
            <w:vAlign w:val="center"/>
          </w:tcPr>
          <w:p w14:paraId="2E4E819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公众工作、生活和学习微观环境质量，包括热环境、空气质量和噪声水平等方面</w:t>
            </w:r>
          </w:p>
        </w:tc>
      </w:tr>
      <w:tr w14:paraId="6C7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80" w:type="dxa"/>
            <w:vMerge w:val="continue"/>
            <w:noWrap w:val="0"/>
            <w:vAlign w:val="center"/>
          </w:tcPr>
          <w:p w14:paraId="183D84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1CEE4B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自然</w:t>
            </w:r>
          </w:p>
          <w:p w14:paraId="001916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灾害</w:t>
            </w:r>
          </w:p>
        </w:tc>
        <w:tc>
          <w:tcPr>
            <w:tcW w:w="7125" w:type="dxa"/>
            <w:noWrap w:val="0"/>
            <w:vAlign w:val="center"/>
          </w:tcPr>
          <w:p w14:paraId="152632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自然灾害是指以自然变异为主要因素造成的，危害人类生命健康、财产、社会功能以及资源、环境，且超出受影响者利用自身资源进行应对和处置能力的事件或现象。按灾害的性质将自然灾害分为七大类：气象灾害、海洋灾害、水旱灾害、地质灾害、地震灾害、生物灾害和森林草原火灾</w:t>
            </w:r>
          </w:p>
        </w:tc>
      </w:tr>
      <w:tr w14:paraId="365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0" w:type="dxa"/>
            <w:vMerge w:val="continue"/>
            <w:noWrap w:val="0"/>
            <w:vAlign w:val="center"/>
          </w:tcPr>
          <w:p w14:paraId="758E46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0B3CED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交通安全性</w:t>
            </w:r>
          </w:p>
        </w:tc>
        <w:tc>
          <w:tcPr>
            <w:tcW w:w="7125" w:type="dxa"/>
            <w:noWrap w:val="0"/>
            <w:vAlign w:val="center"/>
          </w:tcPr>
          <w:p w14:paraId="545ABE0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交通系统本身的运行安全水平，交通安全是社会稳定的重要方面，也是群众关心的重要民生问题，也是道路交通管理的两项基本任务之一。我国常用交通事故次数、死亡人数、受伤人数和直接财产损失4项基本指标来描述</w:t>
            </w:r>
          </w:p>
        </w:tc>
      </w:tr>
      <w:tr w14:paraId="43C6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0" w:type="dxa"/>
            <w:vMerge w:val="continue"/>
            <w:noWrap w:val="0"/>
            <w:vAlign w:val="center"/>
          </w:tcPr>
          <w:p w14:paraId="1D81E9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574562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生物多样性</w:t>
            </w:r>
          </w:p>
        </w:tc>
        <w:tc>
          <w:tcPr>
            <w:tcW w:w="7125" w:type="dxa"/>
            <w:noWrap w:val="0"/>
            <w:vAlign w:val="center"/>
          </w:tcPr>
          <w:p w14:paraId="660023D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生物及其环境形成的生态复合体以及与此相关的各种生态过程的综合，包括动物、植物、微生物和它们所拥有的基因以及它们与其生存环境形成的复杂的生态系统</w:t>
            </w:r>
          </w:p>
        </w:tc>
      </w:tr>
      <w:tr w14:paraId="018E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80" w:type="dxa"/>
            <w:vMerge w:val="continue"/>
            <w:noWrap w:val="0"/>
            <w:vAlign w:val="center"/>
          </w:tcPr>
          <w:p w14:paraId="32D848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132EBA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文化娱乐休闲场所和设施</w:t>
            </w:r>
          </w:p>
        </w:tc>
        <w:tc>
          <w:tcPr>
            <w:tcW w:w="7125" w:type="dxa"/>
            <w:noWrap w:val="0"/>
            <w:vAlign w:val="center"/>
          </w:tcPr>
          <w:p w14:paraId="6757EF2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文化休闲娱乐业是以大众娱乐消费需求为市场，通过现代科技手段和流通服务平台，将具有娱乐属性的图形、文字、音符等文化符号转化为各类文化、娱乐产品和服务活动，以及与这些服务活动有关联的行业总称。文化休闲娱乐场所和设施不仅包括一些传统的文化产业部门（如剧院等），还包括一些新型的文化创意产业（如咖啡馆等）和设备（器材）</w:t>
            </w:r>
          </w:p>
        </w:tc>
      </w:tr>
      <w:tr w14:paraId="42F3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0" w:type="dxa"/>
            <w:vMerge w:val="continue"/>
            <w:noWrap w:val="0"/>
            <w:vAlign w:val="center"/>
          </w:tcPr>
          <w:p w14:paraId="364DAA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5D8BCA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健身场地和设施</w:t>
            </w:r>
          </w:p>
        </w:tc>
        <w:tc>
          <w:tcPr>
            <w:tcW w:w="7125" w:type="dxa"/>
            <w:noWrap w:val="0"/>
            <w:vAlign w:val="center"/>
          </w:tcPr>
          <w:p w14:paraId="203DDC3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指由各级人民政府或者社会力量建设和举办的，向公众开放用于开展体育健身活动的体育健身场（馆）、中心、场地、设备（器材）等</w:t>
            </w:r>
          </w:p>
        </w:tc>
      </w:tr>
      <w:tr w14:paraId="79BC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80" w:type="dxa"/>
            <w:vMerge w:val="continue"/>
            <w:noWrap w:val="0"/>
            <w:vAlign w:val="center"/>
          </w:tcPr>
          <w:p w14:paraId="505103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4418B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基础卫生设施</w:t>
            </w:r>
          </w:p>
        </w:tc>
        <w:tc>
          <w:tcPr>
            <w:tcW w:w="7125" w:type="dxa"/>
            <w:noWrap w:val="0"/>
            <w:vAlign w:val="center"/>
          </w:tcPr>
          <w:p w14:paraId="539C17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指公共场所所包含的基本卫生设施，如餐厅基本卫生设施有洗消间、员工更衣间、卫生间、食品冷藏冰箱等</w:t>
            </w:r>
          </w:p>
        </w:tc>
      </w:tr>
      <w:tr w14:paraId="2D11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80" w:type="dxa"/>
            <w:vMerge w:val="restart"/>
            <w:noWrap w:val="0"/>
            <w:vAlign w:val="center"/>
          </w:tcPr>
          <w:p w14:paraId="01034DA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个体/行为危险因素</w:t>
            </w:r>
          </w:p>
        </w:tc>
        <w:tc>
          <w:tcPr>
            <w:tcW w:w="1117" w:type="dxa"/>
            <w:noWrap w:val="0"/>
            <w:vAlign w:val="center"/>
          </w:tcPr>
          <w:p w14:paraId="1E77E56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饮食</w:t>
            </w:r>
          </w:p>
        </w:tc>
        <w:tc>
          <w:tcPr>
            <w:tcW w:w="7125" w:type="dxa"/>
            <w:noWrap w:val="0"/>
            <w:vAlign w:val="center"/>
          </w:tcPr>
          <w:p w14:paraId="10398EE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不健康的饮食是慢性病的主要高危因素。健康饮食五大要点：婴儿满6个月前，提倡只用母乳喂养；食物多样化；多吃蔬菜和水果；食用脂肪和油要适量；少吃盐和糖</w:t>
            </w:r>
          </w:p>
        </w:tc>
      </w:tr>
      <w:tr w14:paraId="2391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80" w:type="dxa"/>
            <w:vMerge w:val="continue"/>
            <w:noWrap w:val="0"/>
            <w:vAlign w:val="center"/>
          </w:tcPr>
          <w:p w14:paraId="40A4F39E">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6CB8EC2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身体活动/静坐生活方式</w:t>
            </w:r>
          </w:p>
        </w:tc>
        <w:tc>
          <w:tcPr>
            <w:tcW w:w="7125" w:type="dxa"/>
            <w:noWrap w:val="0"/>
            <w:vAlign w:val="center"/>
          </w:tcPr>
          <w:p w14:paraId="5604CA7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身体活动系指由骨骼肌肉产生的需要消耗能量的任何身体动作。身体不活动（缺乏身体活动）被认为是全球第四大死亡风险因素（占全球死亡人数的6%）。静坐生活方式是指在工作、家务、交通行程期间或休闲时间内，不进行任何体力活动或仅有非常少的体力活动</w:t>
            </w:r>
          </w:p>
        </w:tc>
      </w:tr>
      <w:tr w14:paraId="1281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80" w:type="dxa"/>
            <w:vMerge w:val="continue"/>
            <w:noWrap w:val="0"/>
            <w:vAlign w:val="center"/>
          </w:tcPr>
          <w:p w14:paraId="37C5429F">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16F5519E">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出行</w:t>
            </w:r>
          </w:p>
          <w:p w14:paraId="51DE8A8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方式</w:t>
            </w:r>
          </w:p>
        </w:tc>
        <w:tc>
          <w:tcPr>
            <w:tcW w:w="7125" w:type="dxa"/>
            <w:noWrap w:val="0"/>
            <w:vAlign w:val="center"/>
          </w:tcPr>
          <w:p w14:paraId="09946C3A">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是指居民出行所采用的方法或使用的交通工具。居民出行重要特征之一</w:t>
            </w:r>
          </w:p>
        </w:tc>
      </w:tr>
      <w:tr w14:paraId="77B9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vMerge w:val="continue"/>
            <w:noWrap w:val="0"/>
            <w:vAlign w:val="center"/>
          </w:tcPr>
          <w:p w14:paraId="42EB0C77">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rPr>
            </w:pPr>
          </w:p>
        </w:tc>
        <w:tc>
          <w:tcPr>
            <w:tcW w:w="1117" w:type="dxa"/>
            <w:noWrap w:val="0"/>
            <w:vAlign w:val="center"/>
          </w:tcPr>
          <w:p w14:paraId="4EC9639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吸烟</w:t>
            </w:r>
          </w:p>
        </w:tc>
        <w:tc>
          <w:tcPr>
            <w:tcW w:w="7125" w:type="dxa"/>
            <w:noWrap w:val="0"/>
            <w:vAlign w:val="center"/>
          </w:tcPr>
          <w:p w14:paraId="20F1FCA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是不健康的行为。吸烟有危害，不仅仅危害人体健康，还会对社会产生不良的影响。可以从吸烟史（现在吸烟、既往吸烟、被动吸烟）、烟龄和戒烟（戒烟多久了、戒烟主要原因）等方面描述</w:t>
            </w:r>
          </w:p>
        </w:tc>
      </w:tr>
      <w:tr w14:paraId="2F9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80" w:type="dxa"/>
            <w:vMerge w:val="continue"/>
            <w:noWrap w:val="0"/>
            <w:vAlign w:val="center"/>
          </w:tcPr>
          <w:p w14:paraId="23EF44B7">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117" w:type="dxa"/>
            <w:noWrap w:val="0"/>
            <w:vAlign w:val="center"/>
          </w:tcPr>
          <w:p w14:paraId="183CE616">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饮酒</w:t>
            </w:r>
          </w:p>
        </w:tc>
        <w:tc>
          <w:tcPr>
            <w:tcW w:w="7125" w:type="dxa"/>
            <w:noWrap w:val="0"/>
            <w:vAlign w:val="center"/>
          </w:tcPr>
          <w:p w14:paraId="758A812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饮酒对健康无益，过量饮酒可导致消化、心脑血管和神经等系统的损伤，并与多种疾病存在因果关系，其造成的残疾和死亡不亚于吸烟和高血压。可以从频率、饮酒量和种类等方面描述</w:t>
            </w:r>
          </w:p>
        </w:tc>
      </w:tr>
    </w:tbl>
    <w:p w14:paraId="0B4A99B8">
      <w:pPr>
        <w:keepNext w:val="0"/>
        <w:keepLines w:val="0"/>
        <w:pageBreakBefore w:val="0"/>
        <w:widowControl w:val="0"/>
        <w:kinsoku/>
        <w:wordWrap/>
        <w:overflowPunct/>
        <w:topLinePunct w:val="0"/>
        <w:autoSpaceDE/>
        <w:autoSpaceDN/>
        <w:bidi w:val="0"/>
        <w:adjustRightInd/>
        <w:snapToGrid/>
        <w:spacing w:line="20" w:lineRule="exact"/>
        <w:textAlignment w:val="auto"/>
        <w:rPr>
          <w:rFonts w:ascii="Calibri" w:hAnsi="Calibri" w:eastAsia="仿宋_GB2312" w:cs="Times New Roman"/>
          <w:sz w:val="32"/>
          <w:szCs w:val="24"/>
        </w:rPr>
      </w:pPr>
    </w:p>
    <w:tbl>
      <w:tblPr>
        <w:tblStyle w:val="1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5"/>
        <w:gridCol w:w="7012"/>
      </w:tblGrid>
      <w:tr w14:paraId="54E4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70" w:type="dxa"/>
            <w:noWrap w:val="0"/>
            <w:vAlign w:val="center"/>
          </w:tcPr>
          <w:p w14:paraId="064AEA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分类</w:t>
            </w:r>
          </w:p>
        </w:tc>
        <w:tc>
          <w:tcPr>
            <w:tcW w:w="1095" w:type="dxa"/>
            <w:noWrap w:val="0"/>
            <w:vAlign w:val="center"/>
          </w:tcPr>
          <w:p w14:paraId="3F4234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种</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类</w:t>
            </w:r>
          </w:p>
        </w:tc>
        <w:tc>
          <w:tcPr>
            <w:tcW w:w="7012" w:type="dxa"/>
            <w:noWrap w:val="0"/>
            <w:vAlign w:val="center"/>
          </w:tcPr>
          <w:p w14:paraId="11B4C5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说</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明</w:t>
            </w:r>
          </w:p>
        </w:tc>
      </w:tr>
      <w:tr w14:paraId="633C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70" w:type="dxa"/>
            <w:vMerge w:val="restart"/>
            <w:noWrap w:val="0"/>
            <w:vAlign w:val="center"/>
          </w:tcPr>
          <w:p w14:paraId="5F1E227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个体/行为危险因素</w:t>
            </w:r>
          </w:p>
        </w:tc>
        <w:tc>
          <w:tcPr>
            <w:tcW w:w="1095" w:type="dxa"/>
            <w:noWrap w:val="0"/>
            <w:vAlign w:val="center"/>
          </w:tcPr>
          <w:p w14:paraId="426B609C">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毒品及药物滥用</w:t>
            </w:r>
          </w:p>
        </w:tc>
        <w:tc>
          <w:tcPr>
            <w:tcW w:w="7012" w:type="dxa"/>
            <w:noWrap w:val="0"/>
            <w:vAlign w:val="center"/>
          </w:tcPr>
          <w:p w14:paraId="1BF58D8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毒品是指鸦片、海洛因、甲基苯丙胺（冰毒）、吗啡、大麻、可卡因，以及国家规定管制的其他能够使人成瘾的麻醉药品和精神药品；药物滥用是指出于非医疗目的反复连续使用（滥用）能够产生依赖性的药品。毒品及药物滥用除了形成依赖性外，还会严重影响滥用者的身心健康，主要可引起神经系统损害、个性改变，导致心血管系统疾病、肺水肿、腹痛、精神异常，甚至死亡。毒品及药物滥用不仅是一个医学问题，更会带来一系列的社会问题</w:t>
            </w:r>
          </w:p>
        </w:tc>
      </w:tr>
      <w:tr w14:paraId="3A90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70" w:type="dxa"/>
            <w:vMerge w:val="continue"/>
            <w:noWrap w:val="0"/>
            <w:vAlign w:val="center"/>
          </w:tcPr>
          <w:p w14:paraId="1F9C14C6">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22490C1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休闲娱乐活动</w:t>
            </w:r>
          </w:p>
        </w:tc>
        <w:tc>
          <w:tcPr>
            <w:tcW w:w="7012" w:type="dxa"/>
            <w:noWrap w:val="0"/>
            <w:vAlign w:val="center"/>
          </w:tcPr>
          <w:p w14:paraId="69F0327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大众休闲娱乐的消费需求活动</w:t>
            </w:r>
          </w:p>
        </w:tc>
      </w:tr>
      <w:tr w14:paraId="5471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0" w:type="dxa"/>
            <w:vMerge w:val="continue"/>
            <w:noWrap w:val="0"/>
            <w:vAlign w:val="center"/>
          </w:tcPr>
          <w:p w14:paraId="6960B99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0E57091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不安全性行为</w:t>
            </w:r>
          </w:p>
        </w:tc>
        <w:tc>
          <w:tcPr>
            <w:tcW w:w="7012" w:type="dxa"/>
            <w:noWrap w:val="0"/>
            <w:vAlign w:val="center"/>
          </w:tcPr>
          <w:p w14:paraId="29F7714A">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包括卖淫嫖娼、无金钱交易的非婚性行为和夫妻中一方已感染HIV或性病情况下发生的无保护性夫妻性行为</w:t>
            </w:r>
          </w:p>
        </w:tc>
      </w:tr>
      <w:tr w14:paraId="6A17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70" w:type="dxa"/>
            <w:vMerge w:val="continue"/>
            <w:noWrap w:val="0"/>
            <w:vAlign w:val="center"/>
          </w:tcPr>
          <w:p w14:paraId="04204F57">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24998F9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生活技能（含避险行为）</w:t>
            </w:r>
          </w:p>
        </w:tc>
        <w:tc>
          <w:tcPr>
            <w:tcW w:w="7012" w:type="dxa"/>
            <w:noWrap w:val="0"/>
            <w:vAlign w:val="center"/>
          </w:tcPr>
          <w:p w14:paraId="07339A1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WHO将生活技能定义为：一个人的心理社会能力，即一个人有效地处理日常生活中各种需要和挑战的能力，是个体保持良好心态，并且在与他人、社会和环境的相互关系中，表现出适应和积极的行为能力。包括自我认识能力和同理能力、有效的交流能力和人际关系能力、处理情绪问题能力和缓解压力能力、创造性思维能力和批判性思维能力、决策能力和解决问题能力、避险行为</w:t>
            </w:r>
          </w:p>
        </w:tc>
      </w:tr>
      <w:tr w14:paraId="5E40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70" w:type="dxa"/>
            <w:vMerge w:val="continue"/>
            <w:noWrap w:val="0"/>
            <w:vAlign w:val="center"/>
          </w:tcPr>
          <w:p w14:paraId="737F47D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067CB741">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pacing w:val="-6"/>
                <w:sz w:val="21"/>
                <w:szCs w:val="21"/>
                <w:lang w:eastAsia="zh-CN"/>
              </w:rPr>
              <w:t>世界观、人生观和价值观</w:t>
            </w:r>
          </w:p>
        </w:tc>
        <w:tc>
          <w:tcPr>
            <w:tcW w:w="7012" w:type="dxa"/>
            <w:noWrap w:val="0"/>
            <w:vAlign w:val="center"/>
          </w:tcPr>
          <w:p w14:paraId="5F760316">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世界观，也叫宇宙观，是哲学的朴素形态。世界观是人们对整个世界的总的看法和根本观点。由于人们的社会地位不同，观察问题的角度不同，形成不同的世界观。人生观是指对人生的看法，也就是对于人类生存的目的、价值和意义的看法。人生观是由世界观决定的。人生观是一定社会或阶级的意识形态，是一定社会历史条件和社会关系的产物。价值观是指人们在认识各种具体事物的价值的基础上，形成的对事物价值的总的看法和根本观点。一方面表现为价值取向、价值追求，凝结为一定的价值目标</w:t>
            </w:r>
          </w:p>
        </w:tc>
      </w:tr>
      <w:tr w14:paraId="71CF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70" w:type="dxa"/>
            <w:vMerge w:val="continue"/>
            <w:noWrap w:val="0"/>
            <w:vAlign w:val="center"/>
          </w:tcPr>
          <w:p w14:paraId="3AB1B03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1D5638C1">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健康理念和意识</w:t>
            </w:r>
          </w:p>
        </w:tc>
        <w:tc>
          <w:tcPr>
            <w:tcW w:w="7012" w:type="dxa"/>
            <w:noWrap w:val="0"/>
            <w:vAlign w:val="center"/>
          </w:tcPr>
          <w:p w14:paraId="009ADC5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是指机体对自身正常功能和心理状态的信念和认识</w:t>
            </w:r>
          </w:p>
        </w:tc>
      </w:tr>
      <w:tr w14:paraId="1952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Merge w:val="continue"/>
            <w:noWrap w:val="0"/>
            <w:vAlign w:val="center"/>
          </w:tcPr>
          <w:p w14:paraId="4210761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2C3E705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压力</w:t>
            </w:r>
          </w:p>
        </w:tc>
        <w:tc>
          <w:tcPr>
            <w:tcW w:w="7012" w:type="dxa"/>
            <w:noWrap w:val="0"/>
            <w:vAlign w:val="center"/>
          </w:tcPr>
          <w:p w14:paraId="03D9E35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压力是心理压力源和心理压力反应共同构成的一种认知和行为体验过程。通俗地讲，压力就是一个人觉得自己无法应对环境要求时产生的负性感受和消极信念</w:t>
            </w:r>
          </w:p>
        </w:tc>
      </w:tr>
      <w:tr w14:paraId="1ED7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70" w:type="dxa"/>
            <w:vMerge w:val="continue"/>
            <w:noWrap w:val="0"/>
            <w:vAlign w:val="center"/>
          </w:tcPr>
          <w:p w14:paraId="290E567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3DD8933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自尊/自信</w:t>
            </w:r>
          </w:p>
        </w:tc>
        <w:tc>
          <w:tcPr>
            <w:tcW w:w="7012" w:type="dxa"/>
            <w:noWrap w:val="0"/>
            <w:vAlign w:val="center"/>
          </w:tcPr>
          <w:p w14:paraId="021AB27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自尊是个体在社会实践过程中所获得的对自我积极的情感性体验，由自我效能或自我胜任和自我悦纳或自爱两部分构成。自信是指个体对自身成功应付特定情境的能力的估价</w:t>
            </w:r>
          </w:p>
        </w:tc>
      </w:tr>
      <w:tr w14:paraId="0AC2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70" w:type="dxa"/>
            <w:vMerge w:val="restart"/>
            <w:noWrap w:val="0"/>
            <w:vAlign w:val="center"/>
          </w:tcPr>
          <w:p w14:paraId="2D7F316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bookmarkStart w:id="4" w:name="_Hlk22904180"/>
            <w:r>
              <w:rPr>
                <w:rFonts w:hint="eastAsia" w:ascii="仿宋_GB2312" w:hAnsi="仿宋_GB2312" w:eastAsia="仿宋_GB2312" w:cs="仿宋_GB2312"/>
                <w:b w:val="0"/>
                <w:bCs w:val="0"/>
                <w:sz w:val="21"/>
                <w:szCs w:val="21"/>
                <w:lang w:eastAsia="zh-CN"/>
              </w:rPr>
              <w:t>公共服务的可及性、公平性和质量</w:t>
            </w:r>
          </w:p>
        </w:tc>
        <w:tc>
          <w:tcPr>
            <w:tcW w:w="1095" w:type="dxa"/>
            <w:noWrap w:val="0"/>
            <w:vAlign w:val="center"/>
          </w:tcPr>
          <w:p w14:paraId="19E01C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教育</w:t>
            </w:r>
          </w:p>
        </w:tc>
        <w:tc>
          <w:tcPr>
            <w:tcW w:w="7012" w:type="dxa"/>
            <w:vMerge w:val="restart"/>
            <w:noWrap w:val="0"/>
            <w:vAlign w:val="center"/>
          </w:tcPr>
          <w:p w14:paraId="613D13F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p>
          <w:p w14:paraId="30550C1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p>
          <w:p w14:paraId="2F8F08A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共服务，是21世纪公共行政和政府改革的核心理念，包括加强城乡公共设施建设，发展教育、科技、文化、卫生、体育等公共事业，为社会公众参与社会经济、政治、文化活动等提供保障。公共服务以合作为基础，包括加强城乡公共设施建设，强调政府的服务性，强调公民的权利</w:t>
            </w:r>
          </w:p>
        </w:tc>
      </w:tr>
      <w:tr w14:paraId="7452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70" w:type="dxa"/>
            <w:vMerge w:val="continue"/>
            <w:noWrap w:val="0"/>
            <w:vAlign w:val="center"/>
          </w:tcPr>
          <w:p w14:paraId="1201C1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2FD9F5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社会</w:t>
            </w:r>
          </w:p>
          <w:p w14:paraId="0DB46C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保障</w:t>
            </w:r>
          </w:p>
        </w:tc>
        <w:tc>
          <w:tcPr>
            <w:tcW w:w="7012" w:type="dxa"/>
            <w:vMerge w:val="continue"/>
            <w:noWrap w:val="0"/>
            <w:vAlign w:val="center"/>
          </w:tcPr>
          <w:p w14:paraId="09F0292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1"/>
                <w:szCs w:val="21"/>
              </w:rPr>
            </w:pPr>
          </w:p>
        </w:tc>
      </w:tr>
      <w:tr w14:paraId="447F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70" w:type="dxa"/>
            <w:vMerge w:val="continue"/>
            <w:noWrap w:val="0"/>
            <w:vAlign w:val="center"/>
          </w:tcPr>
          <w:p w14:paraId="0B5451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6BE375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医疗卫生服务</w:t>
            </w:r>
          </w:p>
        </w:tc>
        <w:tc>
          <w:tcPr>
            <w:tcW w:w="7012" w:type="dxa"/>
            <w:vMerge w:val="continue"/>
            <w:noWrap w:val="0"/>
            <w:vAlign w:val="center"/>
          </w:tcPr>
          <w:p w14:paraId="4CD3B10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1"/>
                <w:szCs w:val="21"/>
              </w:rPr>
            </w:pPr>
          </w:p>
        </w:tc>
      </w:tr>
      <w:tr w14:paraId="68C31E65">
        <w:tblPrEx>
          <w:tblCellMar>
            <w:top w:w="0" w:type="dxa"/>
            <w:left w:w="108" w:type="dxa"/>
            <w:bottom w:w="0" w:type="dxa"/>
            <w:right w:w="108" w:type="dxa"/>
          </w:tblCellMar>
        </w:tblPrEx>
        <w:trPr>
          <w:trHeight w:val="121" w:hRule="atLeast"/>
          <w:jc w:val="center"/>
        </w:trPr>
        <w:tc>
          <w:tcPr>
            <w:tcW w:w="870" w:type="dxa"/>
            <w:vMerge w:val="continue"/>
            <w:noWrap w:val="0"/>
            <w:vAlign w:val="center"/>
          </w:tcPr>
          <w:p w14:paraId="628D7E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54E2D9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养老</w:t>
            </w:r>
          </w:p>
          <w:p w14:paraId="4132D7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服务</w:t>
            </w:r>
          </w:p>
        </w:tc>
        <w:tc>
          <w:tcPr>
            <w:tcW w:w="7012" w:type="dxa"/>
            <w:vMerge w:val="continue"/>
            <w:noWrap w:val="0"/>
            <w:vAlign w:val="center"/>
          </w:tcPr>
          <w:p w14:paraId="67D11F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1"/>
                <w:szCs w:val="21"/>
              </w:rPr>
            </w:pPr>
          </w:p>
        </w:tc>
      </w:tr>
      <w:tr w14:paraId="2630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70" w:type="dxa"/>
            <w:vMerge w:val="continue"/>
            <w:noWrap w:val="0"/>
            <w:vAlign w:val="center"/>
          </w:tcPr>
          <w:p w14:paraId="5CBB8C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319AEF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残疾人</w:t>
            </w:r>
          </w:p>
          <w:p w14:paraId="7C5613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服务</w:t>
            </w:r>
          </w:p>
        </w:tc>
        <w:tc>
          <w:tcPr>
            <w:tcW w:w="7012" w:type="dxa"/>
            <w:vMerge w:val="continue"/>
            <w:noWrap w:val="0"/>
            <w:vAlign w:val="center"/>
          </w:tcPr>
          <w:p w14:paraId="7C91D84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1"/>
                <w:szCs w:val="21"/>
              </w:rPr>
            </w:pPr>
          </w:p>
        </w:tc>
      </w:tr>
      <w:tr w14:paraId="67D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870" w:type="dxa"/>
            <w:noWrap w:val="0"/>
            <w:vAlign w:val="center"/>
          </w:tcPr>
          <w:p w14:paraId="0EDD66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分类</w:t>
            </w:r>
          </w:p>
        </w:tc>
        <w:tc>
          <w:tcPr>
            <w:tcW w:w="1095" w:type="dxa"/>
            <w:noWrap w:val="0"/>
            <w:vAlign w:val="center"/>
          </w:tcPr>
          <w:p w14:paraId="5FDFA2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种</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类</w:t>
            </w:r>
          </w:p>
        </w:tc>
        <w:tc>
          <w:tcPr>
            <w:tcW w:w="7012" w:type="dxa"/>
            <w:noWrap w:val="0"/>
            <w:vAlign w:val="center"/>
          </w:tcPr>
          <w:p w14:paraId="5B29A0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说</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明</w:t>
            </w:r>
          </w:p>
        </w:tc>
      </w:tr>
      <w:tr w14:paraId="109E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vMerge w:val="restart"/>
            <w:noWrap w:val="0"/>
            <w:vAlign w:val="center"/>
          </w:tcPr>
          <w:p w14:paraId="0BD48B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公共服务的可及性、公平性和质量</w:t>
            </w:r>
          </w:p>
        </w:tc>
        <w:tc>
          <w:tcPr>
            <w:tcW w:w="1095" w:type="dxa"/>
            <w:noWrap w:val="0"/>
            <w:vAlign w:val="center"/>
          </w:tcPr>
          <w:p w14:paraId="3A9002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社会</w:t>
            </w:r>
          </w:p>
          <w:p w14:paraId="197151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救助</w:t>
            </w:r>
          </w:p>
        </w:tc>
        <w:tc>
          <w:tcPr>
            <w:tcW w:w="7012" w:type="dxa"/>
            <w:vMerge w:val="restart"/>
            <w:noWrap w:val="0"/>
            <w:vAlign w:val="center"/>
          </w:tcPr>
          <w:p w14:paraId="444F32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服务，是21世纪公共行政和政府改革的核心理念，包括加强城乡公共设施建设，发展教育、科技、文化、卫生、体育等公共事业，为社会公众参与社会经济、政治、文化活动等提供保障。公共服务以合作为基础，包括加强城乡公共设施建设，强调政府的服务性，强调公民的权利</w:t>
            </w:r>
          </w:p>
        </w:tc>
      </w:tr>
      <w:tr w14:paraId="1FE3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70" w:type="dxa"/>
            <w:vMerge w:val="continue"/>
            <w:noWrap w:val="0"/>
            <w:vAlign w:val="center"/>
          </w:tcPr>
          <w:p w14:paraId="4BF67D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1B9E2C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幼儿托管服务</w:t>
            </w:r>
          </w:p>
        </w:tc>
        <w:tc>
          <w:tcPr>
            <w:tcW w:w="7012" w:type="dxa"/>
            <w:vMerge w:val="continue"/>
            <w:noWrap w:val="0"/>
            <w:vAlign w:val="center"/>
          </w:tcPr>
          <w:p w14:paraId="1E5D34B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rPr>
            </w:pPr>
          </w:p>
        </w:tc>
      </w:tr>
      <w:tr w14:paraId="1C24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70" w:type="dxa"/>
            <w:vMerge w:val="continue"/>
            <w:noWrap w:val="0"/>
            <w:vAlign w:val="center"/>
          </w:tcPr>
          <w:p w14:paraId="4079F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22007C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食品</w:t>
            </w:r>
          </w:p>
          <w:p w14:paraId="2B49DC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零售</w:t>
            </w:r>
          </w:p>
        </w:tc>
        <w:tc>
          <w:tcPr>
            <w:tcW w:w="7012" w:type="dxa"/>
            <w:vMerge w:val="continue"/>
            <w:noWrap w:val="0"/>
            <w:vAlign w:val="center"/>
          </w:tcPr>
          <w:p w14:paraId="69248DD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rPr>
            </w:pPr>
          </w:p>
        </w:tc>
      </w:tr>
      <w:tr w14:paraId="35E7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70" w:type="dxa"/>
            <w:vMerge w:val="continue"/>
            <w:noWrap w:val="0"/>
            <w:vAlign w:val="center"/>
          </w:tcPr>
          <w:p w14:paraId="65B64F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0D696A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交通运输</w:t>
            </w:r>
          </w:p>
        </w:tc>
        <w:tc>
          <w:tcPr>
            <w:tcW w:w="7012" w:type="dxa"/>
            <w:vMerge w:val="continue"/>
            <w:noWrap w:val="0"/>
            <w:vAlign w:val="center"/>
          </w:tcPr>
          <w:p w14:paraId="49270B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rPr>
            </w:pPr>
          </w:p>
        </w:tc>
      </w:tr>
      <w:tr w14:paraId="5E43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70" w:type="dxa"/>
            <w:vMerge w:val="continue"/>
            <w:noWrap w:val="0"/>
            <w:vAlign w:val="center"/>
          </w:tcPr>
          <w:p w14:paraId="6B0C29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06185E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文化娱乐休闲服务</w:t>
            </w:r>
          </w:p>
        </w:tc>
        <w:tc>
          <w:tcPr>
            <w:tcW w:w="7012" w:type="dxa"/>
            <w:vMerge w:val="continue"/>
            <w:noWrap w:val="0"/>
            <w:vAlign w:val="center"/>
          </w:tcPr>
          <w:p w14:paraId="38EBE1D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rPr>
            </w:pPr>
          </w:p>
        </w:tc>
      </w:tr>
      <w:tr w14:paraId="7558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70" w:type="dxa"/>
            <w:vMerge w:val="continue"/>
            <w:noWrap w:val="0"/>
            <w:vAlign w:val="center"/>
          </w:tcPr>
          <w:p w14:paraId="765801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p>
        </w:tc>
        <w:tc>
          <w:tcPr>
            <w:tcW w:w="1095" w:type="dxa"/>
            <w:noWrap w:val="0"/>
            <w:vAlign w:val="center"/>
          </w:tcPr>
          <w:p w14:paraId="40D760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治安/安全保障和应急响应</w:t>
            </w:r>
          </w:p>
        </w:tc>
        <w:tc>
          <w:tcPr>
            <w:tcW w:w="7012" w:type="dxa"/>
            <w:vMerge w:val="continue"/>
            <w:noWrap w:val="0"/>
            <w:vAlign w:val="center"/>
          </w:tcPr>
          <w:p w14:paraId="78F287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lang w:eastAsia="zh-CN"/>
              </w:rPr>
            </w:pPr>
          </w:p>
        </w:tc>
      </w:tr>
      <w:tr w14:paraId="6082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70" w:type="dxa"/>
            <w:vMerge w:val="continue"/>
            <w:noWrap w:val="0"/>
            <w:vAlign w:val="center"/>
          </w:tcPr>
          <w:p w14:paraId="220001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7F283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能源</w:t>
            </w:r>
          </w:p>
          <w:p w14:paraId="392781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可及性</w:t>
            </w:r>
          </w:p>
        </w:tc>
        <w:tc>
          <w:tcPr>
            <w:tcW w:w="7012" w:type="dxa"/>
            <w:vMerge w:val="continue"/>
            <w:noWrap w:val="0"/>
            <w:vAlign w:val="center"/>
          </w:tcPr>
          <w:p w14:paraId="1104E2F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rPr>
            </w:pPr>
          </w:p>
        </w:tc>
      </w:tr>
      <w:bookmarkEnd w:id="4"/>
      <w:tr w14:paraId="3A2E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0" w:type="dxa"/>
            <w:vMerge w:val="restart"/>
            <w:noWrap w:val="0"/>
            <w:vAlign w:val="center"/>
          </w:tcPr>
          <w:p w14:paraId="0CF1D0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家庭和社区</w:t>
            </w:r>
          </w:p>
        </w:tc>
        <w:tc>
          <w:tcPr>
            <w:tcW w:w="1095" w:type="dxa"/>
            <w:noWrap w:val="0"/>
            <w:vAlign w:val="center"/>
          </w:tcPr>
          <w:p w14:paraId="7829C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相互</w:t>
            </w:r>
          </w:p>
          <w:p w14:paraId="321F40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支持</w:t>
            </w:r>
          </w:p>
        </w:tc>
        <w:tc>
          <w:tcPr>
            <w:tcW w:w="7012" w:type="dxa"/>
            <w:noWrap w:val="0"/>
            <w:vAlign w:val="center"/>
          </w:tcPr>
          <w:p w14:paraId="05D32AD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是以血缘为基础，家庭成员通过语言或行动对家人进行关怀，提供家庭成员需要的服务、情感、信息等支持的一种社会支持</w:t>
            </w:r>
          </w:p>
        </w:tc>
      </w:tr>
      <w:tr w14:paraId="198F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70" w:type="dxa"/>
            <w:vMerge w:val="continue"/>
            <w:noWrap w:val="0"/>
            <w:vAlign w:val="center"/>
          </w:tcPr>
          <w:p w14:paraId="7828D4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0A68B3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孤立</w:t>
            </w:r>
          </w:p>
        </w:tc>
        <w:tc>
          <w:tcPr>
            <w:tcW w:w="7012" w:type="dxa"/>
            <w:noWrap w:val="0"/>
            <w:vAlign w:val="center"/>
          </w:tcPr>
          <w:p w14:paraId="733F57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社会孤立不仅表现在“结构性社会支持”参与度的下降，而且也体现在“功能性社会支持”方面。所谓结构性社会支持是关于社会支持规模与频度的客观评价；而功能性社会支持是一种对于社会支持质量的主观判断，即对他人提供的情感、工具和信息支持的感知反应。基于这样的定义，社会孤立是一种多维度概念，多形成于质量与数量上的社会支持缺失</w:t>
            </w:r>
          </w:p>
        </w:tc>
      </w:tr>
      <w:tr w14:paraId="2DE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870" w:type="dxa"/>
            <w:vMerge w:val="continue"/>
            <w:noWrap w:val="0"/>
            <w:vAlign w:val="center"/>
          </w:tcPr>
          <w:p w14:paraId="3F4CD7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29B1F3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家庭结构和家庭关系</w:t>
            </w:r>
          </w:p>
        </w:tc>
        <w:tc>
          <w:tcPr>
            <w:tcW w:w="7012" w:type="dxa"/>
            <w:noWrap w:val="0"/>
            <w:vAlign w:val="center"/>
          </w:tcPr>
          <w:p w14:paraId="146B69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家庭结构是家庭中成员的构成及其相互作用、相互影响的状态，以及由这种状态形成的相对稳定的联系模式。家庭关系亦称家庭人际关系。家庭成员之间固有的特定关系。表现为不同家庭成员之间的不同联系方式和互助方式，是联结家庭成员之间的纽带。它的特点是以婚姻和血缘为主体，并由有婚姻和血缘关系的人生活在一起构成，表现为组成家庭的各成员之间特殊的相互行为。以代际关系为层次，以家庭同代人的多少为幅度，构成家庭中几代人或同代人之间的传递和交往</w:t>
            </w:r>
          </w:p>
        </w:tc>
      </w:tr>
      <w:tr w14:paraId="0E03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70" w:type="dxa"/>
            <w:vMerge w:val="continue"/>
            <w:noWrap w:val="0"/>
            <w:vAlign w:val="center"/>
          </w:tcPr>
          <w:p w14:paraId="38DE4A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680873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志愿团体的参与</w:t>
            </w:r>
          </w:p>
        </w:tc>
        <w:tc>
          <w:tcPr>
            <w:tcW w:w="7012" w:type="dxa"/>
            <w:noWrap w:val="0"/>
            <w:vAlign w:val="center"/>
          </w:tcPr>
          <w:p w14:paraId="124999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指志愿团体组织参与扶弱济困类、便民利民类、就业指导服务类、治安维稳类和环境保洁服务类的活动等</w:t>
            </w:r>
          </w:p>
        </w:tc>
      </w:tr>
      <w:tr w14:paraId="3EBB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70" w:type="dxa"/>
            <w:vMerge w:val="continue"/>
            <w:noWrap w:val="0"/>
            <w:vAlign w:val="center"/>
          </w:tcPr>
          <w:p w14:paraId="397625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0296B1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文化风俗、传统习俗</w:t>
            </w:r>
          </w:p>
        </w:tc>
        <w:tc>
          <w:tcPr>
            <w:tcW w:w="7012" w:type="dxa"/>
            <w:noWrap w:val="0"/>
            <w:vAlign w:val="center"/>
          </w:tcPr>
          <w:p w14:paraId="71606E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泛指一个国家、民族、地区中集居的民众所创造、共享、传承的风俗文化生活习惯。是在普通人民群众的生产生活过程中所形成的一系列非物质的东西</w:t>
            </w:r>
          </w:p>
        </w:tc>
      </w:tr>
      <w:tr w14:paraId="074D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0" w:type="dxa"/>
            <w:vMerge w:val="continue"/>
            <w:noWrap w:val="0"/>
            <w:vAlign w:val="center"/>
          </w:tcPr>
          <w:p w14:paraId="4AE184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2B91B0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犯罪和</w:t>
            </w:r>
          </w:p>
          <w:p w14:paraId="0184F3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暴力</w:t>
            </w:r>
          </w:p>
        </w:tc>
        <w:tc>
          <w:tcPr>
            <w:tcW w:w="7012" w:type="dxa"/>
            <w:noWrap w:val="0"/>
            <w:vAlign w:val="center"/>
          </w:tcPr>
          <w:p w14:paraId="1CB862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犯罪是指触犯法律而构成罪行。</w:t>
            </w:r>
            <w:r>
              <w:rPr>
                <w:rFonts w:hint="eastAsia" w:ascii="仿宋_GB2312" w:hAnsi="仿宋_GB2312" w:eastAsia="仿宋_GB2312" w:cs="仿宋_GB2312"/>
                <w:b w:val="0"/>
                <w:bCs w:val="0"/>
                <w:sz w:val="21"/>
                <w:szCs w:val="21"/>
                <w:lang w:eastAsia="zh-CN"/>
              </w:rPr>
              <w:t>做出违反法律的应受刑法处罚的行为。暴力是指不同的团体或个人之间，如不能用和平方法协调彼此的利益时，常会用强制手段以达到自己的目的</w:t>
            </w:r>
          </w:p>
        </w:tc>
      </w:tr>
      <w:tr w14:paraId="201D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0" w:type="dxa"/>
            <w:vMerge w:val="continue"/>
            <w:noWrap w:val="0"/>
            <w:vAlign w:val="center"/>
          </w:tcPr>
          <w:p w14:paraId="79DFD0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lang w:eastAsia="zh-CN"/>
              </w:rPr>
            </w:pPr>
          </w:p>
        </w:tc>
        <w:tc>
          <w:tcPr>
            <w:tcW w:w="1095" w:type="dxa"/>
            <w:noWrap w:val="0"/>
            <w:vAlign w:val="center"/>
          </w:tcPr>
          <w:p w14:paraId="4E00A7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歧视</w:t>
            </w:r>
          </w:p>
        </w:tc>
        <w:tc>
          <w:tcPr>
            <w:tcW w:w="7012" w:type="dxa"/>
            <w:noWrap w:val="0"/>
            <w:vAlign w:val="center"/>
          </w:tcPr>
          <w:p w14:paraId="70567E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是一种违背正义原则的、不正当的区别对待，指某些人以优越群体成员的身份，不平等地对待另一群体成员的行为</w:t>
            </w:r>
          </w:p>
        </w:tc>
      </w:tr>
    </w:tbl>
    <w:p w14:paraId="37F9B610">
      <w:pPr>
        <w:keepNext w:val="0"/>
        <w:keepLines w:val="0"/>
        <w:pageBreakBefore w:val="0"/>
        <w:widowControl w:val="0"/>
        <w:kinsoku/>
        <w:wordWrap/>
        <w:overflowPunct/>
        <w:topLinePunct w:val="0"/>
        <w:autoSpaceDE/>
        <w:autoSpaceDN/>
        <w:bidi w:val="0"/>
        <w:adjustRightInd/>
        <w:snapToGrid/>
        <w:spacing w:line="20" w:lineRule="exact"/>
        <w:textAlignment w:val="auto"/>
        <w:rPr>
          <w:rFonts w:ascii="Calibri" w:hAnsi="Calibri" w:eastAsia="仿宋_GB2312" w:cs="Times New Roman"/>
          <w:sz w:val="32"/>
          <w:szCs w:val="24"/>
        </w:rPr>
      </w:pPr>
    </w:p>
    <w:tbl>
      <w:tblPr>
        <w:tblStyle w:val="1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21"/>
        <w:gridCol w:w="7092"/>
      </w:tblGrid>
      <w:tr w14:paraId="6351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64" w:type="dxa"/>
            <w:noWrap w:val="0"/>
            <w:vAlign w:val="center"/>
          </w:tcPr>
          <w:p w14:paraId="41454A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分类</w:t>
            </w:r>
          </w:p>
        </w:tc>
        <w:tc>
          <w:tcPr>
            <w:tcW w:w="1021" w:type="dxa"/>
            <w:noWrap w:val="0"/>
            <w:vAlign w:val="center"/>
          </w:tcPr>
          <w:p w14:paraId="2C2CA8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种</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类</w:t>
            </w:r>
          </w:p>
        </w:tc>
        <w:tc>
          <w:tcPr>
            <w:tcW w:w="7092" w:type="dxa"/>
            <w:noWrap w:val="0"/>
            <w:vAlign w:val="center"/>
          </w:tcPr>
          <w:p w14:paraId="60BC91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黑体-GB2312" w:hAnsi="CESI黑体-GB2312" w:eastAsia="CESI黑体-GB2312" w:cs="CESI黑体-GB2312"/>
                <w:b w:val="0"/>
                <w:bCs w:val="0"/>
                <w:sz w:val="21"/>
                <w:szCs w:val="21"/>
              </w:rPr>
            </w:pPr>
            <w:r>
              <w:rPr>
                <w:rFonts w:hint="eastAsia" w:ascii="CESI黑体-GB2312" w:hAnsi="CESI黑体-GB2312" w:eastAsia="CESI黑体-GB2312" w:cs="CESI黑体-GB2312"/>
                <w:b w:val="0"/>
                <w:bCs w:val="0"/>
                <w:sz w:val="21"/>
                <w:szCs w:val="21"/>
              </w:rPr>
              <w:t>说</w:t>
            </w:r>
            <w:r>
              <w:rPr>
                <w:rFonts w:hint="eastAsia" w:ascii="CESI黑体-GB2312" w:hAnsi="CESI黑体-GB2312" w:eastAsia="CESI黑体-GB2312" w:cs="CESI黑体-GB2312"/>
                <w:b w:val="0"/>
                <w:bCs w:val="0"/>
                <w:sz w:val="21"/>
                <w:szCs w:val="21"/>
                <w:lang w:val="en-US" w:eastAsia="zh-CN"/>
              </w:rPr>
              <w:t xml:space="preserve">    </w:t>
            </w:r>
            <w:r>
              <w:rPr>
                <w:rFonts w:hint="eastAsia" w:ascii="CESI黑体-GB2312" w:hAnsi="CESI黑体-GB2312" w:eastAsia="CESI黑体-GB2312" w:cs="CESI黑体-GB2312"/>
                <w:b w:val="0"/>
                <w:bCs w:val="0"/>
                <w:sz w:val="21"/>
                <w:szCs w:val="21"/>
              </w:rPr>
              <w:t>明</w:t>
            </w:r>
          </w:p>
        </w:tc>
      </w:tr>
      <w:tr w14:paraId="0A57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864" w:type="dxa"/>
            <w:vMerge w:val="restart"/>
            <w:noWrap w:val="0"/>
            <w:vAlign w:val="center"/>
          </w:tcPr>
          <w:p w14:paraId="765D2E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就业</w:t>
            </w:r>
          </w:p>
        </w:tc>
        <w:tc>
          <w:tcPr>
            <w:tcW w:w="1021" w:type="dxa"/>
            <w:noWrap w:val="0"/>
            <w:vAlign w:val="center"/>
          </w:tcPr>
          <w:p w14:paraId="6752305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就业和工作保障</w:t>
            </w:r>
          </w:p>
        </w:tc>
        <w:tc>
          <w:tcPr>
            <w:tcW w:w="7092" w:type="dxa"/>
            <w:noWrap w:val="0"/>
            <w:vAlign w:val="center"/>
          </w:tcPr>
          <w:p w14:paraId="18E2A9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就业的含义是指在法定年龄内的有劳动能力和劳动愿望的人们所从事的为获取报酬或经营收入进行的活动。就业工作保障是指国家为了保障公民实现劳动权所采取的创造就业条件、扩大就业机会的各种措施的总称</w:t>
            </w:r>
          </w:p>
        </w:tc>
      </w:tr>
      <w:tr w14:paraId="3BD7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64" w:type="dxa"/>
            <w:vMerge w:val="continue"/>
            <w:noWrap w:val="0"/>
            <w:vAlign w:val="center"/>
          </w:tcPr>
          <w:p w14:paraId="61F317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21" w:type="dxa"/>
            <w:noWrap w:val="0"/>
            <w:vAlign w:val="center"/>
          </w:tcPr>
          <w:p w14:paraId="39151C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收入和福利</w:t>
            </w:r>
          </w:p>
        </w:tc>
        <w:tc>
          <w:tcPr>
            <w:tcW w:w="7092" w:type="dxa"/>
            <w:noWrap w:val="0"/>
            <w:vAlign w:val="center"/>
          </w:tcPr>
          <w:p w14:paraId="010D28D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工资性收入指就业人员通过各种途径得到的全部劳动报酬，包括所从事的主要职业的工资以及从事第二职业、其他兼职和零星劳动得到的其他劳动收入。福利是员工的间接报酬。一般包括健康保险、带薪假期、过节礼物或退休金等形式</w:t>
            </w:r>
          </w:p>
        </w:tc>
      </w:tr>
      <w:tr w14:paraId="3346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64" w:type="dxa"/>
            <w:vMerge w:val="continue"/>
            <w:noWrap w:val="0"/>
            <w:vAlign w:val="center"/>
          </w:tcPr>
          <w:p w14:paraId="592F03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21" w:type="dxa"/>
            <w:noWrap w:val="0"/>
            <w:vAlign w:val="center"/>
          </w:tcPr>
          <w:p w14:paraId="493C89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职业危害因素</w:t>
            </w:r>
          </w:p>
        </w:tc>
        <w:tc>
          <w:tcPr>
            <w:tcW w:w="7092" w:type="dxa"/>
            <w:noWrap w:val="0"/>
            <w:vAlign w:val="center"/>
          </w:tcPr>
          <w:p w14:paraId="3E51492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是指生产工作过程及其环境中产生和/或存在的，对职业人群的健康、安全和作业能力可能造成不良影响的一切要素或条件的总称。按其来源可分为以下三类：生产工艺过程中的有害因素、劳动过程中的有害因素和生产环境中的有害因素</w:t>
            </w:r>
          </w:p>
        </w:tc>
      </w:tr>
      <w:tr w14:paraId="6ADB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864" w:type="dxa"/>
            <w:vMerge w:val="continue"/>
            <w:noWrap w:val="0"/>
            <w:vAlign w:val="center"/>
          </w:tcPr>
          <w:p w14:paraId="108584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21" w:type="dxa"/>
            <w:noWrap w:val="0"/>
            <w:vAlign w:val="center"/>
          </w:tcPr>
          <w:p w14:paraId="638400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职业防护和健康管理</w:t>
            </w:r>
          </w:p>
        </w:tc>
        <w:tc>
          <w:tcPr>
            <w:tcW w:w="7092" w:type="dxa"/>
            <w:noWrap w:val="0"/>
            <w:vAlign w:val="center"/>
          </w:tcPr>
          <w:p w14:paraId="64288C1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根据需要防护的职业危害来确定设置工程防护措施、个体防护措施、职业健康监护措施、工作环境监护措施和管理措施等</w:t>
            </w:r>
          </w:p>
        </w:tc>
      </w:tr>
      <w:tr w14:paraId="09CB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4" w:type="dxa"/>
            <w:vMerge w:val="restart"/>
            <w:noWrap w:val="0"/>
            <w:vAlign w:val="center"/>
          </w:tcPr>
          <w:p w14:paraId="280541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住房</w:t>
            </w:r>
          </w:p>
        </w:tc>
        <w:tc>
          <w:tcPr>
            <w:tcW w:w="1021" w:type="dxa"/>
            <w:noWrap w:val="0"/>
            <w:vAlign w:val="center"/>
          </w:tcPr>
          <w:p w14:paraId="329DA4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住房供给、价格以及可及性</w:t>
            </w:r>
          </w:p>
        </w:tc>
        <w:tc>
          <w:tcPr>
            <w:tcW w:w="7092" w:type="dxa"/>
            <w:noWrap w:val="0"/>
            <w:vAlign w:val="center"/>
          </w:tcPr>
          <w:p w14:paraId="3AD5DF1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住房供给是指由市场向住房投资者和住房消费者提供其所需的住房存量与住房服务流量的过程。住房价格即是指住房连同其占用土地的价格，即房价：土地价格+建筑物价格。住房可及性指住房可负担性，可以用房价收入比、住房可负担性指数、月供收入比、月供消费结余等指标来衡量</w:t>
            </w:r>
          </w:p>
        </w:tc>
      </w:tr>
      <w:tr w14:paraId="6844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64" w:type="dxa"/>
            <w:vMerge w:val="continue"/>
            <w:noWrap w:val="0"/>
            <w:vAlign w:val="center"/>
          </w:tcPr>
          <w:p w14:paraId="46681B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21" w:type="dxa"/>
            <w:noWrap w:val="0"/>
            <w:vAlign w:val="center"/>
          </w:tcPr>
          <w:p w14:paraId="50E069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房屋大小和拥挤程度</w:t>
            </w:r>
          </w:p>
        </w:tc>
        <w:tc>
          <w:tcPr>
            <w:tcW w:w="7092" w:type="dxa"/>
            <w:noWrap w:val="0"/>
            <w:vAlign w:val="center"/>
          </w:tcPr>
          <w:p w14:paraId="044E193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房屋大小与居住的人口比例要合适，房子小，人口多，就会有拥挤和燥热的感觉。可用人均住房使用面积测量拥挤程度</w:t>
            </w:r>
          </w:p>
        </w:tc>
      </w:tr>
      <w:tr w14:paraId="6505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64" w:type="dxa"/>
            <w:vMerge w:val="continue"/>
            <w:noWrap w:val="0"/>
            <w:vAlign w:val="center"/>
          </w:tcPr>
          <w:p w14:paraId="404D1A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lang w:eastAsia="zh-CN"/>
              </w:rPr>
            </w:pPr>
          </w:p>
        </w:tc>
        <w:tc>
          <w:tcPr>
            <w:tcW w:w="1021" w:type="dxa"/>
            <w:noWrap w:val="0"/>
            <w:vAlign w:val="center"/>
          </w:tcPr>
          <w:p w14:paraId="6A3D1B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住房</w:t>
            </w:r>
          </w:p>
          <w:p w14:paraId="29B823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安全</w:t>
            </w:r>
          </w:p>
        </w:tc>
        <w:tc>
          <w:tcPr>
            <w:tcW w:w="7092" w:type="dxa"/>
            <w:noWrap w:val="0"/>
            <w:vAlign w:val="center"/>
          </w:tcPr>
          <w:p w14:paraId="6FBD6A0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sz w:val="21"/>
                <w:szCs w:val="21"/>
                <w:vertAlign w:val="superscript"/>
                <w:lang w:eastAsia="zh-CN"/>
              </w:rPr>
            </w:pPr>
            <w:r>
              <w:rPr>
                <w:rFonts w:hint="eastAsia" w:ascii="仿宋_GB2312" w:hAnsi="仿宋_GB2312" w:eastAsia="仿宋_GB2312" w:cs="仿宋_GB2312"/>
                <w:b w:val="0"/>
                <w:bCs w:val="0"/>
                <w:sz w:val="21"/>
                <w:szCs w:val="21"/>
                <w:lang w:eastAsia="zh-CN"/>
              </w:rPr>
              <w:t>从房屋地基基础、主体承重结构、围护结构的危险程度，结合环境影响以及发展趋势，经安全性鉴定和评估</w:t>
            </w:r>
          </w:p>
        </w:tc>
      </w:tr>
    </w:tbl>
    <w:p w14:paraId="5BC74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微软雅黑" w:eastAsia="仿宋_GB2312" w:cs="仿宋_GB2312"/>
          <w:b w:val="0"/>
          <w:bCs w:val="0"/>
          <w:i w:val="0"/>
          <w:iCs w:val="0"/>
          <w:caps w:val="0"/>
          <w:color w:val="333333"/>
          <w:spacing w:val="0"/>
          <w:kern w:val="0"/>
          <w:sz w:val="22"/>
          <w:szCs w:val="22"/>
          <w:lang w:val="en-US" w:eastAsia="zh-CN" w:bidi="ar"/>
        </w:rPr>
      </w:pPr>
      <w:r>
        <w:rPr>
          <w:rFonts w:hint="eastAsia" w:ascii="仿宋_GB2312" w:hAnsi="微软雅黑" w:eastAsia="仿宋_GB2312" w:cs="仿宋_GB2312"/>
          <w:b w:val="0"/>
          <w:bCs w:val="0"/>
          <w:i w:val="0"/>
          <w:iCs w:val="0"/>
          <w:caps w:val="0"/>
          <w:color w:val="333333"/>
          <w:spacing w:val="0"/>
          <w:kern w:val="0"/>
          <w:sz w:val="21"/>
          <w:szCs w:val="21"/>
          <w:lang w:val="en-US" w:eastAsia="zh-CN" w:bidi="ar"/>
        </w:rPr>
        <w:t>注</w:t>
      </w:r>
      <w:r>
        <w:rPr>
          <w:rFonts w:hint="eastAsia" w:ascii="仿宋_GB2312" w:hAnsi="微软雅黑" w:eastAsia="仿宋_GB2312" w:cs="仿宋_GB2312"/>
          <w:b w:val="0"/>
          <w:bCs w:val="0"/>
          <w:i w:val="0"/>
          <w:iCs w:val="0"/>
          <w:caps w:val="0"/>
          <w:color w:val="333333"/>
          <w:spacing w:val="0"/>
          <w:kern w:val="0"/>
          <w:sz w:val="22"/>
          <w:szCs w:val="22"/>
          <w:lang w:val="en-US" w:eastAsia="zh-CN" w:bidi="ar"/>
        </w:rPr>
        <w:t>：健康决定因素可以直接或间接地对健康造成影响。健康决定因素是多种多样的，包括生物因素、个人/行为因素、社会和文化因素、经济因素、环境因素和以人口为基础的服务的获取和质量等。本表给出公共政策所涉及的主要领域和主要健康决定因素的示例。</w:t>
      </w:r>
    </w:p>
    <w:p w14:paraId="3CFE1984">
      <w:pPr>
        <w:rPr>
          <w:rFonts w:ascii="Calibri" w:hAnsi="Calibri" w:eastAsia="仿宋_GB2312" w:cs="Times New Roman"/>
          <w:sz w:val="32"/>
          <w:szCs w:val="24"/>
        </w:rPr>
      </w:pPr>
    </w:p>
    <w:p w14:paraId="78B866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4AE6E931">
      <w:pPr>
        <w:widowControl w:val="0"/>
        <w:ind w:left="640" w:leftChars="200" w:firstLine="640" w:firstLineChars="200"/>
        <w:jc w:val="both"/>
        <w:rPr>
          <w:rFonts w:hint="eastAsia" w:ascii="黑体" w:hAnsi="黑体" w:eastAsia="黑体" w:cs="黑体"/>
          <w:kern w:val="2"/>
          <w:sz w:val="32"/>
          <w:szCs w:val="32"/>
          <w:lang w:val="en-US" w:eastAsia="zh-CN" w:bidi="ar-SA"/>
        </w:rPr>
      </w:pPr>
    </w:p>
    <w:p w14:paraId="13F9E89B">
      <w:pPr>
        <w:widowControl w:val="0"/>
        <w:ind w:left="640" w:leftChars="200" w:firstLine="640" w:firstLineChars="200"/>
        <w:jc w:val="both"/>
        <w:rPr>
          <w:rFonts w:hint="eastAsia" w:ascii="黑体" w:hAnsi="黑体" w:eastAsia="黑体" w:cs="黑体"/>
          <w:kern w:val="2"/>
          <w:sz w:val="32"/>
          <w:szCs w:val="32"/>
          <w:lang w:val="en-US" w:eastAsia="zh-CN" w:bidi="ar-SA"/>
        </w:rPr>
      </w:pPr>
    </w:p>
    <w:p w14:paraId="724EB692">
      <w:pPr>
        <w:widowControl w:val="0"/>
        <w:ind w:left="640" w:leftChars="200" w:firstLine="640" w:firstLineChars="200"/>
        <w:jc w:val="both"/>
        <w:rPr>
          <w:rFonts w:hint="eastAsia" w:ascii="黑体" w:hAnsi="黑体" w:eastAsia="黑体" w:cs="黑体"/>
          <w:kern w:val="2"/>
          <w:sz w:val="32"/>
          <w:szCs w:val="32"/>
          <w:lang w:val="en-US" w:eastAsia="zh-CN" w:bidi="ar-SA"/>
        </w:rPr>
      </w:pPr>
    </w:p>
    <w:p w14:paraId="0D0C3E65">
      <w:pPr>
        <w:widowControl w:val="0"/>
        <w:ind w:left="640" w:leftChars="200" w:firstLine="640" w:firstLineChars="200"/>
        <w:jc w:val="both"/>
        <w:rPr>
          <w:rFonts w:hint="eastAsia" w:ascii="黑体" w:hAnsi="黑体" w:eastAsia="黑体" w:cs="黑体"/>
          <w:kern w:val="2"/>
          <w:sz w:val="32"/>
          <w:szCs w:val="32"/>
          <w:lang w:val="en-US" w:eastAsia="zh-CN" w:bidi="ar-SA"/>
        </w:rPr>
      </w:pPr>
    </w:p>
    <w:p w14:paraId="73EB87D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630CE76">
      <w:pPr>
        <w:pStyle w:val="7"/>
        <w:rPr>
          <w:rFonts w:hint="eastAsia"/>
        </w:rPr>
      </w:pPr>
    </w:p>
    <w:p w14:paraId="05648A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t xml:space="preserve"> 高台县各部门涉及健康相关因素的政策</w:t>
      </w:r>
    </w:p>
    <w:p w14:paraId="055BB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t>文件范围及对应健康问题清单</w:t>
      </w:r>
    </w:p>
    <w:tbl>
      <w:tblPr>
        <w:tblStyle w:val="1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7"/>
        <w:gridCol w:w="6289"/>
        <w:gridCol w:w="1023"/>
      </w:tblGrid>
      <w:tr w14:paraId="5E87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blHeader/>
          <w:jc w:val="center"/>
        </w:trPr>
        <w:tc>
          <w:tcPr>
            <w:tcW w:w="1547" w:type="dxa"/>
            <w:noWrap w:val="0"/>
            <w:tcMar>
              <w:left w:w="15" w:type="dxa"/>
              <w:right w:w="15" w:type="dxa"/>
            </w:tcMar>
            <w:vAlign w:val="center"/>
          </w:tcPr>
          <w:p w14:paraId="64DF6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部  门</w:t>
            </w:r>
          </w:p>
        </w:tc>
        <w:tc>
          <w:tcPr>
            <w:tcW w:w="6289" w:type="dxa"/>
            <w:noWrap w:val="0"/>
            <w:tcMar>
              <w:left w:w="15" w:type="dxa"/>
              <w:right w:w="15" w:type="dxa"/>
            </w:tcMar>
            <w:vAlign w:val="center"/>
          </w:tcPr>
          <w:p w14:paraId="6675F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涉及健康相关因素的政策文件范围</w:t>
            </w:r>
          </w:p>
        </w:tc>
        <w:tc>
          <w:tcPr>
            <w:tcW w:w="1023" w:type="dxa"/>
            <w:noWrap w:val="0"/>
            <w:tcMar>
              <w:left w:w="15" w:type="dxa"/>
              <w:right w:w="15" w:type="dxa"/>
            </w:tcMar>
            <w:vAlign w:val="center"/>
          </w:tcPr>
          <w:p w14:paraId="44C52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黑体" w:hAnsi="宋体" w:eastAsia="黑体" w:cs="黑体"/>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相应健</w:t>
            </w:r>
          </w:p>
          <w:p w14:paraId="77F9C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康问题</w:t>
            </w:r>
          </w:p>
        </w:tc>
      </w:tr>
      <w:tr w14:paraId="1CEE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547" w:type="dxa"/>
            <w:vMerge w:val="restart"/>
            <w:noWrap w:val="0"/>
            <w:tcMar>
              <w:left w:w="15" w:type="dxa"/>
              <w:right w:w="15" w:type="dxa"/>
            </w:tcMar>
            <w:vAlign w:val="center"/>
          </w:tcPr>
          <w:p w14:paraId="3EBAB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县发展改革局</w:t>
            </w:r>
          </w:p>
        </w:tc>
        <w:tc>
          <w:tcPr>
            <w:tcW w:w="6289" w:type="dxa"/>
            <w:noWrap w:val="0"/>
            <w:tcMar>
              <w:left w:w="15" w:type="dxa"/>
              <w:right w:w="15" w:type="dxa"/>
            </w:tcMar>
            <w:vAlign w:val="center"/>
          </w:tcPr>
          <w:p w14:paraId="6DB94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关于加大对健康领域相关项目资金争取和支持力度的文件</w:t>
            </w:r>
          </w:p>
        </w:tc>
        <w:tc>
          <w:tcPr>
            <w:tcW w:w="1023" w:type="dxa"/>
            <w:vMerge w:val="restart"/>
            <w:noWrap w:val="0"/>
            <w:tcMar>
              <w:left w:w="15" w:type="dxa"/>
              <w:right w:w="15" w:type="dxa"/>
            </w:tcMar>
            <w:vAlign w:val="center"/>
          </w:tcPr>
          <w:p w14:paraId="7FC45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68C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547" w:type="dxa"/>
            <w:vMerge w:val="continue"/>
            <w:noWrap w:val="0"/>
            <w:tcMar>
              <w:left w:w="15" w:type="dxa"/>
              <w:right w:w="15" w:type="dxa"/>
            </w:tcMar>
            <w:vAlign w:val="center"/>
          </w:tcPr>
          <w:p w14:paraId="136297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716C2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关于对健康领域规划和投资的意见或办法</w:t>
            </w:r>
          </w:p>
        </w:tc>
        <w:tc>
          <w:tcPr>
            <w:tcW w:w="1023" w:type="dxa"/>
            <w:vMerge w:val="continue"/>
            <w:noWrap w:val="0"/>
            <w:tcMar>
              <w:left w:w="15" w:type="dxa"/>
              <w:right w:w="15" w:type="dxa"/>
            </w:tcMar>
            <w:vAlign w:val="center"/>
          </w:tcPr>
          <w:p w14:paraId="501A52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673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547" w:type="dxa"/>
            <w:vMerge w:val="continue"/>
            <w:noWrap w:val="0"/>
            <w:tcMar>
              <w:left w:w="15" w:type="dxa"/>
              <w:right w:w="15" w:type="dxa"/>
            </w:tcMar>
            <w:vAlign w:val="center"/>
          </w:tcPr>
          <w:p w14:paraId="6ADA40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A6F0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关于将健康促进与健康教育纳入经济和社会发展规划</w:t>
            </w:r>
            <w:r>
              <w:rPr>
                <w:rFonts w:hint="eastAsia" w:ascii="Times New Roman" w:hAnsi="Times New Roman" w:eastAsia="仿宋_GB2312" w:cs="Times New Roman"/>
                <w:b w:val="0"/>
                <w:bCs w:val="0"/>
                <w:color w:val="000000"/>
                <w:kern w:val="0"/>
                <w:sz w:val="21"/>
                <w:szCs w:val="21"/>
                <w:lang w:val="en-US" w:eastAsia="zh-CN" w:bidi="ar"/>
              </w:rPr>
              <w:t>，</w:t>
            </w:r>
            <w:r>
              <w:rPr>
                <w:rFonts w:hint="eastAsia" w:ascii="仿宋_GB2312" w:hAnsi="Times New Roman" w:eastAsia="仿宋_GB2312" w:cs="仿宋_GB2312"/>
                <w:b w:val="0"/>
                <w:bCs w:val="0"/>
                <w:color w:val="000000"/>
                <w:kern w:val="0"/>
                <w:sz w:val="21"/>
                <w:szCs w:val="21"/>
                <w:lang w:val="en-US" w:eastAsia="zh-CN" w:bidi="ar"/>
              </w:rPr>
              <w:t>支持健康促进与教育基础设施建设和目标考核管理的举措</w:t>
            </w:r>
          </w:p>
        </w:tc>
        <w:tc>
          <w:tcPr>
            <w:tcW w:w="1023" w:type="dxa"/>
            <w:vMerge w:val="continue"/>
            <w:noWrap w:val="0"/>
            <w:tcMar>
              <w:left w:w="15" w:type="dxa"/>
              <w:right w:w="15" w:type="dxa"/>
            </w:tcMar>
            <w:vAlign w:val="center"/>
          </w:tcPr>
          <w:p w14:paraId="061D72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49D9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547" w:type="dxa"/>
            <w:vMerge w:val="continue"/>
            <w:noWrap w:val="0"/>
            <w:tcMar>
              <w:left w:w="15" w:type="dxa"/>
              <w:right w:w="15" w:type="dxa"/>
            </w:tcMar>
            <w:vAlign w:val="center"/>
          </w:tcPr>
          <w:p w14:paraId="6A6567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7C9D9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关于促进健康产业发展的举措</w:t>
            </w:r>
          </w:p>
        </w:tc>
        <w:tc>
          <w:tcPr>
            <w:tcW w:w="1023" w:type="dxa"/>
            <w:noWrap w:val="0"/>
            <w:tcMar>
              <w:left w:w="15" w:type="dxa"/>
              <w:right w:w="15" w:type="dxa"/>
            </w:tcMar>
            <w:vAlign w:val="center"/>
          </w:tcPr>
          <w:p w14:paraId="4C044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健康产业</w:t>
            </w:r>
          </w:p>
        </w:tc>
      </w:tr>
      <w:tr w14:paraId="5A6F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47" w:type="dxa"/>
            <w:vMerge w:val="continue"/>
            <w:noWrap w:val="0"/>
            <w:tcMar>
              <w:left w:w="15" w:type="dxa"/>
              <w:right w:w="15" w:type="dxa"/>
            </w:tcMar>
            <w:vAlign w:val="center"/>
          </w:tcPr>
          <w:p w14:paraId="7EE293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368084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关于落实节能降耗的方案或规定</w:t>
            </w:r>
          </w:p>
        </w:tc>
        <w:tc>
          <w:tcPr>
            <w:tcW w:w="1023" w:type="dxa"/>
            <w:noWrap w:val="0"/>
            <w:tcMar>
              <w:left w:w="15" w:type="dxa"/>
              <w:right w:w="15" w:type="dxa"/>
            </w:tcMar>
            <w:vAlign w:val="center"/>
          </w:tcPr>
          <w:p w14:paraId="1B865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371E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547" w:type="dxa"/>
            <w:vMerge w:val="restart"/>
            <w:noWrap w:val="0"/>
            <w:tcMar>
              <w:left w:w="15" w:type="dxa"/>
              <w:right w:w="15" w:type="dxa"/>
            </w:tcMar>
            <w:vAlign w:val="center"/>
          </w:tcPr>
          <w:p w14:paraId="1C201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县教育局</w:t>
            </w:r>
          </w:p>
        </w:tc>
        <w:tc>
          <w:tcPr>
            <w:tcW w:w="6289" w:type="dxa"/>
            <w:noWrap w:val="0"/>
            <w:tcMar>
              <w:left w:w="15" w:type="dxa"/>
              <w:right w:w="15" w:type="dxa"/>
            </w:tcMar>
            <w:vAlign w:val="center"/>
          </w:tcPr>
          <w:p w14:paraId="19C09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关于提高学生健康素养和身心素养的办法或措施</w:t>
            </w:r>
          </w:p>
        </w:tc>
        <w:tc>
          <w:tcPr>
            <w:tcW w:w="1023" w:type="dxa"/>
            <w:noWrap w:val="0"/>
            <w:tcMar>
              <w:left w:w="15" w:type="dxa"/>
              <w:right w:w="15" w:type="dxa"/>
            </w:tcMar>
            <w:vAlign w:val="center"/>
          </w:tcPr>
          <w:p w14:paraId="54A6C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健康素养</w:t>
            </w:r>
          </w:p>
        </w:tc>
      </w:tr>
      <w:tr w14:paraId="7BB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547" w:type="dxa"/>
            <w:vMerge w:val="continue"/>
            <w:noWrap w:val="0"/>
            <w:tcMar>
              <w:left w:w="15" w:type="dxa"/>
              <w:right w:w="15" w:type="dxa"/>
            </w:tcMar>
            <w:vAlign w:val="center"/>
          </w:tcPr>
          <w:p w14:paraId="09BB04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379BD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关于加强和改善学校卫生环境，开展健康学校建设的方案及措施</w:t>
            </w:r>
          </w:p>
        </w:tc>
        <w:tc>
          <w:tcPr>
            <w:tcW w:w="1023" w:type="dxa"/>
            <w:vMerge w:val="restart"/>
            <w:noWrap w:val="0"/>
            <w:tcMar>
              <w:left w:w="15" w:type="dxa"/>
              <w:right w:w="15" w:type="dxa"/>
            </w:tcMar>
            <w:vAlign w:val="center"/>
          </w:tcPr>
          <w:p w14:paraId="54DA2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2D61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547" w:type="dxa"/>
            <w:vMerge w:val="continue"/>
            <w:noWrap w:val="0"/>
            <w:tcMar>
              <w:left w:w="15" w:type="dxa"/>
              <w:right w:w="15" w:type="dxa"/>
            </w:tcMar>
            <w:vAlign w:val="center"/>
          </w:tcPr>
          <w:p w14:paraId="117E64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52B969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关于学校疾病预防控制工作的规范性措施、办法</w:t>
            </w:r>
          </w:p>
        </w:tc>
        <w:tc>
          <w:tcPr>
            <w:tcW w:w="1023" w:type="dxa"/>
            <w:vMerge w:val="continue"/>
            <w:noWrap w:val="0"/>
            <w:tcMar>
              <w:left w:w="15" w:type="dxa"/>
              <w:right w:w="15" w:type="dxa"/>
            </w:tcMar>
            <w:vAlign w:val="center"/>
          </w:tcPr>
          <w:p w14:paraId="0A02ED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50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547" w:type="dxa"/>
            <w:noWrap w:val="0"/>
            <w:tcMar>
              <w:left w:w="15" w:type="dxa"/>
              <w:right w:w="15" w:type="dxa"/>
            </w:tcMar>
            <w:vAlign w:val="center"/>
          </w:tcPr>
          <w:p w14:paraId="7F71B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县科技局</w:t>
            </w:r>
          </w:p>
        </w:tc>
        <w:tc>
          <w:tcPr>
            <w:tcW w:w="6289" w:type="dxa"/>
            <w:noWrap w:val="0"/>
            <w:tcMar>
              <w:left w:w="15" w:type="dxa"/>
              <w:right w:w="15" w:type="dxa"/>
            </w:tcMar>
            <w:vAlign w:val="center"/>
          </w:tcPr>
          <w:p w14:paraId="1C5B04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关于鼓励健康领域产品研发的举措</w:t>
            </w:r>
          </w:p>
        </w:tc>
        <w:tc>
          <w:tcPr>
            <w:tcW w:w="1023" w:type="dxa"/>
            <w:noWrap w:val="0"/>
            <w:tcMar>
              <w:left w:w="15" w:type="dxa"/>
              <w:right w:w="15" w:type="dxa"/>
            </w:tcMar>
            <w:vAlign w:val="center"/>
          </w:tcPr>
          <w:p w14:paraId="5D1B2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6246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547" w:type="dxa"/>
            <w:vMerge w:val="restart"/>
            <w:noWrap w:val="0"/>
            <w:tcMar>
              <w:left w:w="15" w:type="dxa"/>
              <w:right w:w="15" w:type="dxa"/>
            </w:tcMar>
            <w:vAlign w:val="center"/>
          </w:tcPr>
          <w:p w14:paraId="13252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县工信商务局</w:t>
            </w:r>
          </w:p>
        </w:tc>
        <w:tc>
          <w:tcPr>
            <w:tcW w:w="6289" w:type="dxa"/>
            <w:noWrap w:val="0"/>
            <w:tcMar>
              <w:left w:w="15" w:type="dxa"/>
              <w:right w:w="15" w:type="dxa"/>
            </w:tcMar>
            <w:vAlign w:val="center"/>
          </w:tcPr>
          <w:p w14:paraId="23D57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关于加强工业节能降耗的方案或规定</w:t>
            </w:r>
          </w:p>
        </w:tc>
        <w:tc>
          <w:tcPr>
            <w:tcW w:w="1023" w:type="dxa"/>
            <w:noWrap w:val="0"/>
            <w:tcMar>
              <w:left w:w="15" w:type="dxa"/>
              <w:right w:w="15" w:type="dxa"/>
            </w:tcMar>
            <w:vAlign w:val="center"/>
          </w:tcPr>
          <w:p w14:paraId="4467F0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6513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547" w:type="dxa"/>
            <w:vMerge w:val="continue"/>
            <w:noWrap w:val="0"/>
            <w:tcMar>
              <w:left w:w="15" w:type="dxa"/>
              <w:right w:w="15" w:type="dxa"/>
            </w:tcMar>
            <w:vAlign w:val="center"/>
          </w:tcPr>
          <w:p w14:paraId="77A8A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2D248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关于落实商场、超市健康促进工作的文件</w:t>
            </w:r>
          </w:p>
        </w:tc>
        <w:tc>
          <w:tcPr>
            <w:tcW w:w="1023" w:type="dxa"/>
            <w:vMerge w:val="restart"/>
            <w:noWrap w:val="0"/>
            <w:tcMar>
              <w:left w:w="15" w:type="dxa"/>
              <w:right w:w="15" w:type="dxa"/>
            </w:tcMar>
            <w:vAlign w:val="center"/>
          </w:tcPr>
          <w:p w14:paraId="17407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61D4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547" w:type="dxa"/>
            <w:vMerge w:val="continue"/>
            <w:noWrap w:val="0"/>
            <w:tcMar>
              <w:left w:w="15" w:type="dxa"/>
              <w:right w:w="15" w:type="dxa"/>
            </w:tcMar>
            <w:vAlign w:val="center"/>
          </w:tcPr>
          <w:p w14:paraId="7E0606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4F281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w:t>
            </w:r>
            <w:r>
              <w:rPr>
                <w:rFonts w:hint="eastAsia" w:ascii="仿宋_GB2312" w:hAnsi="Times New Roman" w:eastAsia="仿宋_GB2312" w:cs="仿宋_GB2312"/>
                <w:b w:val="0"/>
                <w:bCs w:val="0"/>
                <w:color w:val="000000"/>
                <w:kern w:val="0"/>
                <w:sz w:val="21"/>
                <w:szCs w:val="21"/>
                <w:highlight w:val="none"/>
                <w:lang w:val="en-US" w:eastAsia="zh-CN" w:bidi="ar"/>
              </w:rPr>
              <w:t>文明用餐、反对餐饮浪费方面的措施与办法</w:t>
            </w:r>
          </w:p>
        </w:tc>
        <w:tc>
          <w:tcPr>
            <w:tcW w:w="1023" w:type="dxa"/>
            <w:vMerge w:val="continue"/>
            <w:noWrap w:val="0"/>
            <w:tcMar>
              <w:left w:w="15" w:type="dxa"/>
              <w:right w:w="15" w:type="dxa"/>
            </w:tcMar>
            <w:vAlign w:val="center"/>
          </w:tcPr>
          <w:p w14:paraId="01E18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r>
      <w:tr w14:paraId="183C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547" w:type="dxa"/>
            <w:vMerge w:val="restart"/>
            <w:noWrap w:val="0"/>
            <w:tcMar>
              <w:left w:w="15" w:type="dxa"/>
              <w:right w:w="15" w:type="dxa"/>
            </w:tcMar>
            <w:vAlign w:val="center"/>
          </w:tcPr>
          <w:p w14:paraId="0505D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县公安局</w:t>
            </w:r>
          </w:p>
        </w:tc>
        <w:tc>
          <w:tcPr>
            <w:tcW w:w="6289" w:type="dxa"/>
            <w:noWrap w:val="0"/>
            <w:tcMar>
              <w:left w:w="15" w:type="dxa"/>
              <w:right w:w="15" w:type="dxa"/>
            </w:tcMar>
            <w:vAlign w:val="center"/>
          </w:tcPr>
          <w:p w14:paraId="61C07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spacing w:val="-6"/>
                <w:kern w:val="0"/>
                <w:sz w:val="21"/>
                <w:szCs w:val="21"/>
                <w:lang w:val="en-US" w:eastAsia="zh-CN" w:bidi="ar"/>
              </w:rPr>
              <w:t>关于加强维护社会治安</w:t>
            </w:r>
            <w:r>
              <w:rPr>
                <w:rFonts w:hint="eastAsia" w:ascii="Times New Roman" w:hAnsi="Times New Roman" w:eastAsia="仿宋_GB2312" w:cs="Times New Roman"/>
                <w:b w:val="0"/>
                <w:bCs w:val="0"/>
                <w:color w:val="000000"/>
                <w:spacing w:val="-6"/>
                <w:kern w:val="0"/>
                <w:sz w:val="21"/>
                <w:szCs w:val="21"/>
                <w:lang w:val="en-US" w:eastAsia="zh-CN" w:bidi="ar"/>
              </w:rPr>
              <w:t>，</w:t>
            </w:r>
            <w:r>
              <w:rPr>
                <w:rFonts w:hint="eastAsia" w:ascii="仿宋_GB2312" w:hAnsi="Times New Roman" w:eastAsia="仿宋_GB2312" w:cs="仿宋_GB2312"/>
                <w:b w:val="0"/>
                <w:bCs w:val="0"/>
                <w:color w:val="000000"/>
                <w:spacing w:val="-6"/>
                <w:kern w:val="0"/>
                <w:sz w:val="21"/>
                <w:szCs w:val="21"/>
                <w:lang w:val="en-US" w:eastAsia="zh-CN" w:bidi="ar"/>
              </w:rPr>
              <w:t>减少犯罪的方案或措施</w:t>
            </w:r>
          </w:p>
        </w:tc>
        <w:tc>
          <w:tcPr>
            <w:tcW w:w="1023" w:type="dxa"/>
            <w:vMerge w:val="restart"/>
            <w:noWrap w:val="0"/>
            <w:tcMar>
              <w:left w:w="15" w:type="dxa"/>
              <w:right w:w="15" w:type="dxa"/>
            </w:tcMar>
            <w:vAlign w:val="center"/>
          </w:tcPr>
          <w:p w14:paraId="27EB8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default" w:ascii="Times New Roman" w:hAnsi="Times New Roman"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社会环境</w:t>
            </w:r>
          </w:p>
          <w:p w14:paraId="52FD0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预防意外伤害</w:t>
            </w:r>
          </w:p>
        </w:tc>
      </w:tr>
      <w:tr w14:paraId="0582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547" w:type="dxa"/>
            <w:vMerge w:val="continue"/>
            <w:noWrap w:val="0"/>
            <w:tcMar>
              <w:left w:w="15" w:type="dxa"/>
              <w:right w:w="15" w:type="dxa"/>
            </w:tcMar>
            <w:vAlign w:val="center"/>
          </w:tcPr>
          <w:p w14:paraId="28BBE7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17675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关于加强道路交通秩序管理</w:t>
            </w:r>
            <w:r>
              <w:rPr>
                <w:rFonts w:hint="eastAsia" w:ascii="Times New Roman" w:hAnsi="Times New Roman" w:eastAsia="仿宋_GB2312" w:cs="Times New Roman"/>
                <w:b w:val="0"/>
                <w:bCs w:val="0"/>
                <w:color w:val="000000"/>
                <w:kern w:val="0"/>
                <w:sz w:val="21"/>
                <w:szCs w:val="21"/>
                <w:lang w:val="en-US" w:eastAsia="zh-CN" w:bidi="ar"/>
              </w:rPr>
              <w:t>，</w:t>
            </w:r>
            <w:r>
              <w:rPr>
                <w:rFonts w:hint="eastAsia" w:ascii="仿宋_GB2312" w:hAnsi="Times New Roman" w:eastAsia="仿宋_GB2312" w:cs="仿宋_GB2312"/>
                <w:b w:val="0"/>
                <w:bCs w:val="0"/>
                <w:color w:val="000000"/>
                <w:kern w:val="0"/>
                <w:sz w:val="21"/>
                <w:szCs w:val="21"/>
                <w:lang w:val="en-US" w:eastAsia="zh-CN" w:bidi="ar"/>
              </w:rPr>
              <w:t>维护道路交通安全畅通的方案或措施</w:t>
            </w:r>
          </w:p>
        </w:tc>
        <w:tc>
          <w:tcPr>
            <w:tcW w:w="1023" w:type="dxa"/>
            <w:vMerge w:val="continue"/>
            <w:noWrap w:val="0"/>
            <w:tcMar>
              <w:left w:w="15" w:type="dxa"/>
              <w:right w:w="15" w:type="dxa"/>
            </w:tcMar>
            <w:vAlign w:val="center"/>
          </w:tcPr>
          <w:p w14:paraId="4F7B1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2F87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547" w:type="dxa"/>
            <w:vMerge w:val="continue"/>
            <w:noWrap w:val="0"/>
            <w:tcMar>
              <w:left w:w="15" w:type="dxa"/>
              <w:right w:w="15" w:type="dxa"/>
            </w:tcMar>
            <w:vAlign w:val="center"/>
          </w:tcPr>
          <w:p w14:paraId="0602B8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1064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关于加强和打击涉嫌毒品及环境、食品、药品、经济领域违法犯罪的方案或措施</w:t>
            </w:r>
          </w:p>
        </w:tc>
        <w:tc>
          <w:tcPr>
            <w:tcW w:w="1023" w:type="dxa"/>
            <w:vMerge w:val="continue"/>
            <w:noWrap w:val="0"/>
            <w:tcMar>
              <w:left w:w="15" w:type="dxa"/>
              <w:right w:w="15" w:type="dxa"/>
            </w:tcMar>
            <w:vAlign w:val="center"/>
          </w:tcPr>
          <w:p w14:paraId="46D902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D8B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47" w:type="dxa"/>
            <w:vMerge w:val="restart"/>
            <w:noWrap w:val="0"/>
            <w:tcMar>
              <w:left w:w="15" w:type="dxa"/>
              <w:right w:w="15" w:type="dxa"/>
            </w:tcMar>
            <w:vAlign w:val="center"/>
          </w:tcPr>
          <w:p w14:paraId="40257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县民政局</w:t>
            </w:r>
          </w:p>
        </w:tc>
        <w:tc>
          <w:tcPr>
            <w:tcW w:w="6289" w:type="dxa"/>
            <w:noWrap w:val="0"/>
            <w:tcMar>
              <w:left w:w="15" w:type="dxa"/>
              <w:right w:w="15" w:type="dxa"/>
            </w:tcMar>
            <w:vAlign w:val="center"/>
          </w:tcPr>
          <w:p w14:paraId="1F860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关于提升社会救助水平的办法或措施</w:t>
            </w:r>
          </w:p>
        </w:tc>
        <w:tc>
          <w:tcPr>
            <w:tcW w:w="1023" w:type="dxa"/>
            <w:noWrap w:val="0"/>
            <w:tcMar>
              <w:left w:w="15" w:type="dxa"/>
              <w:right w:w="15" w:type="dxa"/>
            </w:tcMar>
            <w:vAlign w:val="center"/>
          </w:tcPr>
          <w:p w14:paraId="7DFC74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社会救助</w:t>
            </w:r>
          </w:p>
        </w:tc>
      </w:tr>
      <w:tr w14:paraId="29DC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547" w:type="dxa"/>
            <w:vMerge w:val="continue"/>
            <w:noWrap w:val="0"/>
            <w:tcMar>
              <w:left w:w="15" w:type="dxa"/>
              <w:right w:w="15" w:type="dxa"/>
            </w:tcMar>
            <w:vAlign w:val="center"/>
          </w:tcPr>
          <w:p w14:paraId="7617B5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6C02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关于加强健康社区和养老服务建设政策</w:t>
            </w:r>
          </w:p>
        </w:tc>
        <w:tc>
          <w:tcPr>
            <w:tcW w:w="1023" w:type="dxa"/>
            <w:vMerge w:val="restart"/>
            <w:noWrap w:val="0"/>
            <w:tcMar>
              <w:left w:w="15" w:type="dxa"/>
              <w:right w:w="15" w:type="dxa"/>
            </w:tcMar>
            <w:vAlign w:val="center"/>
          </w:tcPr>
          <w:p w14:paraId="67610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社区服务</w:t>
            </w:r>
          </w:p>
        </w:tc>
      </w:tr>
      <w:tr w14:paraId="66F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547" w:type="dxa"/>
            <w:vMerge w:val="continue"/>
            <w:noWrap w:val="0"/>
            <w:tcMar>
              <w:left w:w="15" w:type="dxa"/>
              <w:right w:w="15" w:type="dxa"/>
            </w:tcMar>
            <w:vAlign w:val="center"/>
          </w:tcPr>
          <w:p w14:paraId="586EC2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3E4B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关于支持健康领域社会组织发展的政策及办法</w:t>
            </w:r>
          </w:p>
        </w:tc>
        <w:tc>
          <w:tcPr>
            <w:tcW w:w="1023" w:type="dxa"/>
            <w:vMerge w:val="continue"/>
            <w:noWrap w:val="0"/>
            <w:tcMar>
              <w:left w:w="15" w:type="dxa"/>
              <w:right w:w="15" w:type="dxa"/>
            </w:tcMar>
            <w:vAlign w:val="center"/>
          </w:tcPr>
          <w:p w14:paraId="00D67E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119D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547" w:type="dxa"/>
            <w:noWrap w:val="0"/>
            <w:tcMar>
              <w:left w:w="15" w:type="dxa"/>
              <w:right w:w="15" w:type="dxa"/>
            </w:tcMar>
            <w:vAlign w:val="center"/>
          </w:tcPr>
          <w:p w14:paraId="60C59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县民族宗教</w:t>
            </w:r>
          </w:p>
          <w:p w14:paraId="7F30AB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宋体"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事务局</w:t>
            </w:r>
          </w:p>
        </w:tc>
        <w:tc>
          <w:tcPr>
            <w:tcW w:w="6289" w:type="dxa"/>
            <w:noWrap w:val="0"/>
            <w:tcMar>
              <w:left w:w="15" w:type="dxa"/>
              <w:right w:w="15" w:type="dxa"/>
            </w:tcMar>
            <w:vAlign w:val="center"/>
          </w:tcPr>
          <w:p w14:paraId="217B7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关于向宗教人士和信教群众传播健康理念和知识的措施及办法</w:t>
            </w:r>
          </w:p>
        </w:tc>
        <w:tc>
          <w:tcPr>
            <w:tcW w:w="1023" w:type="dxa"/>
            <w:noWrap w:val="0"/>
            <w:tcMar>
              <w:left w:w="15" w:type="dxa"/>
              <w:right w:w="15" w:type="dxa"/>
            </w:tcMar>
            <w:vAlign w:val="center"/>
          </w:tcPr>
          <w:p w14:paraId="0BEA1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宋体"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健康文化</w:t>
            </w:r>
          </w:p>
        </w:tc>
      </w:tr>
      <w:tr w14:paraId="3FE7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547" w:type="dxa"/>
            <w:vMerge w:val="restart"/>
            <w:noWrap w:val="0"/>
            <w:tcMar>
              <w:left w:w="15" w:type="dxa"/>
              <w:right w:w="15" w:type="dxa"/>
            </w:tcMar>
            <w:vAlign w:val="center"/>
          </w:tcPr>
          <w:p w14:paraId="3F09A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县司法局</w:t>
            </w:r>
          </w:p>
        </w:tc>
        <w:tc>
          <w:tcPr>
            <w:tcW w:w="6289" w:type="dxa"/>
            <w:noWrap w:val="0"/>
            <w:tcMar>
              <w:left w:w="15" w:type="dxa"/>
              <w:right w:w="15" w:type="dxa"/>
            </w:tcMar>
            <w:vAlign w:val="center"/>
          </w:tcPr>
          <w:p w14:paraId="5882A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关于加强法律援助的有关工作的意见</w:t>
            </w:r>
          </w:p>
        </w:tc>
        <w:tc>
          <w:tcPr>
            <w:tcW w:w="1023" w:type="dxa"/>
            <w:noWrap w:val="0"/>
            <w:tcMar>
              <w:left w:w="15" w:type="dxa"/>
              <w:right w:w="15" w:type="dxa"/>
            </w:tcMar>
            <w:vAlign w:val="center"/>
          </w:tcPr>
          <w:p w14:paraId="69F30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社会环境</w:t>
            </w:r>
          </w:p>
        </w:tc>
      </w:tr>
      <w:tr w14:paraId="0B64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547" w:type="dxa"/>
            <w:vMerge w:val="continue"/>
            <w:noWrap w:val="0"/>
            <w:tcMar>
              <w:left w:w="15" w:type="dxa"/>
              <w:right w:w="15" w:type="dxa"/>
            </w:tcMar>
            <w:vAlign w:val="center"/>
          </w:tcPr>
          <w:p w14:paraId="673F15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5DD78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关于加强刑满释放人员帮教工作的意见</w:t>
            </w:r>
          </w:p>
        </w:tc>
        <w:tc>
          <w:tcPr>
            <w:tcW w:w="1023" w:type="dxa"/>
            <w:vMerge w:val="restart"/>
            <w:noWrap w:val="0"/>
            <w:tcMar>
              <w:left w:w="15" w:type="dxa"/>
              <w:right w:w="15" w:type="dxa"/>
            </w:tcMar>
            <w:vAlign w:val="center"/>
          </w:tcPr>
          <w:p w14:paraId="20E67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特殊人群</w:t>
            </w:r>
          </w:p>
        </w:tc>
      </w:tr>
      <w:tr w14:paraId="101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1547" w:type="dxa"/>
            <w:vMerge w:val="continue"/>
            <w:noWrap w:val="0"/>
            <w:tcMar>
              <w:left w:w="15" w:type="dxa"/>
              <w:right w:w="15" w:type="dxa"/>
            </w:tcMar>
            <w:vAlign w:val="center"/>
          </w:tcPr>
          <w:p w14:paraId="68F698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54087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关于保障因过失犯罪在押服刑人员健康的办法或措施</w:t>
            </w:r>
          </w:p>
        </w:tc>
        <w:tc>
          <w:tcPr>
            <w:tcW w:w="1023" w:type="dxa"/>
            <w:vMerge w:val="continue"/>
            <w:noWrap w:val="0"/>
            <w:tcMar>
              <w:left w:w="15" w:type="dxa"/>
              <w:right w:w="15" w:type="dxa"/>
            </w:tcMar>
            <w:vAlign w:val="center"/>
          </w:tcPr>
          <w:p w14:paraId="50732B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1E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47" w:type="dxa"/>
            <w:vMerge w:val="restart"/>
            <w:noWrap w:val="0"/>
            <w:tcMar>
              <w:left w:w="15" w:type="dxa"/>
              <w:right w:w="15" w:type="dxa"/>
            </w:tcMar>
            <w:vAlign w:val="center"/>
          </w:tcPr>
          <w:p w14:paraId="3E4437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县财政局</w:t>
            </w:r>
          </w:p>
        </w:tc>
        <w:tc>
          <w:tcPr>
            <w:tcW w:w="6289" w:type="dxa"/>
            <w:noWrap w:val="0"/>
            <w:tcMar>
              <w:left w:w="15" w:type="dxa"/>
              <w:right w:w="15" w:type="dxa"/>
            </w:tcMar>
            <w:vAlign w:val="center"/>
          </w:tcPr>
          <w:p w14:paraId="518B9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关于健康城市建设、重大项目、爱国卫生、健康高台建设、健康教育与健康促进、重点慢性病防治等项目经费保障的文件</w:t>
            </w:r>
          </w:p>
        </w:tc>
        <w:tc>
          <w:tcPr>
            <w:tcW w:w="1023" w:type="dxa"/>
            <w:noWrap w:val="0"/>
            <w:tcMar>
              <w:left w:w="15" w:type="dxa"/>
              <w:right w:w="15" w:type="dxa"/>
            </w:tcMar>
            <w:vAlign w:val="center"/>
          </w:tcPr>
          <w:p w14:paraId="4F0DDE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632F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47" w:type="dxa"/>
            <w:vMerge w:val="continue"/>
            <w:noWrap w:val="0"/>
            <w:tcMar>
              <w:left w:w="15" w:type="dxa"/>
              <w:right w:w="15" w:type="dxa"/>
            </w:tcMar>
            <w:vAlign w:val="center"/>
          </w:tcPr>
          <w:p w14:paraId="0E723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59E19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关于落实国有企业健康促进工作，组织开展健康企业建设的文件</w:t>
            </w:r>
          </w:p>
        </w:tc>
        <w:tc>
          <w:tcPr>
            <w:tcW w:w="1023" w:type="dxa"/>
            <w:noWrap w:val="0"/>
            <w:tcMar>
              <w:left w:w="15" w:type="dxa"/>
              <w:right w:w="15" w:type="dxa"/>
            </w:tcMar>
            <w:vAlign w:val="center"/>
          </w:tcPr>
          <w:p w14:paraId="42ABEC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bl>
    <w:p w14:paraId="52D92A58">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仿宋_GB2312" w:cs="Times New Roman"/>
          <w:sz w:val="32"/>
          <w:szCs w:val="24"/>
        </w:rPr>
      </w:pPr>
    </w:p>
    <w:tbl>
      <w:tblPr>
        <w:tblStyle w:val="1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7"/>
        <w:gridCol w:w="6492"/>
        <w:gridCol w:w="940"/>
      </w:tblGrid>
      <w:tr w14:paraId="5016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blHeader/>
          <w:jc w:val="center"/>
        </w:trPr>
        <w:tc>
          <w:tcPr>
            <w:tcW w:w="1427" w:type="dxa"/>
            <w:noWrap w:val="0"/>
            <w:tcMar>
              <w:left w:w="15" w:type="dxa"/>
              <w:right w:w="15" w:type="dxa"/>
            </w:tcMar>
            <w:vAlign w:val="center"/>
          </w:tcPr>
          <w:p w14:paraId="041D5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部  门</w:t>
            </w:r>
          </w:p>
        </w:tc>
        <w:tc>
          <w:tcPr>
            <w:tcW w:w="6492" w:type="dxa"/>
            <w:noWrap w:val="0"/>
            <w:tcMar>
              <w:left w:w="15" w:type="dxa"/>
              <w:right w:w="15" w:type="dxa"/>
            </w:tcMar>
            <w:vAlign w:val="center"/>
          </w:tcPr>
          <w:p w14:paraId="38E49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涉及健康相关因素的政策文件范围</w:t>
            </w:r>
          </w:p>
        </w:tc>
        <w:tc>
          <w:tcPr>
            <w:tcW w:w="940" w:type="dxa"/>
            <w:noWrap w:val="0"/>
            <w:tcMar>
              <w:left w:w="15" w:type="dxa"/>
              <w:right w:w="15" w:type="dxa"/>
            </w:tcMar>
            <w:vAlign w:val="center"/>
          </w:tcPr>
          <w:p w14:paraId="624095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黑体" w:hAnsi="宋体" w:eastAsia="黑体" w:cs="黑体"/>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相应健</w:t>
            </w:r>
          </w:p>
          <w:p w14:paraId="5E43C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康问题</w:t>
            </w:r>
          </w:p>
        </w:tc>
      </w:tr>
      <w:tr w14:paraId="55E2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427" w:type="dxa"/>
            <w:vMerge w:val="restart"/>
            <w:noWrap w:val="0"/>
            <w:tcMar>
              <w:left w:w="15" w:type="dxa"/>
              <w:right w:w="15" w:type="dxa"/>
            </w:tcMar>
            <w:vAlign w:val="center"/>
          </w:tcPr>
          <w:p w14:paraId="0D223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县人社局</w:t>
            </w:r>
          </w:p>
        </w:tc>
        <w:tc>
          <w:tcPr>
            <w:tcW w:w="6492" w:type="dxa"/>
            <w:noWrap w:val="0"/>
            <w:tcMar>
              <w:left w:w="15" w:type="dxa"/>
              <w:right w:w="15" w:type="dxa"/>
            </w:tcMar>
            <w:vAlign w:val="center"/>
          </w:tcPr>
          <w:p w14:paraId="32E75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关于城乡居民养老保险、失业保险、工伤保险等政策制度的编制与修订</w:t>
            </w:r>
          </w:p>
        </w:tc>
        <w:tc>
          <w:tcPr>
            <w:tcW w:w="940" w:type="dxa"/>
            <w:vMerge w:val="restart"/>
            <w:noWrap w:val="0"/>
            <w:tcMar>
              <w:left w:w="15" w:type="dxa"/>
              <w:right w:w="15" w:type="dxa"/>
            </w:tcMar>
            <w:vAlign w:val="center"/>
          </w:tcPr>
          <w:p w14:paraId="49EB9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社会保障</w:t>
            </w:r>
          </w:p>
        </w:tc>
      </w:tr>
      <w:tr w14:paraId="512D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427" w:type="dxa"/>
            <w:vMerge w:val="continue"/>
            <w:noWrap w:val="0"/>
            <w:tcMar>
              <w:left w:w="15" w:type="dxa"/>
              <w:right w:w="15" w:type="dxa"/>
            </w:tcMar>
            <w:vAlign w:val="center"/>
          </w:tcPr>
          <w:p w14:paraId="5807D3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5A645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关于劳动保障监察规范化管理制度措施</w:t>
            </w:r>
          </w:p>
        </w:tc>
        <w:tc>
          <w:tcPr>
            <w:tcW w:w="940" w:type="dxa"/>
            <w:vMerge w:val="continue"/>
            <w:noWrap w:val="0"/>
            <w:tcMar>
              <w:left w:w="15" w:type="dxa"/>
              <w:right w:w="15" w:type="dxa"/>
            </w:tcMar>
            <w:vAlign w:val="center"/>
          </w:tcPr>
          <w:p w14:paraId="36E600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7040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427" w:type="dxa"/>
            <w:vMerge w:val="continue"/>
            <w:noWrap w:val="0"/>
            <w:tcMar>
              <w:left w:w="15" w:type="dxa"/>
              <w:right w:w="15" w:type="dxa"/>
            </w:tcMar>
            <w:vAlign w:val="center"/>
          </w:tcPr>
          <w:p w14:paraId="605EDE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BD8B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关于企业职工参加基本养老、工伤等保险水平有关问题和政策</w:t>
            </w:r>
          </w:p>
        </w:tc>
        <w:tc>
          <w:tcPr>
            <w:tcW w:w="940" w:type="dxa"/>
            <w:vMerge w:val="continue"/>
            <w:noWrap w:val="0"/>
            <w:tcMar>
              <w:left w:w="15" w:type="dxa"/>
              <w:right w:w="15" w:type="dxa"/>
            </w:tcMar>
            <w:vAlign w:val="center"/>
          </w:tcPr>
          <w:p w14:paraId="132864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BBA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427" w:type="dxa"/>
            <w:vMerge w:val="continue"/>
            <w:noWrap w:val="0"/>
            <w:tcMar>
              <w:left w:w="15" w:type="dxa"/>
              <w:right w:w="15" w:type="dxa"/>
            </w:tcMar>
            <w:vAlign w:val="center"/>
          </w:tcPr>
          <w:p w14:paraId="175128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3AB0BB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关于加强劳动保护有关事项的公共政策</w:t>
            </w:r>
          </w:p>
        </w:tc>
        <w:tc>
          <w:tcPr>
            <w:tcW w:w="940" w:type="dxa"/>
            <w:vMerge w:val="continue"/>
            <w:noWrap w:val="0"/>
            <w:tcMar>
              <w:left w:w="15" w:type="dxa"/>
              <w:right w:w="15" w:type="dxa"/>
            </w:tcMar>
            <w:vAlign w:val="center"/>
          </w:tcPr>
          <w:p w14:paraId="64A5EF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288F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427" w:type="dxa"/>
            <w:vMerge w:val="restart"/>
            <w:noWrap w:val="0"/>
            <w:tcMar>
              <w:left w:w="15" w:type="dxa"/>
              <w:right w:w="15" w:type="dxa"/>
            </w:tcMar>
            <w:vAlign w:val="center"/>
          </w:tcPr>
          <w:p w14:paraId="21F85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县自然资源局</w:t>
            </w:r>
          </w:p>
        </w:tc>
        <w:tc>
          <w:tcPr>
            <w:tcW w:w="6492" w:type="dxa"/>
            <w:noWrap w:val="0"/>
            <w:tcMar>
              <w:left w:w="15" w:type="dxa"/>
              <w:right w:w="15" w:type="dxa"/>
            </w:tcMar>
            <w:vAlign w:val="center"/>
          </w:tcPr>
          <w:p w14:paraId="1C4B4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关于将健康元素融入国土空间总体规划，在规划中科学布局公共卫生、医疗、体育健身、公共交通等公共服务的政策措施或实施意见</w:t>
            </w:r>
          </w:p>
        </w:tc>
        <w:tc>
          <w:tcPr>
            <w:tcW w:w="940" w:type="dxa"/>
            <w:vMerge w:val="restart"/>
            <w:noWrap w:val="0"/>
            <w:tcMar>
              <w:left w:w="15" w:type="dxa"/>
              <w:right w:w="15" w:type="dxa"/>
            </w:tcMar>
            <w:vAlign w:val="center"/>
          </w:tcPr>
          <w:p w14:paraId="44B34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0B38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427" w:type="dxa"/>
            <w:vMerge w:val="continue"/>
            <w:noWrap w:val="0"/>
            <w:tcMar>
              <w:left w:w="15" w:type="dxa"/>
              <w:right w:w="15" w:type="dxa"/>
            </w:tcMar>
            <w:vAlign w:val="center"/>
          </w:tcPr>
          <w:p w14:paraId="656FA6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C96A3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关于加强地质灾害防治的指导性文件制定和规划</w:t>
            </w:r>
          </w:p>
        </w:tc>
        <w:tc>
          <w:tcPr>
            <w:tcW w:w="940" w:type="dxa"/>
            <w:vMerge w:val="continue"/>
            <w:noWrap w:val="0"/>
            <w:tcMar>
              <w:left w:w="15" w:type="dxa"/>
              <w:right w:w="15" w:type="dxa"/>
            </w:tcMar>
            <w:vAlign w:val="center"/>
          </w:tcPr>
          <w:p w14:paraId="285F13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CCF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427" w:type="dxa"/>
            <w:vMerge w:val="continue"/>
            <w:noWrap w:val="0"/>
            <w:tcMar>
              <w:left w:w="15" w:type="dxa"/>
              <w:right w:w="15" w:type="dxa"/>
            </w:tcMar>
            <w:vAlign w:val="center"/>
          </w:tcPr>
          <w:p w14:paraId="7271F4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05F13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关于加大对生态保护红线管理，严守生态安全边界的规范性文件</w:t>
            </w:r>
          </w:p>
        </w:tc>
        <w:tc>
          <w:tcPr>
            <w:tcW w:w="940" w:type="dxa"/>
            <w:vMerge w:val="continue"/>
            <w:noWrap w:val="0"/>
            <w:tcMar>
              <w:left w:w="15" w:type="dxa"/>
              <w:right w:w="15" w:type="dxa"/>
            </w:tcMar>
            <w:vAlign w:val="center"/>
          </w:tcPr>
          <w:p w14:paraId="20E644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1E48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427" w:type="dxa"/>
            <w:vMerge w:val="restart"/>
            <w:noWrap w:val="0"/>
            <w:tcMar>
              <w:left w:w="15" w:type="dxa"/>
              <w:right w:w="15" w:type="dxa"/>
            </w:tcMar>
            <w:vAlign w:val="center"/>
          </w:tcPr>
          <w:p w14:paraId="615AC1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lang w:val="en-US" w:eastAsia="zh-CN"/>
              </w:rPr>
            </w:pPr>
            <w:r>
              <w:rPr>
                <w:rFonts w:hint="eastAsia" w:ascii="宋体" w:hAnsi="Calibri" w:eastAsia="仿宋_GB2312" w:cs="Times New Roman"/>
                <w:b w:val="0"/>
                <w:bCs w:val="0"/>
                <w:color w:val="000000"/>
                <w:sz w:val="21"/>
                <w:szCs w:val="21"/>
                <w:lang w:val="en-US" w:eastAsia="zh-CN"/>
              </w:rPr>
              <w:t>县林草局</w:t>
            </w:r>
          </w:p>
        </w:tc>
        <w:tc>
          <w:tcPr>
            <w:tcW w:w="6492" w:type="dxa"/>
            <w:noWrap w:val="0"/>
            <w:tcMar>
              <w:left w:w="15" w:type="dxa"/>
              <w:right w:w="15" w:type="dxa"/>
            </w:tcMar>
            <w:vAlign w:val="center"/>
          </w:tcPr>
          <w:p w14:paraId="61085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关于加强植树造林、绿化环境的规范性文件</w:t>
            </w:r>
          </w:p>
        </w:tc>
        <w:tc>
          <w:tcPr>
            <w:tcW w:w="940" w:type="dxa"/>
            <w:vMerge w:val="restart"/>
            <w:noWrap w:val="0"/>
            <w:tcMar>
              <w:left w:w="15" w:type="dxa"/>
              <w:right w:w="15" w:type="dxa"/>
            </w:tcMar>
            <w:vAlign w:val="center"/>
          </w:tcPr>
          <w:p w14:paraId="229416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lang w:eastAsia="zh-CN"/>
              </w:rPr>
            </w:pPr>
            <w:r>
              <w:rPr>
                <w:rFonts w:hint="eastAsia" w:ascii="宋体" w:hAnsi="Calibri" w:eastAsia="仿宋_GB2312" w:cs="Times New Roman"/>
                <w:b w:val="0"/>
                <w:bCs w:val="0"/>
                <w:color w:val="000000"/>
                <w:sz w:val="21"/>
                <w:szCs w:val="21"/>
                <w:lang w:eastAsia="zh-CN"/>
              </w:rPr>
              <w:t>生态环境</w:t>
            </w:r>
          </w:p>
        </w:tc>
      </w:tr>
      <w:tr w14:paraId="11FC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427" w:type="dxa"/>
            <w:vMerge w:val="continue"/>
            <w:noWrap w:val="0"/>
            <w:tcMar>
              <w:left w:w="15" w:type="dxa"/>
              <w:right w:w="15" w:type="dxa"/>
            </w:tcMar>
            <w:vAlign w:val="center"/>
          </w:tcPr>
          <w:p w14:paraId="004115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7663C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关于加强自然保护区域建设管理的规范性文件</w:t>
            </w:r>
          </w:p>
        </w:tc>
        <w:tc>
          <w:tcPr>
            <w:tcW w:w="940" w:type="dxa"/>
            <w:vMerge w:val="continue"/>
            <w:noWrap w:val="0"/>
            <w:tcMar>
              <w:left w:w="15" w:type="dxa"/>
              <w:right w:w="15" w:type="dxa"/>
            </w:tcMar>
            <w:vAlign w:val="center"/>
          </w:tcPr>
          <w:p w14:paraId="370808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34FF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427" w:type="dxa"/>
            <w:vMerge w:val="restart"/>
            <w:noWrap w:val="0"/>
            <w:tcMar>
              <w:left w:w="15" w:type="dxa"/>
              <w:right w:w="15" w:type="dxa"/>
            </w:tcMar>
            <w:vAlign w:val="center"/>
          </w:tcPr>
          <w:p w14:paraId="538A79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市生态环境局高台分局</w:t>
            </w:r>
          </w:p>
        </w:tc>
        <w:tc>
          <w:tcPr>
            <w:tcW w:w="6492" w:type="dxa"/>
            <w:noWrap w:val="0"/>
            <w:tcMar>
              <w:left w:w="15" w:type="dxa"/>
              <w:right w:w="15" w:type="dxa"/>
            </w:tcMar>
            <w:vAlign w:val="center"/>
          </w:tcPr>
          <w:p w14:paraId="04590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关于预防、控制环境污染和环境健康影响评估政策和举措</w:t>
            </w:r>
          </w:p>
        </w:tc>
        <w:tc>
          <w:tcPr>
            <w:tcW w:w="940" w:type="dxa"/>
            <w:noWrap w:val="0"/>
            <w:tcMar>
              <w:left w:w="15" w:type="dxa"/>
              <w:right w:w="15" w:type="dxa"/>
            </w:tcMar>
            <w:vAlign w:val="center"/>
          </w:tcPr>
          <w:p w14:paraId="0A0332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生态环境</w:t>
            </w:r>
          </w:p>
        </w:tc>
      </w:tr>
      <w:tr w14:paraId="222E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427" w:type="dxa"/>
            <w:vMerge w:val="continue"/>
            <w:noWrap w:val="0"/>
            <w:tcMar>
              <w:left w:w="15" w:type="dxa"/>
              <w:right w:w="15" w:type="dxa"/>
            </w:tcMar>
            <w:vAlign w:val="center"/>
          </w:tcPr>
          <w:p w14:paraId="3928C7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C6B9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关于指导和协调解决跨地域、跨领域、跨部门的重大环境问题的办法或方案</w:t>
            </w:r>
          </w:p>
        </w:tc>
        <w:tc>
          <w:tcPr>
            <w:tcW w:w="940" w:type="dxa"/>
            <w:vMerge w:val="restart"/>
            <w:noWrap w:val="0"/>
            <w:tcMar>
              <w:left w:w="15" w:type="dxa"/>
              <w:right w:w="15" w:type="dxa"/>
            </w:tcMar>
            <w:vAlign w:val="center"/>
          </w:tcPr>
          <w:p w14:paraId="43899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生存环境</w:t>
            </w:r>
          </w:p>
        </w:tc>
      </w:tr>
      <w:tr w14:paraId="66D9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427" w:type="dxa"/>
            <w:vMerge w:val="continue"/>
            <w:noWrap w:val="0"/>
            <w:tcMar>
              <w:left w:w="15" w:type="dxa"/>
              <w:right w:w="15" w:type="dxa"/>
            </w:tcMar>
            <w:vAlign w:val="center"/>
          </w:tcPr>
          <w:p w14:paraId="62C0B8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5295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关于加强水源地生态环境保护的规范性文件</w:t>
            </w:r>
          </w:p>
        </w:tc>
        <w:tc>
          <w:tcPr>
            <w:tcW w:w="940" w:type="dxa"/>
            <w:vMerge w:val="continue"/>
            <w:noWrap w:val="0"/>
            <w:tcMar>
              <w:left w:w="15" w:type="dxa"/>
              <w:right w:w="15" w:type="dxa"/>
            </w:tcMar>
            <w:vAlign w:val="center"/>
          </w:tcPr>
          <w:p w14:paraId="5AA186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47C9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1427" w:type="dxa"/>
            <w:vMerge w:val="restart"/>
            <w:noWrap w:val="0"/>
            <w:tcMar>
              <w:left w:w="15" w:type="dxa"/>
              <w:right w:w="15" w:type="dxa"/>
            </w:tcMar>
            <w:vAlign w:val="center"/>
          </w:tcPr>
          <w:p w14:paraId="04235A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县住建局</w:t>
            </w:r>
          </w:p>
        </w:tc>
        <w:tc>
          <w:tcPr>
            <w:tcW w:w="6492" w:type="dxa"/>
            <w:noWrap w:val="0"/>
            <w:tcMar>
              <w:left w:w="15" w:type="dxa"/>
              <w:right w:w="15" w:type="dxa"/>
            </w:tcMar>
            <w:vAlign w:val="center"/>
          </w:tcPr>
          <w:p w14:paraId="2283F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关于城区排水防涝、地下综合管廊、海绵城市、市政道路交通、城市绿地系统等市政基础设施专项规划</w:t>
            </w:r>
          </w:p>
        </w:tc>
        <w:tc>
          <w:tcPr>
            <w:tcW w:w="940" w:type="dxa"/>
            <w:vMerge w:val="restart"/>
            <w:noWrap w:val="0"/>
            <w:tcMar>
              <w:left w:w="15" w:type="dxa"/>
              <w:right w:w="15" w:type="dxa"/>
            </w:tcMar>
            <w:vAlign w:val="center"/>
          </w:tcPr>
          <w:p w14:paraId="68757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1BA0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427" w:type="dxa"/>
            <w:vMerge w:val="continue"/>
            <w:noWrap w:val="0"/>
            <w:tcMar>
              <w:left w:w="15" w:type="dxa"/>
              <w:right w:w="15" w:type="dxa"/>
            </w:tcMar>
            <w:vAlign w:val="center"/>
          </w:tcPr>
          <w:p w14:paraId="07F190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00B46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关于城区城市内涝治理系统化实施方案和排水防涝预案</w:t>
            </w:r>
          </w:p>
        </w:tc>
        <w:tc>
          <w:tcPr>
            <w:tcW w:w="940" w:type="dxa"/>
            <w:vMerge w:val="continue"/>
            <w:noWrap w:val="0"/>
            <w:tcMar>
              <w:left w:w="15" w:type="dxa"/>
              <w:right w:w="15" w:type="dxa"/>
            </w:tcMar>
            <w:vAlign w:val="center"/>
          </w:tcPr>
          <w:p w14:paraId="5C174B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3B6B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427" w:type="dxa"/>
            <w:vMerge w:val="continue"/>
            <w:noWrap w:val="0"/>
            <w:tcMar>
              <w:left w:w="15" w:type="dxa"/>
              <w:right w:w="15" w:type="dxa"/>
            </w:tcMar>
            <w:vAlign w:val="center"/>
          </w:tcPr>
          <w:p w14:paraId="24B1AE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F312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关于在建筑设计和施工过程中加强环境、健康保护的方案</w:t>
            </w:r>
          </w:p>
        </w:tc>
        <w:tc>
          <w:tcPr>
            <w:tcW w:w="940" w:type="dxa"/>
            <w:vMerge w:val="continue"/>
            <w:noWrap w:val="0"/>
            <w:tcMar>
              <w:left w:w="15" w:type="dxa"/>
              <w:right w:w="15" w:type="dxa"/>
            </w:tcMar>
            <w:vAlign w:val="center"/>
          </w:tcPr>
          <w:p w14:paraId="7FBCE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2C74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27" w:type="dxa"/>
            <w:vMerge w:val="continue"/>
            <w:noWrap w:val="0"/>
            <w:tcMar>
              <w:left w:w="15" w:type="dxa"/>
              <w:right w:w="15" w:type="dxa"/>
            </w:tcMar>
            <w:vAlign w:val="center"/>
          </w:tcPr>
          <w:p w14:paraId="74A618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29F5D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关于保障性住房供给的政策性文件</w:t>
            </w:r>
          </w:p>
        </w:tc>
        <w:tc>
          <w:tcPr>
            <w:tcW w:w="940" w:type="dxa"/>
            <w:noWrap w:val="0"/>
            <w:tcMar>
              <w:left w:w="15" w:type="dxa"/>
              <w:right w:w="15" w:type="dxa"/>
            </w:tcMar>
            <w:vAlign w:val="center"/>
          </w:tcPr>
          <w:p w14:paraId="3F898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社会公平人居保障</w:t>
            </w:r>
          </w:p>
        </w:tc>
      </w:tr>
      <w:tr w14:paraId="7744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427" w:type="dxa"/>
            <w:vMerge w:val="continue"/>
            <w:noWrap w:val="0"/>
            <w:tcMar>
              <w:left w:w="15" w:type="dxa"/>
              <w:right w:w="15" w:type="dxa"/>
            </w:tcMar>
            <w:vAlign w:val="center"/>
          </w:tcPr>
          <w:p w14:paraId="19E21F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704B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关于重大工程项目健康影响评价的方案</w:t>
            </w:r>
          </w:p>
        </w:tc>
        <w:tc>
          <w:tcPr>
            <w:tcW w:w="940" w:type="dxa"/>
            <w:noWrap w:val="0"/>
            <w:tcMar>
              <w:left w:w="15" w:type="dxa"/>
              <w:right w:w="15" w:type="dxa"/>
            </w:tcMar>
            <w:vAlign w:val="center"/>
          </w:tcPr>
          <w:p w14:paraId="092C2C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5AD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427" w:type="dxa"/>
            <w:vMerge w:val="continue"/>
            <w:noWrap w:val="0"/>
            <w:tcMar>
              <w:left w:w="15" w:type="dxa"/>
              <w:right w:w="15" w:type="dxa"/>
            </w:tcMar>
            <w:vAlign w:val="center"/>
          </w:tcPr>
          <w:p w14:paraId="59522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p>
        </w:tc>
        <w:tc>
          <w:tcPr>
            <w:tcW w:w="6492" w:type="dxa"/>
            <w:noWrap w:val="0"/>
            <w:tcMar>
              <w:left w:w="15" w:type="dxa"/>
              <w:right w:w="15" w:type="dxa"/>
            </w:tcMar>
            <w:vAlign w:val="center"/>
          </w:tcPr>
          <w:p w14:paraId="3D627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关于加强城市园林绿化、绿地管理等制度性文件</w:t>
            </w:r>
          </w:p>
        </w:tc>
        <w:tc>
          <w:tcPr>
            <w:tcW w:w="940" w:type="dxa"/>
            <w:vMerge w:val="restart"/>
            <w:noWrap w:val="0"/>
            <w:tcMar>
              <w:left w:w="15" w:type="dxa"/>
              <w:right w:w="15" w:type="dxa"/>
            </w:tcMar>
            <w:vAlign w:val="center"/>
          </w:tcPr>
          <w:p w14:paraId="71EEA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2C05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427" w:type="dxa"/>
            <w:vMerge w:val="continue"/>
            <w:noWrap w:val="0"/>
            <w:tcMar>
              <w:left w:w="15" w:type="dxa"/>
              <w:right w:w="15" w:type="dxa"/>
            </w:tcMar>
            <w:vAlign w:val="center"/>
          </w:tcPr>
          <w:p w14:paraId="68917D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1303E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关于加强市容市貌综合管理的方案</w:t>
            </w:r>
          </w:p>
        </w:tc>
        <w:tc>
          <w:tcPr>
            <w:tcW w:w="940" w:type="dxa"/>
            <w:vMerge w:val="continue"/>
            <w:noWrap w:val="0"/>
            <w:tcMar>
              <w:left w:w="15" w:type="dxa"/>
              <w:right w:w="15" w:type="dxa"/>
            </w:tcMar>
            <w:vAlign w:val="center"/>
          </w:tcPr>
          <w:p w14:paraId="5B57F8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145F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427" w:type="dxa"/>
            <w:vMerge w:val="continue"/>
            <w:noWrap w:val="0"/>
            <w:tcMar>
              <w:left w:w="15" w:type="dxa"/>
              <w:right w:w="15" w:type="dxa"/>
            </w:tcMar>
            <w:vAlign w:val="center"/>
          </w:tcPr>
          <w:p w14:paraId="201915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2D69E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关于加强市区环境卫生专业规划、环卫设施建设和城乡垃圾处理的方案</w:t>
            </w:r>
          </w:p>
        </w:tc>
        <w:tc>
          <w:tcPr>
            <w:tcW w:w="940" w:type="dxa"/>
            <w:vMerge w:val="continue"/>
            <w:noWrap w:val="0"/>
            <w:tcMar>
              <w:left w:w="15" w:type="dxa"/>
              <w:right w:w="15" w:type="dxa"/>
            </w:tcMar>
            <w:vAlign w:val="center"/>
          </w:tcPr>
          <w:p w14:paraId="282835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6609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427" w:type="dxa"/>
            <w:vMerge w:val="continue"/>
            <w:noWrap w:val="0"/>
            <w:tcMar>
              <w:left w:w="15" w:type="dxa"/>
              <w:right w:w="15" w:type="dxa"/>
            </w:tcMar>
            <w:vAlign w:val="center"/>
          </w:tcPr>
          <w:p w14:paraId="333910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34B78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关于食品流通摊贩、餐饮服务摊贩备案管理等政策措施</w:t>
            </w:r>
          </w:p>
        </w:tc>
        <w:tc>
          <w:tcPr>
            <w:tcW w:w="940" w:type="dxa"/>
            <w:noWrap w:val="0"/>
            <w:tcMar>
              <w:left w:w="15" w:type="dxa"/>
              <w:right w:w="15" w:type="dxa"/>
            </w:tcMar>
            <w:vAlign w:val="center"/>
          </w:tcPr>
          <w:p w14:paraId="018841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市容市貌</w:t>
            </w:r>
          </w:p>
        </w:tc>
      </w:tr>
      <w:tr w14:paraId="1DC9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427" w:type="dxa"/>
            <w:vMerge w:val="continue"/>
            <w:noWrap w:val="0"/>
            <w:tcMar>
              <w:left w:w="15" w:type="dxa"/>
              <w:right w:w="15" w:type="dxa"/>
            </w:tcMar>
            <w:vAlign w:val="center"/>
          </w:tcPr>
          <w:p w14:paraId="46F174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3C7D7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关于保障城市饮用水安全的措施或办法</w:t>
            </w:r>
          </w:p>
        </w:tc>
        <w:tc>
          <w:tcPr>
            <w:tcW w:w="940" w:type="dxa"/>
            <w:noWrap w:val="0"/>
            <w:tcMar>
              <w:left w:w="15" w:type="dxa"/>
              <w:right w:w="15" w:type="dxa"/>
            </w:tcMar>
            <w:vAlign w:val="center"/>
          </w:tcPr>
          <w:p w14:paraId="3CF1E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供水安全</w:t>
            </w:r>
          </w:p>
        </w:tc>
      </w:tr>
      <w:tr w14:paraId="44CD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427" w:type="dxa"/>
            <w:vMerge w:val="restart"/>
            <w:noWrap w:val="0"/>
            <w:tcMar>
              <w:left w:w="15" w:type="dxa"/>
              <w:right w:w="15" w:type="dxa"/>
            </w:tcMar>
            <w:vAlign w:val="center"/>
          </w:tcPr>
          <w:p w14:paraId="4D61D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县交通运输局</w:t>
            </w:r>
          </w:p>
        </w:tc>
        <w:tc>
          <w:tcPr>
            <w:tcW w:w="6492" w:type="dxa"/>
            <w:noWrap w:val="0"/>
            <w:tcMar>
              <w:left w:w="15" w:type="dxa"/>
              <w:right w:w="15" w:type="dxa"/>
            </w:tcMar>
            <w:vAlign w:val="center"/>
          </w:tcPr>
          <w:p w14:paraId="4C8DF7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关于发展公共交通，方便群众出行的政策措施文件</w:t>
            </w:r>
          </w:p>
        </w:tc>
        <w:tc>
          <w:tcPr>
            <w:tcW w:w="940" w:type="dxa"/>
            <w:vMerge w:val="restart"/>
            <w:noWrap w:val="0"/>
            <w:tcMar>
              <w:left w:w="15" w:type="dxa"/>
              <w:right w:w="15" w:type="dxa"/>
            </w:tcMar>
            <w:vAlign w:val="center"/>
          </w:tcPr>
          <w:p w14:paraId="7233F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708C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1427" w:type="dxa"/>
            <w:vMerge w:val="continue"/>
            <w:noWrap w:val="0"/>
            <w:tcMar>
              <w:left w:w="15" w:type="dxa"/>
              <w:right w:w="15" w:type="dxa"/>
            </w:tcMar>
            <w:vAlign w:val="center"/>
          </w:tcPr>
          <w:p w14:paraId="0BE172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41D95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关于加强交通工具及车站卫生环境建设和无烟环境建设的制度性文件</w:t>
            </w:r>
          </w:p>
        </w:tc>
        <w:tc>
          <w:tcPr>
            <w:tcW w:w="940" w:type="dxa"/>
            <w:vMerge w:val="continue"/>
            <w:noWrap w:val="0"/>
            <w:tcMar>
              <w:left w:w="15" w:type="dxa"/>
              <w:right w:w="15" w:type="dxa"/>
            </w:tcMar>
            <w:vAlign w:val="center"/>
          </w:tcPr>
          <w:p w14:paraId="5A7887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6DD7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27" w:type="dxa"/>
            <w:vMerge w:val="continue"/>
            <w:noWrap w:val="0"/>
            <w:tcMar>
              <w:left w:w="15" w:type="dxa"/>
              <w:right w:w="15" w:type="dxa"/>
            </w:tcMar>
            <w:vAlign w:val="center"/>
          </w:tcPr>
          <w:p w14:paraId="4AC8B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03780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关于在道路设计和施工中加强环境、健康保护的措施或办法</w:t>
            </w:r>
          </w:p>
        </w:tc>
        <w:tc>
          <w:tcPr>
            <w:tcW w:w="940" w:type="dxa"/>
            <w:vMerge w:val="continue"/>
            <w:noWrap w:val="0"/>
            <w:tcMar>
              <w:left w:w="15" w:type="dxa"/>
              <w:right w:w="15" w:type="dxa"/>
            </w:tcMar>
            <w:vAlign w:val="center"/>
          </w:tcPr>
          <w:p w14:paraId="65D89D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005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427" w:type="dxa"/>
            <w:vMerge w:val="restart"/>
            <w:noWrap w:val="0"/>
            <w:tcMar>
              <w:left w:w="15" w:type="dxa"/>
              <w:right w:w="15" w:type="dxa"/>
            </w:tcMar>
            <w:vAlign w:val="center"/>
          </w:tcPr>
          <w:p w14:paraId="68E63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县水务局</w:t>
            </w:r>
          </w:p>
        </w:tc>
        <w:tc>
          <w:tcPr>
            <w:tcW w:w="6492" w:type="dxa"/>
            <w:noWrap w:val="0"/>
            <w:tcMar>
              <w:left w:w="15" w:type="dxa"/>
              <w:right w:w="15" w:type="dxa"/>
            </w:tcMar>
            <w:vAlign w:val="center"/>
          </w:tcPr>
          <w:p w14:paraId="67692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关于保障农村饮用水安全措施或办法</w:t>
            </w:r>
          </w:p>
        </w:tc>
        <w:tc>
          <w:tcPr>
            <w:tcW w:w="940" w:type="dxa"/>
            <w:vMerge w:val="restart"/>
            <w:noWrap w:val="0"/>
            <w:tcMar>
              <w:left w:w="15" w:type="dxa"/>
              <w:right w:w="15" w:type="dxa"/>
            </w:tcMar>
            <w:vAlign w:val="center"/>
          </w:tcPr>
          <w:p w14:paraId="62A19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农村饮水安全</w:t>
            </w:r>
          </w:p>
        </w:tc>
      </w:tr>
      <w:tr w14:paraId="22BB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427" w:type="dxa"/>
            <w:vMerge w:val="continue"/>
            <w:noWrap w:val="0"/>
            <w:tcMar>
              <w:left w:w="15" w:type="dxa"/>
              <w:right w:w="15" w:type="dxa"/>
            </w:tcMar>
            <w:vAlign w:val="center"/>
          </w:tcPr>
          <w:p w14:paraId="3A0023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492" w:type="dxa"/>
            <w:noWrap w:val="0"/>
            <w:tcMar>
              <w:left w:w="15" w:type="dxa"/>
              <w:right w:w="15" w:type="dxa"/>
            </w:tcMar>
            <w:vAlign w:val="center"/>
          </w:tcPr>
          <w:p w14:paraId="7D58F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关于加强节约用水机制与办法</w:t>
            </w:r>
          </w:p>
        </w:tc>
        <w:tc>
          <w:tcPr>
            <w:tcW w:w="940" w:type="dxa"/>
            <w:vMerge w:val="continue"/>
            <w:noWrap w:val="0"/>
            <w:tcMar>
              <w:left w:w="15" w:type="dxa"/>
              <w:right w:w="15" w:type="dxa"/>
            </w:tcMar>
            <w:vAlign w:val="center"/>
          </w:tcPr>
          <w:p w14:paraId="4C057E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bl>
    <w:p w14:paraId="4E05125D">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仿宋_GB2312" w:cs="Times New Roman"/>
          <w:sz w:val="32"/>
          <w:szCs w:val="24"/>
        </w:rPr>
      </w:pPr>
    </w:p>
    <w:tbl>
      <w:tblPr>
        <w:tblStyle w:val="1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7"/>
        <w:gridCol w:w="6289"/>
        <w:gridCol w:w="1023"/>
      </w:tblGrid>
      <w:tr w14:paraId="3A68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blHeader/>
          <w:jc w:val="center"/>
        </w:trPr>
        <w:tc>
          <w:tcPr>
            <w:tcW w:w="1547" w:type="dxa"/>
            <w:noWrap w:val="0"/>
            <w:tcMar>
              <w:left w:w="15" w:type="dxa"/>
              <w:right w:w="15" w:type="dxa"/>
            </w:tcMar>
            <w:vAlign w:val="center"/>
          </w:tcPr>
          <w:p w14:paraId="4C2CA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部  门</w:t>
            </w:r>
          </w:p>
        </w:tc>
        <w:tc>
          <w:tcPr>
            <w:tcW w:w="6289" w:type="dxa"/>
            <w:noWrap w:val="0"/>
            <w:tcMar>
              <w:left w:w="15" w:type="dxa"/>
              <w:right w:w="15" w:type="dxa"/>
            </w:tcMar>
            <w:vAlign w:val="center"/>
          </w:tcPr>
          <w:p w14:paraId="5555C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涉及健康相关因素的政策文件范围</w:t>
            </w:r>
          </w:p>
        </w:tc>
        <w:tc>
          <w:tcPr>
            <w:tcW w:w="1023" w:type="dxa"/>
            <w:noWrap w:val="0"/>
            <w:tcMar>
              <w:left w:w="15" w:type="dxa"/>
              <w:right w:w="15" w:type="dxa"/>
            </w:tcMar>
            <w:vAlign w:val="center"/>
          </w:tcPr>
          <w:p w14:paraId="51671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黑体" w:hAnsi="宋体" w:eastAsia="黑体" w:cs="黑体"/>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相应健</w:t>
            </w:r>
          </w:p>
          <w:p w14:paraId="0A59F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康问题</w:t>
            </w:r>
          </w:p>
        </w:tc>
      </w:tr>
      <w:tr w14:paraId="0B51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547" w:type="dxa"/>
            <w:vMerge w:val="restart"/>
            <w:noWrap w:val="0"/>
            <w:tcMar>
              <w:left w:w="15" w:type="dxa"/>
              <w:right w:w="15" w:type="dxa"/>
            </w:tcMar>
            <w:vAlign w:val="center"/>
          </w:tcPr>
          <w:p w14:paraId="1E04A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县农业农村局</w:t>
            </w:r>
          </w:p>
          <w:p w14:paraId="1DC4A8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宋体" w:cs="Times New Roman"/>
                <w:b w:val="0"/>
                <w:bCs w:val="0"/>
                <w:color w:val="000000"/>
                <w:sz w:val="21"/>
                <w:szCs w:val="21"/>
                <w:lang w:eastAsia="zh-CN"/>
              </w:rPr>
            </w:pPr>
            <w:r>
              <w:rPr>
                <w:rFonts w:hint="eastAsia" w:ascii="仿宋_GB2312" w:hAnsi="Times New Roman" w:eastAsia="仿宋_GB2312" w:cs="仿宋_GB2312"/>
                <w:b w:val="0"/>
                <w:bCs w:val="0"/>
                <w:color w:val="000000"/>
                <w:kern w:val="0"/>
                <w:sz w:val="21"/>
                <w:szCs w:val="21"/>
                <w:lang w:val="en-US" w:eastAsia="zh-CN" w:bidi="ar"/>
              </w:rPr>
              <w:t xml:space="preserve"> </w:t>
            </w:r>
          </w:p>
        </w:tc>
        <w:tc>
          <w:tcPr>
            <w:tcW w:w="6289" w:type="dxa"/>
            <w:noWrap w:val="0"/>
            <w:tcMar>
              <w:left w:w="15" w:type="dxa"/>
              <w:right w:w="15" w:type="dxa"/>
            </w:tcMar>
            <w:vAlign w:val="center"/>
          </w:tcPr>
          <w:p w14:paraId="0FB9A0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关于改善农村人居环境方案</w:t>
            </w:r>
          </w:p>
        </w:tc>
        <w:tc>
          <w:tcPr>
            <w:tcW w:w="1023" w:type="dxa"/>
            <w:vMerge w:val="restart"/>
            <w:noWrap w:val="0"/>
            <w:tcMar>
              <w:left w:w="15" w:type="dxa"/>
              <w:right w:w="15" w:type="dxa"/>
            </w:tcMar>
            <w:vAlign w:val="center"/>
          </w:tcPr>
          <w:p w14:paraId="0C310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生态环境</w:t>
            </w:r>
          </w:p>
        </w:tc>
      </w:tr>
      <w:tr w14:paraId="113D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547" w:type="dxa"/>
            <w:vMerge w:val="continue"/>
            <w:noWrap w:val="0"/>
            <w:tcMar>
              <w:left w:w="15" w:type="dxa"/>
              <w:right w:w="15" w:type="dxa"/>
            </w:tcMar>
            <w:vAlign w:val="center"/>
          </w:tcPr>
          <w:p w14:paraId="1CB28E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F253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关于加强农业废弃物综合利用的政策性文件</w:t>
            </w:r>
          </w:p>
        </w:tc>
        <w:tc>
          <w:tcPr>
            <w:tcW w:w="1023" w:type="dxa"/>
            <w:vMerge w:val="continue"/>
            <w:noWrap w:val="0"/>
            <w:tcMar>
              <w:left w:w="15" w:type="dxa"/>
              <w:right w:w="15" w:type="dxa"/>
            </w:tcMar>
            <w:vAlign w:val="center"/>
          </w:tcPr>
          <w:p w14:paraId="2E8A4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3B44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continue"/>
            <w:noWrap w:val="0"/>
            <w:tcMar>
              <w:left w:w="15" w:type="dxa"/>
              <w:right w:w="15" w:type="dxa"/>
            </w:tcMar>
            <w:vAlign w:val="center"/>
          </w:tcPr>
          <w:p w14:paraId="4FEE74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5321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关于加强农药监督管理相关工作的文件</w:t>
            </w:r>
          </w:p>
        </w:tc>
        <w:tc>
          <w:tcPr>
            <w:tcW w:w="1023" w:type="dxa"/>
            <w:vMerge w:val="restart"/>
            <w:noWrap w:val="0"/>
            <w:tcMar>
              <w:left w:w="15" w:type="dxa"/>
              <w:right w:w="15" w:type="dxa"/>
            </w:tcMar>
            <w:vAlign w:val="center"/>
          </w:tcPr>
          <w:p w14:paraId="5CBA4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食品安全</w:t>
            </w:r>
          </w:p>
        </w:tc>
      </w:tr>
      <w:tr w14:paraId="702A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547" w:type="dxa"/>
            <w:vMerge w:val="continue"/>
            <w:noWrap w:val="0"/>
            <w:tcMar>
              <w:left w:w="15" w:type="dxa"/>
              <w:right w:w="15" w:type="dxa"/>
            </w:tcMar>
            <w:vAlign w:val="center"/>
          </w:tcPr>
          <w:p w14:paraId="405D1D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136D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关于大力推广有机肥，降低化肥施用量，保障农业可持续发展的文件</w:t>
            </w:r>
          </w:p>
        </w:tc>
        <w:tc>
          <w:tcPr>
            <w:tcW w:w="1023" w:type="dxa"/>
            <w:vMerge w:val="continue"/>
            <w:noWrap w:val="0"/>
            <w:tcMar>
              <w:left w:w="15" w:type="dxa"/>
              <w:right w:w="15" w:type="dxa"/>
            </w:tcMar>
            <w:vAlign w:val="center"/>
          </w:tcPr>
          <w:p w14:paraId="08A919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605E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47" w:type="dxa"/>
            <w:vMerge w:val="continue"/>
            <w:noWrap w:val="0"/>
            <w:tcMar>
              <w:left w:w="15" w:type="dxa"/>
              <w:right w:w="15" w:type="dxa"/>
            </w:tcMar>
            <w:vAlign w:val="center"/>
          </w:tcPr>
          <w:p w14:paraId="596BA4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D603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关于加强农产品产量安全监管相关工作的文件</w:t>
            </w:r>
          </w:p>
        </w:tc>
        <w:tc>
          <w:tcPr>
            <w:tcW w:w="1023" w:type="dxa"/>
            <w:vMerge w:val="continue"/>
            <w:noWrap w:val="0"/>
            <w:tcMar>
              <w:left w:w="15" w:type="dxa"/>
              <w:right w:w="15" w:type="dxa"/>
            </w:tcMar>
            <w:vAlign w:val="center"/>
          </w:tcPr>
          <w:p w14:paraId="716A49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4C0C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1547" w:type="dxa"/>
            <w:vMerge w:val="continue"/>
            <w:noWrap w:val="0"/>
            <w:tcMar>
              <w:left w:w="15" w:type="dxa"/>
              <w:right w:w="15" w:type="dxa"/>
            </w:tcMar>
            <w:vAlign w:val="center"/>
          </w:tcPr>
          <w:p w14:paraId="176F6C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0153B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关于加强农产品质量的政策性文件</w:t>
            </w:r>
          </w:p>
        </w:tc>
        <w:tc>
          <w:tcPr>
            <w:tcW w:w="1023" w:type="dxa"/>
            <w:vMerge w:val="continue"/>
            <w:noWrap w:val="0"/>
            <w:tcMar>
              <w:left w:w="15" w:type="dxa"/>
              <w:right w:w="15" w:type="dxa"/>
            </w:tcMar>
            <w:vAlign w:val="center"/>
          </w:tcPr>
          <w:p w14:paraId="5A08E5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3BA5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547" w:type="dxa"/>
            <w:vMerge w:val="continue"/>
            <w:noWrap w:val="0"/>
            <w:tcMar>
              <w:left w:w="15" w:type="dxa"/>
              <w:right w:w="15" w:type="dxa"/>
            </w:tcMar>
            <w:vAlign w:val="center"/>
          </w:tcPr>
          <w:p w14:paraId="036B2D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宋体" w:cs="Times New Roman"/>
                <w:b w:val="0"/>
                <w:bCs w:val="0"/>
                <w:color w:val="000000"/>
                <w:sz w:val="21"/>
                <w:szCs w:val="21"/>
                <w:lang w:eastAsia="zh-CN"/>
              </w:rPr>
            </w:pPr>
          </w:p>
        </w:tc>
        <w:tc>
          <w:tcPr>
            <w:tcW w:w="6289" w:type="dxa"/>
            <w:noWrap w:val="0"/>
            <w:tcMar>
              <w:left w:w="15" w:type="dxa"/>
              <w:right w:w="15" w:type="dxa"/>
            </w:tcMar>
            <w:vAlign w:val="center"/>
          </w:tcPr>
          <w:p w14:paraId="61592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关于人畜共患疾病防控相关工作的文件</w:t>
            </w:r>
          </w:p>
        </w:tc>
        <w:tc>
          <w:tcPr>
            <w:tcW w:w="1023" w:type="dxa"/>
            <w:noWrap w:val="0"/>
            <w:tcMar>
              <w:left w:w="15" w:type="dxa"/>
              <w:right w:w="15" w:type="dxa"/>
            </w:tcMar>
            <w:vAlign w:val="center"/>
          </w:tcPr>
          <w:p w14:paraId="192E9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疾病防控</w:t>
            </w:r>
          </w:p>
        </w:tc>
      </w:tr>
      <w:tr w14:paraId="56D2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547" w:type="dxa"/>
            <w:vMerge w:val="continue"/>
            <w:noWrap w:val="0"/>
            <w:tcMar>
              <w:left w:w="15" w:type="dxa"/>
              <w:right w:w="15" w:type="dxa"/>
            </w:tcMar>
            <w:vAlign w:val="center"/>
          </w:tcPr>
          <w:p w14:paraId="28F658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AA27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关于加强人、畜、禽粪便无害化处理及其他废弃物综合利用的政策性文件</w:t>
            </w:r>
          </w:p>
        </w:tc>
        <w:tc>
          <w:tcPr>
            <w:tcW w:w="1023" w:type="dxa"/>
            <w:noWrap w:val="0"/>
            <w:tcMar>
              <w:left w:w="15" w:type="dxa"/>
              <w:right w:w="15" w:type="dxa"/>
            </w:tcMar>
            <w:vAlign w:val="center"/>
          </w:tcPr>
          <w:p w14:paraId="476D6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生态环境</w:t>
            </w:r>
          </w:p>
        </w:tc>
      </w:tr>
      <w:tr w14:paraId="1CD7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547" w:type="dxa"/>
            <w:vMerge w:val="restart"/>
            <w:noWrap w:val="0"/>
            <w:tcMar>
              <w:left w:w="15" w:type="dxa"/>
              <w:right w:w="15" w:type="dxa"/>
            </w:tcMar>
            <w:vAlign w:val="center"/>
          </w:tcPr>
          <w:p w14:paraId="4F653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县文体广电</w:t>
            </w:r>
          </w:p>
          <w:p w14:paraId="2351E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和旅游局</w:t>
            </w:r>
          </w:p>
        </w:tc>
        <w:tc>
          <w:tcPr>
            <w:tcW w:w="6289" w:type="dxa"/>
            <w:noWrap w:val="0"/>
            <w:tcMar>
              <w:left w:w="15" w:type="dxa"/>
              <w:right w:w="15" w:type="dxa"/>
            </w:tcMar>
            <w:vAlign w:val="center"/>
          </w:tcPr>
          <w:p w14:paraId="19BFE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关于旅游突发事件应急预案</w:t>
            </w:r>
          </w:p>
        </w:tc>
        <w:tc>
          <w:tcPr>
            <w:tcW w:w="1023" w:type="dxa"/>
            <w:noWrap w:val="0"/>
            <w:tcMar>
              <w:left w:w="15" w:type="dxa"/>
              <w:right w:w="15" w:type="dxa"/>
            </w:tcMar>
            <w:vAlign w:val="center"/>
          </w:tcPr>
          <w:p w14:paraId="528704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预防意外伤害</w:t>
            </w:r>
          </w:p>
        </w:tc>
      </w:tr>
      <w:tr w14:paraId="4EEE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547" w:type="dxa"/>
            <w:vMerge w:val="continue"/>
            <w:noWrap w:val="0"/>
            <w:tcMar>
              <w:left w:w="15" w:type="dxa"/>
              <w:right w:w="15" w:type="dxa"/>
            </w:tcMar>
            <w:vAlign w:val="center"/>
          </w:tcPr>
          <w:p w14:paraId="12672B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1C05D1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关于加强旅游景点环境卫生整治、控烟管理的规范性文件</w:t>
            </w:r>
          </w:p>
        </w:tc>
        <w:tc>
          <w:tcPr>
            <w:tcW w:w="1023" w:type="dxa"/>
            <w:noWrap w:val="0"/>
            <w:tcMar>
              <w:left w:w="15" w:type="dxa"/>
              <w:right w:w="15" w:type="dxa"/>
            </w:tcMar>
            <w:vAlign w:val="center"/>
          </w:tcPr>
          <w:p w14:paraId="3B0166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r>
              <w:rPr>
                <w:rFonts w:hint="eastAsia" w:ascii="仿宋_GB2312" w:hAnsi="仿宋_GB2312" w:eastAsia="仿宋_GB2312" w:cs="仿宋_GB2312"/>
                <w:b w:val="0"/>
                <w:bCs w:val="0"/>
                <w:color w:val="000000"/>
                <w:sz w:val="21"/>
                <w:szCs w:val="21"/>
              </w:rPr>
              <w:t>健康环境</w:t>
            </w:r>
          </w:p>
        </w:tc>
      </w:tr>
      <w:tr w14:paraId="1836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1547" w:type="dxa"/>
            <w:vMerge w:val="continue"/>
            <w:noWrap w:val="0"/>
            <w:tcMar>
              <w:left w:w="15" w:type="dxa"/>
              <w:right w:w="15" w:type="dxa"/>
            </w:tcMar>
            <w:vAlign w:val="center"/>
          </w:tcPr>
          <w:p w14:paraId="33410B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1F350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关于加大健康政策和知识的宣传力度，倡导建立健康文化氛围，积极参与相关部门健康类节目、栏目和公益广告播放的政策性文件</w:t>
            </w:r>
          </w:p>
        </w:tc>
        <w:tc>
          <w:tcPr>
            <w:tcW w:w="1023" w:type="dxa"/>
            <w:noWrap w:val="0"/>
            <w:tcMar>
              <w:left w:w="15" w:type="dxa"/>
              <w:right w:w="15" w:type="dxa"/>
            </w:tcMar>
            <w:vAlign w:val="center"/>
          </w:tcPr>
          <w:p w14:paraId="1553DF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r>
              <w:rPr>
                <w:rFonts w:hint="eastAsia" w:ascii="仿宋_GB2312" w:hAnsi="仿宋_GB2312" w:eastAsia="仿宋_GB2312" w:cs="仿宋_GB2312"/>
                <w:b w:val="0"/>
                <w:bCs w:val="0"/>
                <w:color w:val="000000"/>
                <w:sz w:val="21"/>
                <w:szCs w:val="21"/>
              </w:rPr>
              <w:t>健康文化</w:t>
            </w:r>
          </w:p>
        </w:tc>
      </w:tr>
      <w:tr w14:paraId="57FC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continue"/>
            <w:noWrap w:val="0"/>
            <w:tcMar>
              <w:left w:w="15" w:type="dxa"/>
              <w:right w:w="15" w:type="dxa"/>
            </w:tcMar>
            <w:vAlign w:val="center"/>
          </w:tcPr>
          <w:p w14:paraId="5F2D2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宋体" w:cs="Times New Roman"/>
                <w:b w:val="0"/>
                <w:bCs w:val="0"/>
                <w:color w:val="000000"/>
                <w:kern w:val="0"/>
                <w:sz w:val="21"/>
                <w:szCs w:val="21"/>
                <w:lang w:val="en-US" w:eastAsia="zh-CN" w:bidi="ar"/>
              </w:rPr>
            </w:pPr>
          </w:p>
        </w:tc>
        <w:tc>
          <w:tcPr>
            <w:tcW w:w="6289" w:type="dxa"/>
            <w:noWrap w:val="0"/>
            <w:tcMar>
              <w:left w:w="15" w:type="dxa"/>
              <w:right w:w="15" w:type="dxa"/>
            </w:tcMar>
            <w:vAlign w:val="center"/>
          </w:tcPr>
          <w:p w14:paraId="788C0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关于古建筑保护、历史文化名城建设相关工作的文件</w:t>
            </w:r>
          </w:p>
        </w:tc>
        <w:tc>
          <w:tcPr>
            <w:tcW w:w="1023" w:type="dxa"/>
            <w:noWrap w:val="0"/>
            <w:tcMar>
              <w:left w:w="15" w:type="dxa"/>
              <w:right w:w="15" w:type="dxa"/>
            </w:tcMar>
            <w:vAlign w:val="center"/>
          </w:tcPr>
          <w:p w14:paraId="2698CC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6E2B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continue"/>
            <w:noWrap w:val="0"/>
            <w:tcMar>
              <w:left w:w="15" w:type="dxa"/>
              <w:right w:w="15" w:type="dxa"/>
            </w:tcMar>
            <w:vAlign w:val="center"/>
          </w:tcPr>
          <w:p w14:paraId="15ABE2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宋体" w:cs="Times New Roman"/>
                <w:b w:val="0"/>
                <w:bCs w:val="0"/>
                <w:color w:val="000000"/>
                <w:kern w:val="0"/>
                <w:sz w:val="21"/>
                <w:szCs w:val="21"/>
                <w:lang w:val="en-US" w:eastAsia="zh-CN" w:bidi="ar"/>
              </w:rPr>
            </w:pPr>
          </w:p>
        </w:tc>
        <w:tc>
          <w:tcPr>
            <w:tcW w:w="6289" w:type="dxa"/>
            <w:noWrap w:val="0"/>
            <w:tcMar>
              <w:left w:w="15" w:type="dxa"/>
              <w:right w:w="15" w:type="dxa"/>
            </w:tcMar>
            <w:vAlign w:val="center"/>
          </w:tcPr>
          <w:p w14:paraId="5C39E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关于加强科学健身指导服务的规定或办法</w:t>
            </w:r>
          </w:p>
        </w:tc>
        <w:tc>
          <w:tcPr>
            <w:tcW w:w="1023" w:type="dxa"/>
            <w:noWrap w:val="0"/>
            <w:tcMar>
              <w:left w:w="15" w:type="dxa"/>
              <w:right w:w="15" w:type="dxa"/>
            </w:tcMar>
            <w:vAlign w:val="center"/>
          </w:tcPr>
          <w:p w14:paraId="480AC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496B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continue"/>
            <w:noWrap w:val="0"/>
            <w:tcMar>
              <w:left w:w="15" w:type="dxa"/>
              <w:right w:w="15" w:type="dxa"/>
            </w:tcMar>
            <w:vAlign w:val="center"/>
          </w:tcPr>
          <w:p w14:paraId="3F151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宋体" w:cs="Times New Roman"/>
                <w:b w:val="0"/>
                <w:bCs w:val="0"/>
                <w:color w:val="000000"/>
                <w:kern w:val="0"/>
                <w:sz w:val="21"/>
                <w:szCs w:val="21"/>
                <w:lang w:val="en-US" w:eastAsia="zh-CN" w:bidi="ar"/>
              </w:rPr>
            </w:pPr>
          </w:p>
        </w:tc>
        <w:tc>
          <w:tcPr>
            <w:tcW w:w="6289" w:type="dxa"/>
            <w:noWrap w:val="0"/>
            <w:tcMar>
              <w:left w:w="15" w:type="dxa"/>
              <w:right w:w="15" w:type="dxa"/>
            </w:tcMar>
            <w:vAlign w:val="center"/>
          </w:tcPr>
          <w:p w14:paraId="42F9D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关于加强公共体育场地设施建设，推动全民体育健身活动的文件</w:t>
            </w:r>
          </w:p>
        </w:tc>
        <w:tc>
          <w:tcPr>
            <w:tcW w:w="1023" w:type="dxa"/>
            <w:noWrap w:val="0"/>
            <w:tcMar>
              <w:left w:w="15" w:type="dxa"/>
              <w:right w:w="15" w:type="dxa"/>
            </w:tcMar>
            <w:vAlign w:val="center"/>
          </w:tcPr>
          <w:p w14:paraId="19671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25B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continue"/>
            <w:noWrap w:val="0"/>
            <w:tcMar>
              <w:left w:w="15" w:type="dxa"/>
              <w:right w:w="15" w:type="dxa"/>
            </w:tcMar>
            <w:vAlign w:val="center"/>
          </w:tcPr>
          <w:p w14:paraId="3E73A0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宋体" w:cs="Times New Roman"/>
                <w:b w:val="0"/>
                <w:bCs w:val="0"/>
                <w:color w:val="000000"/>
                <w:kern w:val="0"/>
                <w:sz w:val="21"/>
                <w:szCs w:val="21"/>
                <w:lang w:val="en-US" w:eastAsia="zh-CN" w:bidi="ar"/>
              </w:rPr>
            </w:pPr>
          </w:p>
        </w:tc>
        <w:tc>
          <w:tcPr>
            <w:tcW w:w="6289" w:type="dxa"/>
            <w:noWrap w:val="0"/>
            <w:tcMar>
              <w:left w:w="15" w:type="dxa"/>
              <w:right w:w="15" w:type="dxa"/>
            </w:tcMar>
            <w:vAlign w:val="center"/>
          </w:tcPr>
          <w:p w14:paraId="5FD00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关于推动全民健身实施计划、开展群众性体育赛事活动、实施国家体育锻炼标准、开展国民体质监测的文件</w:t>
            </w:r>
          </w:p>
        </w:tc>
        <w:tc>
          <w:tcPr>
            <w:tcW w:w="1023" w:type="dxa"/>
            <w:noWrap w:val="0"/>
            <w:tcMar>
              <w:left w:w="15" w:type="dxa"/>
              <w:right w:w="15" w:type="dxa"/>
            </w:tcMar>
            <w:vAlign w:val="center"/>
          </w:tcPr>
          <w:p w14:paraId="65C62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健康生活</w:t>
            </w:r>
          </w:p>
        </w:tc>
      </w:tr>
      <w:tr w14:paraId="4DB8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continue"/>
            <w:noWrap w:val="0"/>
            <w:tcMar>
              <w:left w:w="15" w:type="dxa"/>
              <w:right w:w="15" w:type="dxa"/>
            </w:tcMar>
            <w:vAlign w:val="center"/>
          </w:tcPr>
          <w:p w14:paraId="02713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宋体" w:cs="Times New Roman"/>
                <w:b w:val="0"/>
                <w:bCs w:val="0"/>
                <w:color w:val="000000"/>
                <w:kern w:val="0"/>
                <w:sz w:val="21"/>
                <w:szCs w:val="21"/>
                <w:lang w:val="en-US" w:eastAsia="zh-CN" w:bidi="ar"/>
              </w:rPr>
            </w:pPr>
          </w:p>
        </w:tc>
        <w:tc>
          <w:tcPr>
            <w:tcW w:w="6289" w:type="dxa"/>
            <w:noWrap w:val="0"/>
            <w:tcMar>
              <w:left w:w="15" w:type="dxa"/>
              <w:right w:w="15" w:type="dxa"/>
            </w:tcMar>
            <w:vAlign w:val="center"/>
          </w:tcPr>
          <w:p w14:paraId="33340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关于开展体育健身知识科普宣传活动的办法及措施</w:t>
            </w:r>
          </w:p>
        </w:tc>
        <w:tc>
          <w:tcPr>
            <w:tcW w:w="1023" w:type="dxa"/>
            <w:noWrap w:val="0"/>
            <w:tcMar>
              <w:left w:w="15" w:type="dxa"/>
              <w:right w:w="15" w:type="dxa"/>
            </w:tcMar>
            <w:vAlign w:val="center"/>
          </w:tcPr>
          <w:p w14:paraId="68F69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健康文化</w:t>
            </w:r>
          </w:p>
        </w:tc>
      </w:tr>
      <w:tr w14:paraId="0F5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547" w:type="dxa"/>
            <w:vMerge w:val="restart"/>
            <w:noWrap w:val="0"/>
            <w:tcMar>
              <w:left w:w="15" w:type="dxa"/>
              <w:right w:w="15" w:type="dxa"/>
            </w:tcMar>
            <w:vAlign w:val="center"/>
          </w:tcPr>
          <w:p w14:paraId="5AFC4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县卫生健康局</w:t>
            </w:r>
          </w:p>
        </w:tc>
        <w:tc>
          <w:tcPr>
            <w:tcW w:w="6289" w:type="dxa"/>
            <w:noWrap w:val="0"/>
            <w:tcMar>
              <w:left w:w="15" w:type="dxa"/>
              <w:right w:w="15" w:type="dxa"/>
            </w:tcMar>
            <w:vAlign w:val="center"/>
          </w:tcPr>
          <w:p w14:paraId="205B6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关于深化医药卫生体制改革规范性文件</w:t>
            </w:r>
          </w:p>
        </w:tc>
        <w:tc>
          <w:tcPr>
            <w:tcW w:w="1023" w:type="dxa"/>
            <w:noWrap w:val="0"/>
            <w:tcMar>
              <w:left w:w="15" w:type="dxa"/>
              <w:right w:w="15" w:type="dxa"/>
            </w:tcMar>
            <w:vAlign w:val="center"/>
          </w:tcPr>
          <w:p w14:paraId="73F606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卫生服务体制</w:t>
            </w:r>
          </w:p>
        </w:tc>
      </w:tr>
      <w:tr w14:paraId="5864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547" w:type="dxa"/>
            <w:vMerge w:val="continue"/>
            <w:noWrap w:val="0"/>
            <w:tcMar>
              <w:left w:w="15" w:type="dxa"/>
              <w:right w:w="15" w:type="dxa"/>
            </w:tcMar>
            <w:vAlign w:val="center"/>
          </w:tcPr>
          <w:p w14:paraId="3FC8F9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5A4FC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关于落实国家基本公共卫生服务项目、提升健康促进与健康教育技术水平的文件</w:t>
            </w:r>
          </w:p>
        </w:tc>
        <w:tc>
          <w:tcPr>
            <w:tcW w:w="1023" w:type="dxa"/>
            <w:noWrap w:val="0"/>
            <w:tcMar>
              <w:left w:w="15" w:type="dxa"/>
              <w:right w:w="15" w:type="dxa"/>
            </w:tcMar>
            <w:vAlign w:val="center"/>
          </w:tcPr>
          <w:p w14:paraId="61BD8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公共卫生</w:t>
            </w:r>
          </w:p>
        </w:tc>
      </w:tr>
      <w:tr w14:paraId="1266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547" w:type="dxa"/>
            <w:vMerge w:val="continue"/>
            <w:noWrap w:val="0"/>
            <w:tcMar>
              <w:left w:w="15" w:type="dxa"/>
              <w:right w:w="15" w:type="dxa"/>
            </w:tcMar>
            <w:vAlign w:val="center"/>
          </w:tcPr>
          <w:p w14:paraId="4AC805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CE46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关于提高医疗服务水平和质量的文件</w:t>
            </w:r>
          </w:p>
        </w:tc>
        <w:tc>
          <w:tcPr>
            <w:tcW w:w="1023" w:type="dxa"/>
            <w:noWrap w:val="0"/>
            <w:tcMar>
              <w:left w:w="15" w:type="dxa"/>
              <w:right w:w="15" w:type="dxa"/>
            </w:tcMar>
            <w:vAlign w:val="center"/>
          </w:tcPr>
          <w:p w14:paraId="41E1A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医疗服务</w:t>
            </w:r>
          </w:p>
        </w:tc>
      </w:tr>
      <w:tr w14:paraId="60DC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547" w:type="dxa"/>
            <w:vMerge w:val="continue"/>
            <w:noWrap w:val="0"/>
            <w:tcMar>
              <w:left w:w="15" w:type="dxa"/>
              <w:right w:w="15" w:type="dxa"/>
            </w:tcMar>
            <w:vAlign w:val="center"/>
          </w:tcPr>
          <w:p w14:paraId="75D0E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57B0F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关于突发公共卫生事件应急预案</w:t>
            </w:r>
          </w:p>
        </w:tc>
        <w:tc>
          <w:tcPr>
            <w:tcW w:w="1023" w:type="dxa"/>
            <w:noWrap w:val="0"/>
            <w:tcMar>
              <w:left w:w="15" w:type="dxa"/>
              <w:right w:w="15" w:type="dxa"/>
            </w:tcMar>
            <w:vAlign w:val="center"/>
          </w:tcPr>
          <w:p w14:paraId="33CCE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预防意外伤害</w:t>
            </w:r>
          </w:p>
        </w:tc>
      </w:tr>
      <w:tr w14:paraId="6CB0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547" w:type="dxa"/>
            <w:vMerge w:val="continue"/>
            <w:noWrap w:val="0"/>
            <w:tcMar>
              <w:left w:w="15" w:type="dxa"/>
              <w:right w:w="15" w:type="dxa"/>
            </w:tcMar>
            <w:vAlign w:val="center"/>
          </w:tcPr>
          <w:p w14:paraId="10B469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7C15B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关于加强职业卫生防护和管理</w:t>
            </w:r>
            <w:r>
              <w:rPr>
                <w:rFonts w:hint="eastAsia" w:ascii="Times New Roman" w:hAnsi="Times New Roman" w:eastAsia="仿宋_GB2312" w:cs="Times New Roman"/>
                <w:b w:val="0"/>
                <w:bCs w:val="0"/>
                <w:color w:val="000000"/>
                <w:kern w:val="0"/>
                <w:sz w:val="21"/>
                <w:szCs w:val="21"/>
                <w:lang w:val="en-US" w:eastAsia="zh-CN" w:bidi="ar"/>
              </w:rPr>
              <w:t>，</w:t>
            </w:r>
            <w:r>
              <w:rPr>
                <w:rFonts w:hint="eastAsia" w:ascii="仿宋_GB2312" w:hAnsi="Times New Roman" w:eastAsia="仿宋_GB2312" w:cs="仿宋_GB2312"/>
                <w:b w:val="0"/>
                <w:bCs w:val="0"/>
                <w:color w:val="000000"/>
                <w:kern w:val="0"/>
                <w:sz w:val="21"/>
                <w:szCs w:val="21"/>
                <w:lang w:val="en-US" w:eastAsia="zh-CN" w:bidi="ar"/>
              </w:rPr>
              <w:t>保障职业健康的政策性文件</w:t>
            </w:r>
          </w:p>
        </w:tc>
        <w:tc>
          <w:tcPr>
            <w:tcW w:w="1023" w:type="dxa"/>
            <w:noWrap w:val="0"/>
            <w:tcMar>
              <w:left w:w="15" w:type="dxa"/>
              <w:right w:w="15" w:type="dxa"/>
            </w:tcMar>
            <w:vAlign w:val="center"/>
          </w:tcPr>
          <w:p w14:paraId="0657B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职业健康</w:t>
            </w:r>
          </w:p>
        </w:tc>
      </w:tr>
      <w:tr w14:paraId="033A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547" w:type="dxa"/>
            <w:vMerge w:val="continue"/>
            <w:noWrap w:val="0"/>
            <w:tcMar>
              <w:left w:w="15" w:type="dxa"/>
              <w:right w:w="15" w:type="dxa"/>
            </w:tcMar>
            <w:vAlign w:val="center"/>
          </w:tcPr>
          <w:p w14:paraId="1F592E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6F495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关于促进健康产业发展的举措</w:t>
            </w:r>
          </w:p>
        </w:tc>
        <w:tc>
          <w:tcPr>
            <w:tcW w:w="1023" w:type="dxa"/>
            <w:noWrap w:val="0"/>
            <w:tcMar>
              <w:left w:w="15" w:type="dxa"/>
              <w:right w:w="15" w:type="dxa"/>
            </w:tcMar>
            <w:vAlign w:val="center"/>
          </w:tcPr>
          <w:p w14:paraId="785BC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健康产业</w:t>
            </w:r>
          </w:p>
        </w:tc>
      </w:tr>
      <w:tr w14:paraId="18A8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547" w:type="dxa"/>
            <w:vMerge w:val="continue"/>
            <w:noWrap w:val="0"/>
            <w:tcMar>
              <w:left w:w="15" w:type="dxa"/>
              <w:right w:w="15" w:type="dxa"/>
            </w:tcMar>
            <w:vAlign w:val="center"/>
          </w:tcPr>
          <w:p w14:paraId="588C9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2DC8F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关于推进企业健康促进工作，持续开展健康企业建设工作的文件</w:t>
            </w:r>
          </w:p>
        </w:tc>
        <w:tc>
          <w:tcPr>
            <w:tcW w:w="1023" w:type="dxa"/>
            <w:noWrap w:val="0"/>
            <w:tcMar>
              <w:left w:w="15" w:type="dxa"/>
              <w:right w:w="15" w:type="dxa"/>
            </w:tcMar>
            <w:vAlign w:val="center"/>
          </w:tcPr>
          <w:p w14:paraId="63EF0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1210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547" w:type="dxa"/>
            <w:vMerge w:val="restart"/>
            <w:noWrap w:val="0"/>
            <w:tcMar>
              <w:left w:w="15" w:type="dxa"/>
              <w:right w:w="15" w:type="dxa"/>
            </w:tcMar>
            <w:vAlign w:val="center"/>
          </w:tcPr>
          <w:p w14:paraId="1425E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县应急管理局</w:t>
            </w:r>
          </w:p>
        </w:tc>
        <w:tc>
          <w:tcPr>
            <w:tcW w:w="6289" w:type="dxa"/>
            <w:noWrap w:val="0"/>
            <w:tcMar>
              <w:left w:w="15" w:type="dxa"/>
              <w:right w:w="15" w:type="dxa"/>
            </w:tcMar>
            <w:vAlign w:val="center"/>
          </w:tcPr>
          <w:p w14:paraId="5D8D7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关于提高安全生产水平</w:t>
            </w:r>
            <w:r>
              <w:rPr>
                <w:rFonts w:hint="eastAsia" w:ascii="Times New Roman" w:hAnsi="Times New Roman" w:eastAsia="仿宋_GB2312" w:cs="Times New Roman"/>
                <w:b w:val="0"/>
                <w:bCs w:val="0"/>
                <w:color w:val="000000"/>
                <w:kern w:val="0"/>
                <w:sz w:val="21"/>
                <w:szCs w:val="21"/>
                <w:lang w:val="en-US" w:eastAsia="zh-CN" w:bidi="ar"/>
              </w:rPr>
              <w:t>，</w:t>
            </w:r>
            <w:r>
              <w:rPr>
                <w:rFonts w:hint="eastAsia" w:ascii="仿宋_GB2312" w:hAnsi="Times New Roman" w:eastAsia="仿宋_GB2312" w:cs="仿宋_GB2312"/>
                <w:b w:val="0"/>
                <w:bCs w:val="0"/>
                <w:color w:val="000000"/>
                <w:kern w:val="0"/>
                <w:sz w:val="21"/>
                <w:szCs w:val="21"/>
                <w:lang w:val="en-US" w:eastAsia="zh-CN" w:bidi="ar"/>
              </w:rPr>
              <w:t>防范安全事故规范性文件</w:t>
            </w:r>
          </w:p>
        </w:tc>
        <w:tc>
          <w:tcPr>
            <w:tcW w:w="1023" w:type="dxa"/>
            <w:noWrap w:val="0"/>
            <w:tcMar>
              <w:left w:w="15" w:type="dxa"/>
              <w:right w:w="15" w:type="dxa"/>
            </w:tcMar>
            <w:vAlign w:val="center"/>
          </w:tcPr>
          <w:p w14:paraId="78042E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2B54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547" w:type="dxa"/>
            <w:vMerge w:val="continue"/>
            <w:noWrap w:val="0"/>
            <w:tcMar>
              <w:left w:w="15" w:type="dxa"/>
              <w:right w:w="15" w:type="dxa"/>
            </w:tcMar>
            <w:vAlign w:val="center"/>
          </w:tcPr>
          <w:p w14:paraId="031AF5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657C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关于安全生产事故应急预案</w:t>
            </w:r>
          </w:p>
        </w:tc>
        <w:tc>
          <w:tcPr>
            <w:tcW w:w="1023" w:type="dxa"/>
            <w:noWrap w:val="0"/>
            <w:tcMar>
              <w:left w:w="15" w:type="dxa"/>
              <w:right w:w="15" w:type="dxa"/>
            </w:tcMar>
            <w:vAlign w:val="center"/>
          </w:tcPr>
          <w:p w14:paraId="136AE8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预防意外伤害</w:t>
            </w:r>
          </w:p>
        </w:tc>
      </w:tr>
    </w:tbl>
    <w:p w14:paraId="723F44B0">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仿宋_GB2312" w:cs="Times New Roman"/>
          <w:sz w:val="32"/>
          <w:szCs w:val="24"/>
        </w:rPr>
      </w:pPr>
    </w:p>
    <w:tbl>
      <w:tblPr>
        <w:tblStyle w:val="1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7"/>
        <w:gridCol w:w="6289"/>
        <w:gridCol w:w="1023"/>
      </w:tblGrid>
      <w:tr w14:paraId="2084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blHeader/>
          <w:jc w:val="center"/>
        </w:trPr>
        <w:tc>
          <w:tcPr>
            <w:tcW w:w="1547" w:type="dxa"/>
            <w:noWrap w:val="0"/>
            <w:tcMar>
              <w:left w:w="15" w:type="dxa"/>
              <w:right w:w="15" w:type="dxa"/>
            </w:tcMar>
            <w:vAlign w:val="center"/>
          </w:tcPr>
          <w:p w14:paraId="27C71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部  门</w:t>
            </w:r>
          </w:p>
        </w:tc>
        <w:tc>
          <w:tcPr>
            <w:tcW w:w="6289" w:type="dxa"/>
            <w:noWrap w:val="0"/>
            <w:tcMar>
              <w:left w:w="15" w:type="dxa"/>
              <w:right w:w="15" w:type="dxa"/>
            </w:tcMar>
            <w:vAlign w:val="center"/>
          </w:tcPr>
          <w:p w14:paraId="23FC4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涉及健康相关因素的政策文件范围</w:t>
            </w:r>
          </w:p>
        </w:tc>
        <w:tc>
          <w:tcPr>
            <w:tcW w:w="1023" w:type="dxa"/>
            <w:noWrap w:val="0"/>
            <w:tcMar>
              <w:left w:w="15" w:type="dxa"/>
              <w:right w:w="15" w:type="dxa"/>
            </w:tcMar>
            <w:vAlign w:val="center"/>
          </w:tcPr>
          <w:p w14:paraId="15607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黑体" w:hAnsi="宋体" w:eastAsia="黑体" w:cs="黑体"/>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相应健</w:t>
            </w:r>
          </w:p>
          <w:p w14:paraId="17E45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黑体" w:hAnsi="宋体" w:eastAsia="黑体" w:cs="黑体"/>
                <w:b w:val="0"/>
                <w:bCs w:val="0"/>
                <w:color w:val="000000"/>
                <w:kern w:val="0"/>
                <w:sz w:val="21"/>
                <w:szCs w:val="21"/>
                <w:lang w:val="en-US" w:eastAsia="zh-CN" w:bidi="ar"/>
              </w:rPr>
              <w:t>康问题</w:t>
            </w:r>
          </w:p>
        </w:tc>
      </w:tr>
      <w:tr w14:paraId="37F4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547" w:type="dxa"/>
            <w:noWrap w:val="0"/>
            <w:tcMar>
              <w:left w:w="15" w:type="dxa"/>
              <w:right w:w="15" w:type="dxa"/>
            </w:tcMar>
            <w:vAlign w:val="center"/>
          </w:tcPr>
          <w:p w14:paraId="25F1E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县审计局</w:t>
            </w:r>
          </w:p>
        </w:tc>
        <w:tc>
          <w:tcPr>
            <w:tcW w:w="6289" w:type="dxa"/>
            <w:noWrap w:val="0"/>
            <w:tcMar>
              <w:left w:w="15" w:type="dxa"/>
              <w:right w:w="15" w:type="dxa"/>
            </w:tcMar>
            <w:vAlign w:val="center"/>
          </w:tcPr>
          <w:p w14:paraId="1A548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关于加强对医保政策执行、医疗保险资金、医院财务收支、各类社会救助资金和社会福利资金规范使用审计的文件</w:t>
            </w:r>
          </w:p>
        </w:tc>
        <w:tc>
          <w:tcPr>
            <w:tcW w:w="1023" w:type="dxa"/>
            <w:noWrap w:val="0"/>
            <w:tcMar>
              <w:left w:w="15" w:type="dxa"/>
              <w:right w:w="15" w:type="dxa"/>
            </w:tcMar>
            <w:vAlign w:val="center"/>
          </w:tcPr>
          <w:p w14:paraId="6AACD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076A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547" w:type="dxa"/>
            <w:vMerge w:val="restart"/>
            <w:noWrap w:val="0"/>
            <w:tcMar>
              <w:left w:w="15" w:type="dxa"/>
              <w:right w:w="15" w:type="dxa"/>
            </w:tcMar>
            <w:vAlign w:val="center"/>
          </w:tcPr>
          <w:p w14:paraId="67B05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县市场监管局</w:t>
            </w:r>
          </w:p>
        </w:tc>
        <w:tc>
          <w:tcPr>
            <w:tcW w:w="6289" w:type="dxa"/>
            <w:noWrap w:val="0"/>
            <w:tcMar>
              <w:left w:w="15" w:type="dxa"/>
              <w:right w:w="15" w:type="dxa"/>
            </w:tcMar>
            <w:vAlign w:val="center"/>
          </w:tcPr>
          <w:p w14:paraId="054A4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关于食品安全事故应急预案</w:t>
            </w:r>
          </w:p>
        </w:tc>
        <w:tc>
          <w:tcPr>
            <w:tcW w:w="1023" w:type="dxa"/>
            <w:vMerge w:val="restart"/>
            <w:noWrap w:val="0"/>
            <w:tcMar>
              <w:left w:w="15" w:type="dxa"/>
              <w:right w:w="15" w:type="dxa"/>
            </w:tcMar>
            <w:vAlign w:val="center"/>
          </w:tcPr>
          <w:p w14:paraId="52323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食品安全</w:t>
            </w:r>
          </w:p>
        </w:tc>
      </w:tr>
      <w:tr w14:paraId="3179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1547" w:type="dxa"/>
            <w:vMerge w:val="continue"/>
            <w:noWrap w:val="0"/>
            <w:tcMar>
              <w:left w:w="15" w:type="dxa"/>
              <w:right w:w="15" w:type="dxa"/>
            </w:tcMar>
            <w:vAlign w:val="center"/>
          </w:tcPr>
          <w:p w14:paraId="3A400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1BD025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关于食品安全监督抽检工作实施方案</w:t>
            </w:r>
          </w:p>
        </w:tc>
        <w:tc>
          <w:tcPr>
            <w:tcW w:w="1023" w:type="dxa"/>
            <w:vMerge w:val="continue"/>
            <w:noWrap w:val="0"/>
            <w:tcMar>
              <w:left w:w="15" w:type="dxa"/>
              <w:right w:w="15" w:type="dxa"/>
            </w:tcMar>
            <w:vAlign w:val="center"/>
          </w:tcPr>
          <w:p w14:paraId="79E6A7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6946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547" w:type="dxa"/>
            <w:vMerge w:val="continue"/>
            <w:noWrap w:val="0"/>
            <w:tcMar>
              <w:left w:w="15" w:type="dxa"/>
              <w:right w:w="15" w:type="dxa"/>
            </w:tcMar>
            <w:vAlign w:val="center"/>
          </w:tcPr>
          <w:p w14:paraId="34E770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39DF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关于食品生产加工小作坊、食品加工生产企业监督管理措施或办法</w:t>
            </w:r>
          </w:p>
        </w:tc>
        <w:tc>
          <w:tcPr>
            <w:tcW w:w="1023" w:type="dxa"/>
            <w:vMerge w:val="continue"/>
            <w:noWrap w:val="0"/>
            <w:tcMar>
              <w:left w:w="15" w:type="dxa"/>
              <w:right w:w="15" w:type="dxa"/>
            </w:tcMar>
            <w:vAlign w:val="center"/>
          </w:tcPr>
          <w:p w14:paraId="38AAE4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2CAC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547" w:type="dxa"/>
            <w:vMerge w:val="continue"/>
            <w:noWrap w:val="0"/>
            <w:tcMar>
              <w:left w:w="15" w:type="dxa"/>
              <w:right w:w="15" w:type="dxa"/>
            </w:tcMar>
            <w:vAlign w:val="center"/>
          </w:tcPr>
          <w:p w14:paraId="331A16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6AA3E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关于加强食品安全监管</w:t>
            </w:r>
            <w:r>
              <w:rPr>
                <w:rFonts w:hint="eastAsia" w:ascii="Times New Roman" w:hAnsi="Times New Roman" w:eastAsia="仿宋_GB2312" w:cs="Times New Roman"/>
                <w:b w:val="0"/>
                <w:bCs w:val="0"/>
                <w:color w:val="000000"/>
                <w:kern w:val="0"/>
                <w:sz w:val="21"/>
                <w:szCs w:val="21"/>
                <w:lang w:val="en-US" w:eastAsia="zh-CN" w:bidi="ar"/>
              </w:rPr>
              <w:t>，</w:t>
            </w:r>
            <w:r>
              <w:rPr>
                <w:rFonts w:hint="eastAsia" w:ascii="仿宋_GB2312" w:hAnsi="Times New Roman" w:eastAsia="仿宋_GB2312" w:cs="仿宋_GB2312"/>
                <w:b w:val="0"/>
                <w:bCs w:val="0"/>
                <w:color w:val="000000"/>
                <w:kern w:val="0"/>
                <w:sz w:val="21"/>
                <w:szCs w:val="21"/>
                <w:lang w:val="en-US" w:eastAsia="zh-CN" w:bidi="ar"/>
              </w:rPr>
              <w:t>防范区域性系统性食品安全事故实施方案</w:t>
            </w:r>
          </w:p>
        </w:tc>
        <w:tc>
          <w:tcPr>
            <w:tcW w:w="1023" w:type="dxa"/>
            <w:vMerge w:val="continue"/>
            <w:noWrap w:val="0"/>
            <w:tcMar>
              <w:left w:w="15" w:type="dxa"/>
              <w:right w:w="15" w:type="dxa"/>
            </w:tcMar>
            <w:vAlign w:val="center"/>
          </w:tcPr>
          <w:p w14:paraId="42F500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174C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547" w:type="dxa"/>
            <w:vMerge w:val="continue"/>
            <w:noWrap w:val="0"/>
            <w:tcMar>
              <w:left w:w="15" w:type="dxa"/>
              <w:right w:w="15" w:type="dxa"/>
            </w:tcMar>
            <w:vAlign w:val="center"/>
          </w:tcPr>
          <w:p w14:paraId="2DBA5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3B8C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关于健康相关产品监管办法</w:t>
            </w:r>
          </w:p>
        </w:tc>
        <w:tc>
          <w:tcPr>
            <w:tcW w:w="1023" w:type="dxa"/>
            <w:vMerge w:val="restart"/>
            <w:noWrap w:val="0"/>
            <w:tcMar>
              <w:left w:w="15" w:type="dxa"/>
              <w:right w:w="15" w:type="dxa"/>
            </w:tcMar>
            <w:vAlign w:val="center"/>
          </w:tcPr>
          <w:p w14:paraId="7F5B9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10C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continue"/>
            <w:noWrap w:val="0"/>
            <w:tcMar>
              <w:left w:w="15" w:type="dxa"/>
              <w:right w:w="15" w:type="dxa"/>
            </w:tcMar>
            <w:vAlign w:val="center"/>
          </w:tcPr>
          <w:p w14:paraId="1C840A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143C0F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关于药品、医疗器械和化妆品监督管理的政策、规划及监督实施策略性文件</w:t>
            </w:r>
          </w:p>
        </w:tc>
        <w:tc>
          <w:tcPr>
            <w:tcW w:w="1023" w:type="dxa"/>
            <w:vMerge w:val="continue"/>
            <w:noWrap w:val="0"/>
            <w:tcMar>
              <w:left w:w="15" w:type="dxa"/>
              <w:right w:w="15" w:type="dxa"/>
            </w:tcMar>
            <w:vAlign w:val="center"/>
          </w:tcPr>
          <w:p w14:paraId="4A0B6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593C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547" w:type="dxa"/>
            <w:vMerge w:val="continue"/>
            <w:noWrap w:val="0"/>
            <w:tcMar>
              <w:left w:w="15" w:type="dxa"/>
              <w:right w:w="15" w:type="dxa"/>
            </w:tcMar>
            <w:vAlign w:val="center"/>
          </w:tcPr>
          <w:p w14:paraId="6B5C33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D5E9E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关于健康类知识产权保护办法</w:t>
            </w:r>
          </w:p>
        </w:tc>
        <w:tc>
          <w:tcPr>
            <w:tcW w:w="1023" w:type="dxa"/>
            <w:noWrap w:val="0"/>
            <w:tcMar>
              <w:left w:w="15" w:type="dxa"/>
              <w:right w:w="15" w:type="dxa"/>
            </w:tcMar>
            <w:vAlign w:val="center"/>
          </w:tcPr>
          <w:p w14:paraId="67067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19C6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547" w:type="dxa"/>
            <w:vMerge w:val="continue"/>
            <w:noWrap w:val="0"/>
            <w:tcMar>
              <w:left w:w="15" w:type="dxa"/>
              <w:right w:w="15" w:type="dxa"/>
            </w:tcMar>
            <w:vAlign w:val="center"/>
          </w:tcPr>
          <w:p w14:paraId="6B0DBE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24ECB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关于食品药品安全知识宣传和培训的制度及办法</w:t>
            </w:r>
          </w:p>
        </w:tc>
        <w:tc>
          <w:tcPr>
            <w:tcW w:w="1023" w:type="dxa"/>
            <w:vMerge w:val="restart"/>
            <w:noWrap w:val="0"/>
            <w:tcMar>
              <w:left w:w="15" w:type="dxa"/>
              <w:right w:w="15" w:type="dxa"/>
            </w:tcMar>
            <w:vAlign w:val="center"/>
          </w:tcPr>
          <w:p w14:paraId="28AC2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17E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547" w:type="dxa"/>
            <w:vMerge w:val="continue"/>
            <w:noWrap w:val="0"/>
            <w:tcMar>
              <w:left w:w="15" w:type="dxa"/>
              <w:right w:w="15" w:type="dxa"/>
            </w:tcMar>
            <w:vAlign w:val="center"/>
          </w:tcPr>
          <w:p w14:paraId="5C1B25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B196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关于特种设备安全监管相关办法</w:t>
            </w:r>
          </w:p>
        </w:tc>
        <w:tc>
          <w:tcPr>
            <w:tcW w:w="1023" w:type="dxa"/>
            <w:vMerge w:val="continue"/>
            <w:noWrap w:val="0"/>
            <w:tcMar>
              <w:left w:w="15" w:type="dxa"/>
              <w:right w:w="15" w:type="dxa"/>
            </w:tcMar>
            <w:vAlign w:val="center"/>
          </w:tcPr>
          <w:p w14:paraId="599B6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0BB5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547" w:type="dxa"/>
            <w:vMerge w:val="continue"/>
            <w:noWrap w:val="0"/>
            <w:tcMar>
              <w:left w:w="15" w:type="dxa"/>
              <w:right w:w="15" w:type="dxa"/>
            </w:tcMar>
            <w:vAlign w:val="center"/>
          </w:tcPr>
          <w:p w14:paraId="354B74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3314F6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关于加强医疗、药物、保健、健康管理类商业广告监管的文件</w:t>
            </w:r>
          </w:p>
        </w:tc>
        <w:tc>
          <w:tcPr>
            <w:tcW w:w="1023" w:type="dxa"/>
            <w:noWrap w:val="0"/>
            <w:tcMar>
              <w:left w:w="15" w:type="dxa"/>
              <w:right w:w="15" w:type="dxa"/>
            </w:tcMar>
            <w:vAlign w:val="center"/>
          </w:tcPr>
          <w:p w14:paraId="2383C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健康文化</w:t>
            </w:r>
          </w:p>
        </w:tc>
      </w:tr>
      <w:tr w14:paraId="2908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547" w:type="dxa"/>
            <w:vMerge w:val="restart"/>
            <w:noWrap w:val="0"/>
            <w:tcMar>
              <w:left w:w="15" w:type="dxa"/>
              <w:right w:w="15" w:type="dxa"/>
            </w:tcMar>
            <w:vAlign w:val="center"/>
          </w:tcPr>
          <w:p w14:paraId="420F4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县医保局</w:t>
            </w:r>
          </w:p>
        </w:tc>
        <w:tc>
          <w:tcPr>
            <w:tcW w:w="6289" w:type="dxa"/>
            <w:noWrap w:val="0"/>
            <w:tcMar>
              <w:left w:w="15" w:type="dxa"/>
              <w:right w:w="15" w:type="dxa"/>
            </w:tcMar>
            <w:vAlign w:val="center"/>
          </w:tcPr>
          <w:p w14:paraId="52725F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关于企业职工参加医疗、生育等保险水平有关问题的政策</w:t>
            </w:r>
          </w:p>
        </w:tc>
        <w:tc>
          <w:tcPr>
            <w:tcW w:w="1023" w:type="dxa"/>
            <w:vMerge w:val="restart"/>
            <w:noWrap w:val="0"/>
            <w:tcMar>
              <w:left w:w="15" w:type="dxa"/>
              <w:right w:w="15" w:type="dxa"/>
            </w:tcMar>
            <w:vAlign w:val="center"/>
          </w:tcPr>
          <w:p w14:paraId="40B26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社会保障</w:t>
            </w:r>
          </w:p>
        </w:tc>
      </w:tr>
      <w:tr w14:paraId="1CAA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547" w:type="dxa"/>
            <w:vMerge w:val="continue"/>
            <w:noWrap w:val="0"/>
            <w:tcMar>
              <w:left w:w="15" w:type="dxa"/>
              <w:right w:w="15" w:type="dxa"/>
            </w:tcMar>
            <w:vAlign w:val="center"/>
          </w:tcPr>
          <w:p w14:paraId="518046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c>
          <w:tcPr>
            <w:tcW w:w="6289" w:type="dxa"/>
            <w:noWrap w:val="0"/>
            <w:tcMar>
              <w:left w:w="15" w:type="dxa"/>
              <w:right w:w="15" w:type="dxa"/>
            </w:tcMar>
            <w:vAlign w:val="center"/>
          </w:tcPr>
          <w:p w14:paraId="458B8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关于医保基金管理使用的有关政策</w:t>
            </w:r>
          </w:p>
        </w:tc>
        <w:tc>
          <w:tcPr>
            <w:tcW w:w="1023" w:type="dxa"/>
            <w:vMerge w:val="continue"/>
            <w:noWrap w:val="0"/>
            <w:tcMar>
              <w:left w:w="15" w:type="dxa"/>
              <w:right w:w="15" w:type="dxa"/>
            </w:tcMar>
            <w:vAlign w:val="center"/>
          </w:tcPr>
          <w:p w14:paraId="5C553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Calibri" w:eastAsia="仿宋_GB2312" w:cs="Times New Roman"/>
                <w:b w:val="0"/>
                <w:bCs w:val="0"/>
                <w:color w:val="000000"/>
                <w:sz w:val="21"/>
                <w:szCs w:val="21"/>
              </w:rPr>
            </w:pPr>
          </w:p>
        </w:tc>
      </w:tr>
      <w:tr w14:paraId="7778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noWrap w:val="0"/>
            <w:tcMar>
              <w:left w:w="15" w:type="dxa"/>
              <w:right w:w="15" w:type="dxa"/>
            </w:tcMar>
            <w:vAlign w:val="center"/>
          </w:tcPr>
          <w:p w14:paraId="22A34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县机关事务</w:t>
            </w:r>
          </w:p>
          <w:p w14:paraId="0984A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Calibri" w:eastAsia="仿宋_GB2312" w:cs="仿宋_GB2312"/>
                <w:b w:val="0"/>
                <w:bCs w:val="0"/>
                <w:color w:val="000000"/>
                <w:kern w:val="0"/>
                <w:sz w:val="21"/>
                <w:szCs w:val="21"/>
                <w:lang w:val="en-US" w:eastAsia="zh-CN" w:bidi="ar"/>
              </w:rPr>
              <w:t>管理局</w:t>
            </w:r>
          </w:p>
        </w:tc>
        <w:tc>
          <w:tcPr>
            <w:tcW w:w="6289" w:type="dxa"/>
            <w:noWrap w:val="0"/>
            <w:tcMar>
              <w:left w:w="15" w:type="dxa"/>
              <w:right w:w="15" w:type="dxa"/>
            </w:tcMar>
            <w:vAlign w:val="center"/>
          </w:tcPr>
          <w:p w14:paraId="78A9B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w:t>
            </w:r>
            <w:r>
              <w:rPr>
                <w:rFonts w:hint="eastAsia" w:ascii="仿宋_GB2312" w:hAnsi="Times New Roman" w:eastAsia="仿宋_GB2312" w:cs="仿宋_GB2312"/>
                <w:b w:val="0"/>
                <w:bCs w:val="0"/>
                <w:color w:val="000000"/>
                <w:spacing w:val="6"/>
                <w:kern w:val="0"/>
                <w:sz w:val="21"/>
                <w:szCs w:val="21"/>
                <w:lang w:val="en-US" w:eastAsia="zh-CN" w:bidi="ar"/>
              </w:rPr>
              <w:t>做好统管区域机关健康促进工作，协助推进健康机关建设的文件</w:t>
            </w:r>
          </w:p>
        </w:tc>
        <w:tc>
          <w:tcPr>
            <w:tcW w:w="1023" w:type="dxa"/>
            <w:noWrap w:val="0"/>
            <w:tcMar>
              <w:left w:w="15" w:type="dxa"/>
              <w:right w:w="15" w:type="dxa"/>
            </w:tcMar>
            <w:vAlign w:val="center"/>
          </w:tcPr>
          <w:p w14:paraId="0F444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77F5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restart"/>
            <w:noWrap w:val="0"/>
            <w:tcMar>
              <w:left w:w="15" w:type="dxa"/>
              <w:right w:w="15" w:type="dxa"/>
            </w:tcMar>
            <w:vAlign w:val="center"/>
          </w:tcPr>
          <w:p w14:paraId="19804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Calibri"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县总工会</w:t>
            </w:r>
          </w:p>
        </w:tc>
        <w:tc>
          <w:tcPr>
            <w:tcW w:w="6289" w:type="dxa"/>
            <w:noWrap w:val="0"/>
            <w:tcMar>
              <w:left w:w="15" w:type="dxa"/>
              <w:right w:w="15" w:type="dxa"/>
            </w:tcMar>
            <w:vAlign w:val="center"/>
          </w:tcPr>
          <w:p w14:paraId="749B96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spacing w:val="6"/>
                <w:kern w:val="0"/>
                <w:sz w:val="21"/>
                <w:szCs w:val="21"/>
                <w:lang w:val="en-US" w:eastAsia="zh-CN" w:bidi="ar"/>
              </w:rPr>
              <w:t>关于把健康促进与健康教育、健康管理纳入各级工会工作的意见或措施</w:t>
            </w:r>
          </w:p>
        </w:tc>
        <w:tc>
          <w:tcPr>
            <w:tcW w:w="1023" w:type="dxa"/>
            <w:vMerge w:val="restart"/>
            <w:noWrap w:val="0"/>
            <w:tcMar>
              <w:left w:w="15" w:type="dxa"/>
              <w:right w:w="15" w:type="dxa"/>
            </w:tcMar>
            <w:vAlign w:val="center"/>
          </w:tcPr>
          <w:p w14:paraId="2BBA6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1EE8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continue"/>
            <w:noWrap w:val="0"/>
            <w:tcMar>
              <w:left w:w="15" w:type="dxa"/>
              <w:right w:w="15" w:type="dxa"/>
            </w:tcMar>
            <w:vAlign w:val="center"/>
          </w:tcPr>
          <w:p w14:paraId="037D4E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Calibri"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270CE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关于倡议广大职工积极参与健康机关、健康企业、健康城市建设的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vMerge w:val="continue"/>
            <w:noWrap w:val="0"/>
            <w:tcMar>
              <w:left w:w="15" w:type="dxa"/>
              <w:right w:w="15" w:type="dxa"/>
            </w:tcMar>
            <w:vAlign w:val="center"/>
          </w:tcPr>
          <w:p w14:paraId="66447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r>
      <w:tr w14:paraId="5F56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547" w:type="dxa"/>
            <w:vMerge w:val="restart"/>
            <w:noWrap w:val="0"/>
            <w:tcMar>
              <w:left w:w="15" w:type="dxa"/>
              <w:right w:w="15" w:type="dxa"/>
            </w:tcMar>
            <w:vAlign w:val="center"/>
          </w:tcPr>
          <w:p w14:paraId="604AC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Calibri" w:eastAsia="仿宋_GB2312" w:cs="仿宋_GB2312"/>
                <w:b w:val="0"/>
                <w:bCs w:val="0"/>
                <w:color w:val="000000"/>
                <w:kern w:val="0"/>
                <w:sz w:val="21"/>
                <w:szCs w:val="21"/>
                <w:lang w:val="en-US" w:eastAsia="zh-CN" w:bidi="ar"/>
              </w:rPr>
            </w:pPr>
            <w:r>
              <w:rPr>
                <w:rFonts w:hint="eastAsia" w:ascii="仿宋_GB2312" w:hAnsi="Calibri" w:eastAsia="仿宋_GB2312" w:cs="仿宋_GB2312"/>
                <w:b w:val="0"/>
                <w:bCs w:val="0"/>
                <w:color w:val="000000"/>
                <w:kern w:val="0"/>
                <w:sz w:val="21"/>
                <w:szCs w:val="21"/>
                <w:lang w:val="en-US" w:eastAsia="zh-CN" w:bidi="ar"/>
              </w:rPr>
              <w:t>团县委</w:t>
            </w:r>
          </w:p>
        </w:tc>
        <w:tc>
          <w:tcPr>
            <w:tcW w:w="6289" w:type="dxa"/>
            <w:noWrap w:val="0"/>
            <w:tcMar>
              <w:left w:w="15" w:type="dxa"/>
              <w:right w:w="15" w:type="dxa"/>
            </w:tcMar>
            <w:vAlign w:val="center"/>
          </w:tcPr>
          <w:p w14:paraId="1E6C2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关于把健康促进与健康教育、爱国卫生纳入各级团组织工作的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vMerge w:val="restart"/>
            <w:noWrap w:val="0"/>
            <w:tcMar>
              <w:left w:w="15" w:type="dxa"/>
              <w:right w:w="15" w:type="dxa"/>
            </w:tcMar>
            <w:vAlign w:val="center"/>
          </w:tcPr>
          <w:p w14:paraId="3C7C0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1BF2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547" w:type="dxa"/>
            <w:vMerge w:val="continue"/>
            <w:noWrap w:val="0"/>
            <w:tcMar>
              <w:left w:w="15" w:type="dxa"/>
              <w:right w:w="15" w:type="dxa"/>
            </w:tcMar>
            <w:vAlign w:val="center"/>
          </w:tcPr>
          <w:p w14:paraId="0193A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Calibri"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67738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关于倡议广大团员青年、少先队员积极参与健康学校、健康城市建设的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vMerge w:val="continue"/>
            <w:noWrap w:val="0"/>
            <w:tcMar>
              <w:left w:w="15" w:type="dxa"/>
              <w:right w:w="15" w:type="dxa"/>
            </w:tcMar>
            <w:vAlign w:val="center"/>
          </w:tcPr>
          <w:p w14:paraId="25CA7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r>
      <w:tr w14:paraId="68A4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547" w:type="dxa"/>
            <w:vMerge w:val="restart"/>
            <w:noWrap w:val="0"/>
            <w:tcMar>
              <w:left w:w="15" w:type="dxa"/>
              <w:right w:w="15" w:type="dxa"/>
            </w:tcMar>
            <w:vAlign w:val="center"/>
          </w:tcPr>
          <w:p w14:paraId="5ACE5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Calibri" w:eastAsia="仿宋_GB2312" w:cs="仿宋_GB2312"/>
                <w:b w:val="0"/>
                <w:bCs w:val="0"/>
                <w:color w:val="000000"/>
                <w:kern w:val="0"/>
                <w:sz w:val="21"/>
                <w:szCs w:val="21"/>
                <w:lang w:val="en-US" w:eastAsia="zh-CN" w:bidi="ar"/>
              </w:rPr>
            </w:pPr>
            <w:r>
              <w:rPr>
                <w:rFonts w:hint="eastAsia" w:ascii="仿宋_GB2312" w:hAnsi="Calibri" w:eastAsia="仿宋_GB2312" w:cs="仿宋_GB2312"/>
                <w:b w:val="0"/>
                <w:bCs w:val="0"/>
                <w:color w:val="000000"/>
                <w:kern w:val="0"/>
                <w:sz w:val="21"/>
                <w:szCs w:val="21"/>
                <w:lang w:val="en-US" w:eastAsia="zh-CN" w:bidi="ar"/>
              </w:rPr>
              <w:t>县妇联</w:t>
            </w:r>
          </w:p>
        </w:tc>
        <w:tc>
          <w:tcPr>
            <w:tcW w:w="6289" w:type="dxa"/>
            <w:noWrap w:val="0"/>
            <w:tcMar>
              <w:left w:w="15" w:type="dxa"/>
              <w:right w:w="15" w:type="dxa"/>
            </w:tcMar>
            <w:vAlign w:val="center"/>
          </w:tcPr>
          <w:p w14:paraId="47321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关于把健康促进与健康教育纳入各级妇联组织工作的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vMerge w:val="restart"/>
            <w:noWrap w:val="0"/>
            <w:tcMar>
              <w:left w:w="15" w:type="dxa"/>
              <w:right w:w="15" w:type="dxa"/>
            </w:tcMar>
            <w:vAlign w:val="center"/>
          </w:tcPr>
          <w:p w14:paraId="3E5F4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117B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547" w:type="dxa"/>
            <w:vMerge w:val="continue"/>
            <w:noWrap w:val="0"/>
            <w:tcMar>
              <w:left w:w="15" w:type="dxa"/>
              <w:right w:w="15" w:type="dxa"/>
            </w:tcMar>
            <w:vAlign w:val="center"/>
          </w:tcPr>
          <w:p w14:paraId="14022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Calibri"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1A308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Calibri" w:hAnsi="Calibri" w:eastAsia="仿宋_GB2312" w:cs="Times New Roman"/>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关于开展健康家庭、无烟家庭建设</w:t>
            </w:r>
            <w:r>
              <w:rPr>
                <w:rFonts w:hint="eastAsia" w:ascii="Times New Roman" w:hAnsi="Times New Roman" w:eastAsia="仿宋_GB2312" w:cs="Times New Roman"/>
                <w:b w:val="0"/>
                <w:bCs w:val="0"/>
                <w:color w:val="000000"/>
                <w:kern w:val="0"/>
                <w:sz w:val="21"/>
                <w:szCs w:val="21"/>
                <w:lang w:val="en-US" w:eastAsia="zh-CN" w:bidi="ar"/>
              </w:rPr>
              <w:t>，</w:t>
            </w:r>
            <w:r>
              <w:rPr>
                <w:rFonts w:hint="eastAsia" w:ascii="仿宋_GB2312" w:hAnsi="Times New Roman" w:eastAsia="仿宋_GB2312" w:cs="仿宋_GB2312"/>
                <w:b w:val="0"/>
                <w:bCs w:val="0"/>
                <w:color w:val="000000"/>
                <w:kern w:val="0"/>
                <w:sz w:val="21"/>
                <w:szCs w:val="21"/>
                <w:lang w:val="en-US" w:eastAsia="zh-CN" w:bidi="ar"/>
              </w:rPr>
              <w:t>倡议广大妇女积极参与健康家庭、健康城市建设的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vMerge w:val="continue"/>
            <w:noWrap w:val="0"/>
            <w:tcMar>
              <w:left w:w="15" w:type="dxa"/>
              <w:right w:w="15" w:type="dxa"/>
            </w:tcMar>
            <w:vAlign w:val="center"/>
          </w:tcPr>
          <w:p w14:paraId="7E94F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r>
      <w:tr w14:paraId="34CC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noWrap w:val="0"/>
            <w:tcMar>
              <w:left w:w="15" w:type="dxa"/>
              <w:right w:w="15" w:type="dxa"/>
            </w:tcMar>
            <w:vAlign w:val="center"/>
          </w:tcPr>
          <w:p w14:paraId="0466C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Calibri"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县残联</w:t>
            </w:r>
          </w:p>
        </w:tc>
        <w:tc>
          <w:tcPr>
            <w:tcW w:w="6289" w:type="dxa"/>
            <w:noWrap w:val="0"/>
            <w:tcMar>
              <w:left w:w="15" w:type="dxa"/>
              <w:right w:w="15" w:type="dxa"/>
            </w:tcMar>
            <w:vAlign w:val="center"/>
          </w:tcPr>
          <w:p w14:paraId="4F71D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关于把健康促进与健康教育纳入各级残联组织工作的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noWrap w:val="0"/>
            <w:tcMar>
              <w:left w:w="15" w:type="dxa"/>
              <w:right w:w="15" w:type="dxa"/>
            </w:tcMar>
            <w:vAlign w:val="center"/>
          </w:tcPr>
          <w:p w14:paraId="487035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健康人群</w:t>
            </w:r>
          </w:p>
        </w:tc>
      </w:tr>
      <w:tr w14:paraId="6C71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noWrap w:val="0"/>
            <w:tcMar>
              <w:left w:w="15" w:type="dxa"/>
              <w:right w:w="15" w:type="dxa"/>
            </w:tcMar>
            <w:vAlign w:val="center"/>
          </w:tcPr>
          <w:p w14:paraId="19052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Calibri" w:eastAsia="仿宋_GB2312" w:cs="仿宋_GB2312"/>
                <w:b w:val="0"/>
                <w:bCs w:val="0"/>
                <w:color w:val="000000"/>
                <w:kern w:val="0"/>
                <w:sz w:val="21"/>
                <w:szCs w:val="21"/>
                <w:lang w:val="en-US" w:eastAsia="zh-CN" w:bidi="ar"/>
              </w:rPr>
            </w:pPr>
            <w:bookmarkStart w:id="5" w:name="OLE_LINK36"/>
            <w:r>
              <w:rPr>
                <w:rFonts w:hint="eastAsia" w:ascii="仿宋_GB2312" w:hAnsi="Times New Roman" w:eastAsia="仿宋_GB2312" w:cs="仿宋_GB2312"/>
                <w:b w:val="0"/>
                <w:bCs w:val="0"/>
                <w:color w:val="000000"/>
                <w:kern w:val="0"/>
                <w:sz w:val="21"/>
                <w:szCs w:val="21"/>
                <w:lang w:val="en-US" w:eastAsia="zh-CN" w:bidi="ar"/>
              </w:rPr>
              <w:t>县关工委</w:t>
            </w:r>
            <w:bookmarkEnd w:id="5"/>
          </w:p>
        </w:tc>
        <w:tc>
          <w:tcPr>
            <w:tcW w:w="6289" w:type="dxa"/>
            <w:noWrap w:val="0"/>
            <w:tcMar>
              <w:left w:w="15" w:type="dxa"/>
              <w:right w:w="15" w:type="dxa"/>
            </w:tcMar>
            <w:vAlign w:val="center"/>
          </w:tcPr>
          <w:p w14:paraId="3C977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关于加强青少年健康促进工作</w:t>
            </w:r>
            <w:r>
              <w:rPr>
                <w:rFonts w:hint="eastAsia" w:ascii="仿宋_GB2312" w:hAnsi="Times New Roman" w:eastAsia="仿宋_GB2312" w:cs="仿宋_GB2312"/>
                <w:b w:val="0"/>
                <w:bCs w:val="0"/>
                <w:color w:val="000000"/>
                <w:kern w:val="0"/>
                <w:sz w:val="21"/>
                <w:szCs w:val="21"/>
                <w:lang w:val="en-US" w:eastAsia="zh-CN" w:bidi="ar"/>
              </w:rPr>
              <w:t>的</w:t>
            </w:r>
            <w:r>
              <w:rPr>
                <w:rFonts w:hint="eastAsia" w:ascii="仿宋_GB2312" w:hAnsi="Times New Roman" w:eastAsia="仿宋_GB2312" w:cs="仿宋_GB2312"/>
                <w:b w:val="0"/>
                <w:bCs w:val="0"/>
                <w:color w:val="000000"/>
                <w:spacing w:val="6"/>
                <w:kern w:val="0"/>
                <w:sz w:val="21"/>
                <w:szCs w:val="21"/>
                <w:lang w:val="en-US" w:eastAsia="zh-CN" w:bidi="ar"/>
              </w:rPr>
              <w:t>意见或措施</w:t>
            </w:r>
          </w:p>
        </w:tc>
        <w:tc>
          <w:tcPr>
            <w:tcW w:w="1023" w:type="dxa"/>
            <w:noWrap w:val="0"/>
            <w:tcMar>
              <w:left w:w="15" w:type="dxa"/>
              <w:right w:w="15" w:type="dxa"/>
            </w:tcMar>
            <w:vAlign w:val="center"/>
          </w:tcPr>
          <w:p w14:paraId="55F9D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bookmarkStart w:id="6" w:name="OLE_LINK37"/>
            <w:r>
              <w:rPr>
                <w:rFonts w:hint="eastAsia" w:ascii="仿宋_GB2312" w:hAnsi="Times New Roman" w:eastAsia="仿宋_GB2312" w:cs="仿宋_GB2312"/>
                <w:b w:val="0"/>
                <w:bCs w:val="0"/>
                <w:color w:val="000000"/>
                <w:kern w:val="0"/>
                <w:sz w:val="21"/>
                <w:szCs w:val="21"/>
                <w:lang w:val="en-US" w:eastAsia="zh-CN" w:bidi="ar"/>
              </w:rPr>
              <w:t>健康人群</w:t>
            </w:r>
            <w:bookmarkEnd w:id="6"/>
          </w:p>
        </w:tc>
      </w:tr>
      <w:tr w14:paraId="0FE6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restart"/>
            <w:noWrap w:val="0"/>
            <w:tcMar>
              <w:left w:w="15" w:type="dxa"/>
              <w:right w:w="15" w:type="dxa"/>
            </w:tcMar>
            <w:vAlign w:val="center"/>
          </w:tcPr>
          <w:p w14:paraId="0605F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县湿地局</w:t>
            </w:r>
          </w:p>
        </w:tc>
        <w:tc>
          <w:tcPr>
            <w:tcW w:w="6289" w:type="dxa"/>
            <w:noWrap w:val="0"/>
            <w:tcMar>
              <w:left w:w="15" w:type="dxa"/>
              <w:right w:w="15" w:type="dxa"/>
            </w:tcMar>
            <w:vAlign w:val="center"/>
          </w:tcPr>
          <w:p w14:paraId="2ABA8A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关于黑河湿地保护和发展的规划、政策</w:t>
            </w:r>
          </w:p>
        </w:tc>
        <w:tc>
          <w:tcPr>
            <w:tcW w:w="1023" w:type="dxa"/>
            <w:noWrap w:val="0"/>
            <w:tcMar>
              <w:left w:w="15" w:type="dxa"/>
              <w:right w:w="15" w:type="dxa"/>
            </w:tcMar>
            <w:vAlign w:val="center"/>
          </w:tcPr>
          <w:p w14:paraId="54E17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7359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continue"/>
            <w:noWrap w:val="0"/>
            <w:tcMar>
              <w:left w:w="15" w:type="dxa"/>
              <w:right w:w="15" w:type="dxa"/>
            </w:tcMar>
            <w:vAlign w:val="center"/>
          </w:tcPr>
          <w:p w14:paraId="11ABF8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0F1D9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关于湿地资源、生物资源的安全管理的政策措施和实施意见</w:t>
            </w:r>
          </w:p>
        </w:tc>
        <w:tc>
          <w:tcPr>
            <w:tcW w:w="1023" w:type="dxa"/>
            <w:vMerge w:val="restart"/>
            <w:noWrap w:val="0"/>
            <w:tcMar>
              <w:left w:w="15" w:type="dxa"/>
              <w:right w:w="15" w:type="dxa"/>
            </w:tcMar>
            <w:vAlign w:val="center"/>
          </w:tcPr>
          <w:p w14:paraId="2A7742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生态环境</w:t>
            </w:r>
          </w:p>
        </w:tc>
      </w:tr>
      <w:tr w14:paraId="450C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continue"/>
            <w:noWrap w:val="0"/>
            <w:tcMar>
              <w:left w:w="15" w:type="dxa"/>
              <w:right w:w="15" w:type="dxa"/>
            </w:tcMar>
            <w:vAlign w:val="center"/>
          </w:tcPr>
          <w:p w14:paraId="2401E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36010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关于辖区内植被、土壤、气象、水文、生物多样性等方面的监测研究有关政策措施和意见</w:t>
            </w:r>
          </w:p>
        </w:tc>
        <w:tc>
          <w:tcPr>
            <w:tcW w:w="1023" w:type="dxa"/>
            <w:vMerge w:val="continue"/>
            <w:noWrap w:val="0"/>
            <w:tcMar>
              <w:left w:w="15" w:type="dxa"/>
              <w:right w:w="15" w:type="dxa"/>
            </w:tcMar>
            <w:vAlign w:val="center"/>
          </w:tcPr>
          <w:p w14:paraId="34F4C5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r>
      <w:tr w14:paraId="668D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vMerge w:val="continue"/>
            <w:noWrap w:val="0"/>
            <w:tcMar>
              <w:left w:w="15" w:type="dxa"/>
              <w:right w:w="15" w:type="dxa"/>
            </w:tcMar>
            <w:vAlign w:val="center"/>
          </w:tcPr>
          <w:p w14:paraId="3ED9E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c>
          <w:tcPr>
            <w:tcW w:w="6289" w:type="dxa"/>
            <w:noWrap w:val="0"/>
            <w:tcMar>
              <w:left w:w="15" w:type="dxa"/>
              <w:right w:w="15" w:type="dxa"/>
            </w:tcMar>
            <w:vAlign w:val="center"/>
          </w:tcPr>
          <w:p w14:paraId="08622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关于自然保护区内退耕还湿、湿地修复、生态建设和野生动植物保护等工作政策措施和实施意见</w:t>
            </w:r>
          </w:p>
        </w:tc>
        <w:tc>
          <w:tcPr>
            <w:tcW w:w="1023" w:type="dxa"/>
            <w:vMerge w:val="continue"/>
            <w:noWrap w:val="0"/>
            <w:tcMar>
              <w:left w:w="15" w:type="dxa"/>
              <w:right w:w="15" w:type="dxa"/>
            </w:tcMar>
            <w:vAlign w:val="center"/>
          </w:tcPr>
          <w:p w14:paraId="119F6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p>
        </w:tc>
      </w:tr>
      <w:tr w14:paraId="3F00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noWrap w:val="0"/>
            <w:tcMar>
              <w:left w:w="15" w:type="dxa"/>
              <w:right w:w="15" w:type="dxa"/>
            </w:tcMar>
            <w:vAlign w:val="center"/>
          </w:tcPr>
          <w:p w14:paraId="3C766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县供销社</w:t>
            </w:r>
          </w:p>
        </w:tc>
        <w:tc>
          <w:tcPr>
            <w:tcW w:w="6289" w:type="dxa"/>
            <w:noWrap w:val="0"/>
            <w:tcMar>
              <w:left w:w="15" w:type="dxa"/>
              <w:right w:w="15" w:type="dxa"/>
            </w:tcMar>
            <w:vAlign w:val="center"/>
          </w:tcPr>
          <w:p w14:paraId="00550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关于为农业、农村、农民提供综合服务，促进全县城乡商品流通和市场经济的发展方面的政策措施和实施意见</w:t>
            </w:r>
          </w:p>
        </w:tc>
        <w:tc>
          <w:tcPr>
            <w:tcW w:w="1023" w:type="dxa"/>
            <w:noWrap w:val="0"/>
            <w:tcMar>
              <w:left w:w="15" w:type="dxa"/>
              <w:right w:w="15" w:type="dxa"/>
            </w:tcMar>
            <w:vAlign w:val="center"/>
          </w:tcPr>
          <w:p w14:paraId="4B45C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健康资源</w:t>
            </w:r>
          </w:p>
        </w:tc>
      </w:tr>
      <w:tr w14:paraId="0F76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noWrap w:val="0"/>
            <w:tcMar>
              <w:left w:w="15" w:type="dxa"/>
              <w:right w:w="15" w:type="dxa"/>
            </w:tcMar>
            <w:vAlign w:val="center"/>
          </w:tcPr>
          <w:p w14:paraId="3D142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县地震局</w:t>
            </w:r>
          </w:p>
        </w:tc>
        <w:tc>
          <w:tcPr>
            <w:tcW w:w="6289" w:type="dxa"/>
            <w:noWrap w:val="0"/>
            <w:tcMar>
              <w:left w:w="15" w:type="dxa"/>
              <w:right w:w="15" w:type="dxa"/>
            </w:tcMar>
            <w:vAlign w:val="center"/>
          </w:tcPr>
          <w:p w14:paraId="681EB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关于防震减灾工作相关的政策措施规范性文件</w:t>
            </w:r>
          </w:p>
        </w:tc>
        <w:tc>
          <w:tcPr>
            <w:tcW w:w="1023" w:type="dxa"/>
            <w:noWrap w:val="0"/>
            <w:tcMar>
              <w:left w:w="15" w:type="dxa"/>
              <w:right w:w="15" w:type="dxa"/>
            </w:tcMar>
            <w:vAlign w:val="center"/>
          </w:tcPr>
          <w:p w14:paraId="50D6A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健康环境</w:t>
            </w:r>
          </w:p>
        </w:tc>
      </w:tr>
      <w:tr w14:paraId="4957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47" w:type="dxa"/>
            <w:noWrap w:val="0"/>
            <w:tcMar>
              <w:left w:w="15" w:type="dxa"/>
              <w:right w:w="15" w:type="dxa"/>
            </w:tcMar>
            <w:vAlign w:val="center"/>
          </w:tcPr>
          <w:p w14:paraId="110E0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退役军人事务局</w:t>
            </w:r>
          </w:p>
        </w:tc>
        <w:tc>
          <w:tcPr>
            <w:tcW w:w="6289" w:type="dxa"/>
            <w:noWrap w:val="0"/>
            <w:tcMar>
              <w:left w:w="15" w:type="dxa"/>
              <w:right w:w="15" w:type="dxa"/>
            </w:tcMar>
            <w:vAlign w:val="center"/>
          </w:tcPr>
          <w:p w14:paraId="03F66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ascii="仿宋_GB2312" w:hAnsi="Times New Roman" w:eastAsia="仿宋_GB2312" w:cs="仿宋_GB2312"/>
                <w:b w:val="0"/>
                <w:bCs w:val="0"/>
                <w:color w:val="000000"/>
                <w:spacing w:val="0"/>
                <w:kern w:val="0"/>
                <w:sz w:val="21"/>
                <w:szCs w:val="21"/>
                <w:lang w:val="en-US" w:eastAsia="zh-CN" w:bidi="ar"/>
              </w:rPr>
            </w:pPr>
            <w:r>
              <w:rPr>
                <w:rFonts w:hint="eastAsia" w:ascii="仿宋_GB2312" w:hAnsi="Times New Roman" w:eastAsia="仿宋_GB2312" w:cs="仿宋_GB2312"/>
                <w:b w:val="0"/>
                <w:bCs w:val="0"/>
                <w:color w:val="000000"/>
                <w:spacing w:val="0"/>
                <w:kern w:val="0"/>
                <w:sz w:val="21"/>
                <w:szCs w:val="21"/>
                <w:lang w:val="en-US" w:eastAsia="zh-CN" w:bidi="ar"/>
              </w:rPr>
              <w:t>关于退役军人安置有关保障政策、规划</w:t>
            </w:r>
          </w:p>
        </w:tc>
        <w:tc>
          <w:tcPr>
            <w:tcW w:w="1023" w:type="dxa"/>
            <w:noWrap w:val="0"/>
            <w:tcMar>
              <w:left w:w="15" w:type="dxa"/>
              <w:right w:w="15" w:type="dxa"/>
            </w:tcMar>
            <w:vAlign w:val="center"/>
          </w:tcPr>
          <w:p w14:paraId="24B3F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_GB2312" w:hAnsi="Times New Roman" w:eastAsia="仿宋_GB2312" w:cs="仿宋_GB2312"/>
                <w:b w:val="0"/>
                <w:bCs w:val="0"/>
                <w:color w:val="000000"/>
                <w:kern w:val="0"/>
                <w:sz w:val="21"/>
                <w:szCs w:val="21"/>
                <w:lang w:val="en-US" w:eastAsia="zh-CN" w:bidi="ar"/>
              </w:rPr>
            </w:pPr>
            <w:r>
              <w:rPr>
                <w:rFonts w:hint="eastAsia" w:ascii="仿宋_GB2312" w:hAnsi="Times New Roman" w:eastAsia="仿宋_GB2312" w:cs="仿宋_GB2312"/>
                <w:b w:val="0"/>
                <w:bCs w:val="0"/>
                <w:color w:val="000000"/>
                <w:kern w:val="0"/>
                <w:sz w:val="21"/>
                <w:szCs w:val="21"/>
                <w:lang w:val="en-US" w:eastAsia="zh-CN" w:bidi="ar"/>
              </w:rPr>
              <w:t>社会保障</w:t>
            </w:r>
          </w:p>
        </w:tc>
      </w:tr>
    </w:tbl>
    <w:p w14:paraId="71B3080D">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仿宋_GB2312" w:cs="Times New Roman"/>
          <w:sz w:val="32"/>
          <w:szCs w:val="24"/>
        </w:rPr>
      </w:pPr>
    </w:p>
    <w:p w14:paraId="7C1DB16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黑体" w:hAnsi="黑体" w:eastAsia="黑体" w:cs="黑体"/>
          <w:sz w:val="32"/>
          <w:szCs w:val="32"/>
        </w:rPr>
      </w:pPr>
    </w:p>
    <w:p w14:paraId="19972812">
      <w:pPr>
        <w:keepNext w:val="0"/>
        <w:keepLines w:val="0"/>
        <w:pageBreakBefore w:val="0"/>
        <w:kinsoku/>
        <w:wordWrap/>
        <w:overflowPunct/>
        <w:topLinePunct w:val="0"/>
        <w:autoSpaceDE/>
        <w:autoSpaceDN/>
        <w:bidi w:val="0"/>
        <w:adjustRightInd/>
        <w:snapToGrid/>
        <w:spacing w:line="28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6B9271A0">
      <w:pPr>
        <w:keepNext w:val="0"/>
        <w:keepLines w:val="0"/>
        <w:pageBreakBefore w:val="0"/>
        <w:kinsoku/>
        <w:wordWrap/>
        <w:overflowPunct/>
        <w:topLinePunct w:val="0"/>
        <w:autoSpaceDE/>
        <w:autoSpaceDN/>
        <w:bidi w:val="0"/>
        <w:adjustRightInd/>
        <w:snapToGrid/>
        <w:spacing w:line="28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325DFAE6">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0E33954F">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1BFD063B">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6C8B478D">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37CA481A">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72A3B537">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52C63087">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0385A4D0">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5A3E3896">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2D777217">
      <w:pPr>
        <w:pStyle w:val="7"/>
        <w:rPr>
          <w:rFonts w:hint="eastAsia" w:ascii="CESI黑体-GB2312" w:hAnsi="CESI黑体-GB2312" w:eastAsia="CESI黑体-GB2312" w:cs="CESI黑体-GB2312"/>
          <w:b w:val="0"/>
          <w:bCs w:val="0"/>
          <w:i w:val="0"/>
          <w:iCs w:val="0"/>
          <w:caps w:val="0"/>
          <w:color w:val="000000"/>
          <w:spacing w:val="0"/>
          <w:sz w:val="32"/>
          <w:szCs w:val="32"/>
        </w:rPr>
      </w:pPr>
    </w:p>
    <w:p w14:paraId="3C51CD76">
      <w:pPr>
        <w:pStyle w:val="5"/>
        <w:rPr>
          <w:rFonts w:hint="eastAsia"/>
        </w:rPr>
      </w:pPr>
    </w:p>
    <w:p w14:paraId="79270591">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rPr>
      </w:pPr>
    </w:p>
    <w:p w14:paraId="602A52A8">
      <w:pPr>
        <w:keepNext w:val="0"/>
        <w:keepLines w:val="0"/>
        <w:pageBreakBefore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b w:val="0"/>
          <w:bCs w:val="0"/>
          <w:i w:val="0"/>
          <w:iCs w:val="0"/>
          <w:caps w:val="0"/>
          <w:color w:val="000000"/>
          <w:spacing w:val="0"/>
          <w:sz w:val="32"/>
          <w:szCs w:val="32"/>
          <w:lang w:val="en-US" w:eastAsia="zh-CN"/>
        </w:rPr>
      </w:pPr>
      <w:r>
        <w:rPr>
          <w:rFonts w:hint="eastAsia" w:ascii="CESI黑体-GB2312" w:hAnsi="CESI黑体-GB2312" w:eastAsia="CESI黑体-GB2312" w:cs="CESI黑体-GB2312"/>
          <w:b w:val="0"/>
          <w:bCs w:val="0"/>
          <w:i w:val="0"/>
          <w:iCs w:val="0"/>
          <w:caps w:val="0"/>
          <w:color w:val="000000"/>
          <w:spacing w:val="0"/>
          <w:sz w:val="32"/>
          <w:szCs w:val="32"/>
        </w:rPr>
        <w:t>附件</w:t>
      </w:r>
      <w:r>
        <w:rPr>
          <w:rFonts w:hint="eastAsia" w:ascii="CESI黑体-GB2312" w:hAnsi="CESI黑体-GB2312" w:eastAsia="CESI黑体-GB2312" w:cs="CESI黑体-GB2312"/>
          <w:b w:val="0"/>
          <w:bCs w:val="0"/>
          <w:i w:val="0"/>
          <w:iCs w:val="0"/>
          <w:caps w:val="0"/>
          <w:color w:val="000000"/>
          <w:spacing w:val="0"/>
          <w:sz w:val="32"/>
          <w:szCs w:val="32"/>
          <w:lang w:val="en-US" w:eastAsia="zh-CN"/>
        </w:rPr>
        <w:t>3</w:t>
      </w:r>
    </w:p>
    <w:p w14:paraId="7392B152">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14:paraId="305049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Calibri" w:hAnsi="Calibri" w:eastAsia="仿宋_GB2312" w:cs="Times New Roman"/>
          <w:b w:val="0"/>
          <w:bCs w:val="0"/>
          <w:color w:val="000000"/>
          <w:kern w:val="0"/>
          <w:sz w:val="24"/>
          <w:szCs w:val="2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3"/>
          <w:szCs w:val="43"/>
          <w:lang w:val="en-US" w:eastAsia="zh-CN" w:bidi="ar"/>
        </w:rPr>
        <w:t>高台县政策规划健康影响评估流程</w:t>
      </w:r>
    </w:p>
    <w:p w14:paraId="587F86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楷体_GB2312" w:hAnsi="楷体_GB2312" w:eastAsia="楷体_GB2312" w:cs="楷体_GB2312"/>
          <w:b w:val="0"/>
          <w:bCs w:val="0"/>
          <w:i w:val="0"/>
          <w:iCs w:val="0"/>
          <w:caps w:val="0"/>
          <w:color w:val="000000"/>
          <w:spacing w:val="0"/>
          <w:kern w:val="0"/>
          <w:sz w:val="32"/>
          <w:szCs w:val="32"/>
          <w:lang w:val="en-US" w:eastAsia="zh-CN" w:bidi="ar"/>
        </w:rPr>
      </w:pPr>
    </w:p>
    <w:p w14:paraId="184902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高台县健康影响评</w:t>
      </w:r>
      <w:r>
        <w:rPr>
          <w:rFonts w:hint="eastAsia" w:ascii="仿宋_GB2312" w:hAnsi="仿宋_GB2312" w:cs="仿宋_GB2312"/>
          <w:b w:val="0"/>
          <w:bCs w:val="0"/>
          <w:i w:val="0"/>
          <w:iCs w:val="0"/>
          <w:caps w:val="0"/>
          <w:color w:val="000000"/>
          <w:spacing w:val="0"/>
          <w:kern w:val="0"/>
          <w:sz w:val="32"/>
          <w:szCs w:val="32"/>
          <w:lang w:val="en-US" w:eastAsia="zh-CN" w:bidi="ar"/>
        </w:rPr>
        <w:t>估</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（以下称“健评”）工作分信息报备、开展健评、修改完善、合法性审查、结果采纳</w:t>
      </w:r>
      <w:r>
        <w:rPr>
          <w:rFonts w:hint="eastAsia" w:ascii="仿宋_GB2312" w:hAnsi="仿宋_GB2312" w:cs="仿宋_GB2312"/>
          <w:b w:val="0"/>
          <w:bCs w:val="0"/>
          <w:i w:val="0"/>
          <w:iCs w:val="0"/>
          <w:caps w:val="0"/>
          <w:color w:val="000000"/>
          <w:spacing w:val="0"/>
          <w:kern w:val="0"/>
          <w:sz w:val="32"/>
          <w:szCs w:val="32"/>
          <w:lang w:val="en-US" w:eastAsia="zh-CN" w:bidi="ar"/>
        </w:rPr>
        <w:t>反馈</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等环节，具体如下：</w:t>
      </w:r>
    </w:p>
    <w:p w14:paraId="45AA04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一、</w:t>
      </w:r>
      <w:bookmarkStart w:id="7" w:name="OLE_LINK45"/>
      <w:r>
        <w:rPr>
          <w:rFonts w:hint="eastAsia" w:ascii="黑体" w:hAnsi="黑体" w:eastAsia="黑体" w:cs="黑体"/>
          <w:b w:val="0"/>
          <w:bCs w:val="0"/>
          <w:i w:val="0"/>
          <w:iCs w:val="0"/>
          <w:caps w:val="0"/>
          <w:color w:val="000000"/>
          <w:spacing w:val="0"/>
          <w:kern w:val="0"/>
          <w:sz w:val="32"/>
          <w:szCs w:val="32"/>
          <w:lang w:val="en-US" w:eastAsia="zh-CN" w:bidi="ar"/>
        </w:rPr>
        <w:t>政策规划</w:t>
      </w:r>
      <w:bookmarkEnd w:id="7"/>
      <w:r>
        <w:rPr>
          <w:rFonts w:hint="eastAsia" w:ascii="黑体" w:hAnsi="黑体" w:eastAsia="黑体" w:cs="黑体"/>
          <w:b w:val="0"/>
          <w:bCs w:val="0"/>
          <w:i w:val="0"/>
          <w:iCs w:val="0"/>
          <w:caps w:val="0"/>
          <w:color w:val="000000"/>
          <w:spacing w:val="0"/>
          <w:kern w:val="0"/>
          <w:sz w:val="32"/>
          <w:szCs w:val="32"/>
          <w:lang w:val="en-US" w:eastAsia="zh-CN" w:bidi="ar"/>
        </w:rPr>
        <w:t>起草信息报备</w:t>
      </w:r>
    </w:p>
    <w:p w14:paraId="3CAAC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1、政策规划初稿</w:t>
      </w:r>
      <w:r>
        <w:rPr>
          <w:rFonts w:hint="eastAsia" w:ascii="仿宋_GB2312" w:hAnsi="仿宋_GB2312" w:cs="仿宋_GB2312"/>
          <w:b w:val="0"/>
          <w:bCs w:val="0"/>
          <w:i w:val="0"/>
          <w:iCs w:val="0"/>
          <w:caps w:val="0"/>
          <w:color w:val="000000"/>
          <w:spacing w:val="0"/>
          <w:kern w:val="0"/>
          <w:sz w:val="32"/>
          <w:szCs w:val="32"/>
          <w:lang w:val="en-US" w:eastAsia="zh-CN" w:bidi="ar"/>
        </w:rPr>
        <w:t>完成</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后，送相关部门征求意见。</w:t>
      </w:r>
    </w:p>
    <w:p w14:paraId="023EB3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2、征求意见稿完善后，拟定单位初筛。</w:t>
      </w:r>
    </w:p>
    <w:p w14:paraId="1CADF8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3、拟定</w:t>
      </w:r>
      <w:r>
        <w:rPr>
          <w:rFonts w:hint="eastAsia" w:ascii="仿宋_GB2312" w:hAnsi="仿宋_GB2312" w:cs="仿宋_GB2312"/>
          <w:b w:val="0"/>
          <w:bCs w:val="0"/>
          <w:i w:val="0"/>
          <w:iCs w:val="0"/>
          <w:caps w:val="0"/>
          <w:color w:val="000000"/>
          <w:spacing w:val="0"/>
          <w:kern w:val="0"/>
          <w:sz w:val="32"/>
          <w:szCs w:val="32"/>
          <w:lang w:val="en-US" w:eastAsia="zh-CN" w:bidi="ar"/>
        </w:rPr>
        <w:t>部门</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向</w:t>
      </w:r>
      <w:bookmarkStart w:id="8" w:name="OLE_LINK49"/>
      <w:bookmarkStart w:id="9" w:name="OLE_LINK50"/>
      <w:r>
        <w:rPr>
          <w:rFonts w:hint="eastAsia" w:ascii="仿宋_GB2312" w:hAnsi="仿宋_GB2312" w:cs="仿宋_GB2312"/>
          <w:b w:val="0"/>
          <w:bCs w:val="0"/>
          <w:i w:val="0"/>
          <w:iCs w:val="0"/>
          <w:caps w:val="0"/>
          <w:color w:val="000000"/>
          <w:spacing w:val="0"/>
          <w:kern w:val="0"/>
          <w:sz w:val="32"/>
          <w:szCs w:val="32"/>
          <w:lang w:val="en-US" w:eastAsia="zh-CN" w:bidi="ar"/>
        </w:rPr>
        <w:t>健评办公室</w:t>
      </w:r>
      <w:bookmarkEnd w:id="8"/>
      <w:bookmarkEnd w:id="9"/>
      <w:r>
        <w:rPr>
          <w:rFonts w:hint="eastAsia" w:ascii="仿宋_GB2312" w:hAnsi="仿宋_GB2312" w:eastAsia="仿宋_GB2312" w:cs="仿宋_GB2312"/>
          <w:b w:val="0"/>
          <w:bCs w:val="0"/>
          <w:i w:val="0"/>
          <w:iCs w:val="0"/>
          <w:caps w:val="0"/>
          <w:color w:val="000000"/>
          <w:spacing w:val="0"/>
          <w:kern w:val="0"/>
          <w:sz w:val="32"/>
          <w:szCs w:val="32"/>
          <w:lang w:val="en-US" w:eastAsia="zh-CN" w:bidi="ar"/>
        </w:rPr>
        <w:t>报备拟健评文件信息。</w:t>
      </w:r>
    </w:p>
    <w:p w14:paraId="12B3CA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二、组织开展健评工作</w:t>
      </w:r>
    </w:p>
    <w:p w14:paraId="300723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1、拟定部门或健评办公室组建健康影响评估专家组。</w:t>
      </w:r>
    </w:p>
    <w:p w14:paraId="2181AE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2、专家组开展健评活动。</w:t>
      </w:r>
    </w:p>
    <w:p w14:paraId="6D614C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3、专家组向健评组织者反馈健评意见。</w:t>
      </w:r>
    </w:p>
    <w:p w14:paraId="1750EC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三、修改完善政策规划</w:t>
      </w:r>
    </w:p>
    <w:p w14:paraId="688637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1、拟定部门根据健评意见，修改完善政策规划。</w:t>
      </w:r>
    </w:p>
    <w:p w14:paraId="29D6A1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w:t>
      </w:r>
      <w:bookmarkStart w:id="10" w:name="OLE_LINK46"/>
      <w:r>
        <w:rPr>
          <w:rFonts w:hint="eastAsia" w:ascii="仿宋_GB2312" w:hAnsi="仿宋_GB2312" w:eastAsia="仿宋_GB2312" w:cs="仿宋_GB2312"/>
          <w:b w:val="0"/>
          <w:bCs w:val="0"/>
          <w:i w:val="0"/>
          <w:iCs w:val="0"/>
          <w:caps w:val="0"/>
          <w:color w:val="000000"/>
          <w:spacing w:val="0"/>
          <w:kern w:val="0"/>
          <w:sz w:val="32"/>
          <w:szCs w:val="32"/>
          <w:lang w:val="en-US" w:eastAsia="zh-CN" w:bidi="ar"/>
        </w:rPr>
        <w:t>拟定</w:t>
      </w:r>
      <w:bookmarkEnd w:id="10"/>
      <w:r>
        <w:rPr>
          <w:rFonts w:hint="eastAsia" w:ascii="仿宋_GB2312" w:hAnsi="仿宋_GB2312" w:eastAsia="仿宋_GB2312" w:cs="仿宋_GB2312"/>
          <w:b w:val="0"/>
          <w:bCs w:val="0"/>
          <w:i w:val="0"/>
          <w:iCs w:val="0"/>
          <w:caps w:val="0"/>
          <w:color w:val="000000"/>
          <w:spacing w:val="0"/>
          <w:kern w:val="0"/>
          <w:sz w:val="32"/>
          <w:szCs w:val="32"/>
          <w:lang w:val="en-US" w:eastAsia="zh-CN" w:bidi="ar"/>
        </w:rPr>
        <w:t>部门对健评意见有异议时，向健评办公室申请复议。</w:t>
      </w:r>
    </w:p>
    <w:p w14:paraId="6814B1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3、健评办公室提请专家委员会复议，向拟定部门反馈意见。</w:t>
      </w:r>
    </w:p>
    <w:p w14:paraId="77DF22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四、政策规划合法性审查</w:t>
      </w:r>
    </w:p>
    <w:p w14:paraId="1EB1CB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w:t>
      </w:r>
      <w:r>
        <w:rPr>
          <w:rFonts w:hint="eastAsia" w:ascii="仿宋_GB2312" w:hAnsi="仿宋_GB2312" w:cs="仿宋_GB2312"/>
          <w:b w:val="0"/>
          <w:bCs w:val="0"/>
          <w:i w:val="0"/>
          <w:iCs w:val="0"/>
          <w:caps w:val="0"/>
          <w:color w:val="000000"/>
          <w:spacing w:val="0"/>
          <w:kern w:val="0"/>
          <w:sz w:val="32"/>
          <w:szCs w:val="32"/>
          <w:lang w:val="en-US" w:eastAsia="zh-CN" w:bidi="ar"/>
        </w:rPr>
        <w:t>拟定</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部门完成健评工作后，将修改完善的政策规划送县司法部门进行合法性审核。</w:t>
      </w:r>
    </w:p>
    <w:p w14:paraId="38120A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2、县司法部门审查政策规划是否履行了健评程序，再进入合法性审查程序。</w:t>
      </w:r>
    </w:p>
    <w:p w14:paraId="5A9B3A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五、健评意见采纳情况反馈</w:t>
      </w:r>
    </w:p>
    <w:p w14:paraId="1BA67B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政策规划印发后拟定部门向健评办公室报备健评意见采纳情况。</w:t>
      </w:r>
    </w:p>
    <w:p w14:paraId="623F495E">
      <w:pPr>
        <w:widowControl w:val="0"/>
        <w:ind w:left="0" w:leftChars="0" w:firstLine="0" w:firstLineChars="0"/>
        <w:jc w:val="both"/>
        <w:rPr>
          <w:rFonts w:hint="eastAsia" w:ascii="Calibri" w:hAnsi="Calibri" w:eastAsia="宋体" w:cs="Times New Roman"/>
          <w:kern w:val="2"/>
          <w:sz w:val="21"/>
          <w:szCs w:val="24"/>
          <w:lang w:val="en-US" w:eastAsia="zh-CN" w:bidi="ar-SA"/>
        </w:rPr>
      </w:pPr>
    </w:p>
    <w:p w14:paraId="4EF8B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0AA71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57F59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05F3A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7488C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62CDF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3823D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5B8E2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60438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73CC8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6D280F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10586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42908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1C832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4F781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p>
    <w:p w14:paraId="6DC53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附件4</w:t>
      </w:r>
    </w:p>
    <w:p w14:paraId="6B9A0C00">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44FF40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t xml:space="preserve"> 高台县</w:t>
      </w:r>
      <w:r>
        <w:rPr>
          <w:rFonts w:hint="default" w:ascii="方正小标宋简体" w:hAnsi="方正小标宋简体" w:eastAsia="方正小标宋简体" w:cs="方正小标宋简体"/>
          <w:b w:val="0"/>
          <w:bCs w:val="0"/>
          <w:i w:val="0"/>
          <w:iCs w:val="0"/>
          <w:caps w:val="0"/>
          <w:color w:val="333333"/>
          <w:spacing w:val="0"/>
          <w:kern w:val="0"/>
          <w:sz w:val="43"/>
          <w:szCs w:val="43"/>
          <w:lang w:val="en-US" w:eastAsia="zh-CN" w:bidi="ar"/>
        </w:rPr>
        <w:t>重大工程项目健康影响评</w:t>
      </w:r>
      <w:r>
        <w:rPr>
          <w:rFonts w:hint="eastAsia" w:ascii="方正小标宋简体" w:hAnsi="方正小标宋简体" w:eastAsia="方正小标宋简体" w:cs="方正小标宋简体"/>
          <w:b w:val="0"/>
          <w:bCs w:val="0"/>
          <w:i w:val="0"/>
          <w:iCs w:val="0"/>
          <w:caps w:val="0"/>
          <w:color w:val="333333"/>
          <w:spacing w:val="0"/>
          <w:kern w:val="0"/>
          <w:sz w:val="43"/>
          <w:szCs w:val="43"/>
          <w:lang w:val="en-US" w:eastAsia="zh-CN" w:bidi="ar"/>
        </w:rPr>
        <w:t>估</w:t>
      </w:r>
      <w:r>
        <w:rPr>
          <w:rFonts w:hint="default" w:ascii="方正小标宋简体" w:hAnsi="方正小标宋简体" w:eastAsia="方正小标宋简体" w:cs="方正小标宋简体"/>
          <w:b w:val="0"/>
          <w:bCs w:val="0"/>
          <w:i w:val="0"/>
          <w:iCs w:val="0"/>
          <w:caps w:val="0"/>
          <w:color w:val="333333"/>
          <w:spacing w:val="0"/>
          <w:kern w:val="0"/>
          <w:sz w:val="43"/>
          <w:szCs w:val="43"/>
          <w:lang w:val="en-US" w:eastAsia="zh-CN" w:bidi="ar"/>
        </w:rPr>
        <w:t>流程</w:t>
      </w:r>
    </w:p>
    <w:p w14:paraId="38C37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b w:val="0"/>
          <w:bCs w:val="0"/>
          <w:i w:val="0"/>
          <w:iCs w:val="0"/>
          <w:caps w:val="0"/>
          <w:color w:val="000000"/>
          <w:spacing w:val="0"/>
          <w:kern w:val="0"/>
          <w:sz w:val="32"/>
          <w:szCs w:val="32"/>
          <w:lang w:val="en-US" w:eastAsia="zh-CN" w:bidi="ar"/>
        </w:rPr>
      </w:pPr>
    </w:p>
    <w:p w14:paraId="4D2E1A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楷体_GB2312" w:hAnsi="楷体_GB2312" w:eastAsia="楷体_GB2312" w:cs="楷体_GB2312"/>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一、项目主管（建设）单位报备项目信息</w:t>
      </w:r>
    </w:p>
    <w:p w14:paraId="297782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6"/>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w:t>
      </w:r>
      <w:r>
        <w:rPr>
          <w:rFonts w:hint="eastAsia" w:ascii="仿宋_GB2312" w:hAnsi="仿宋_GB2312" w:cs="仿宋_GB2312"/>
          <w:b w:val="0"/>
          <w:bCs w:val="0"/>
          <w:i w:val="0"/>
          <w:iCs w:val="0"/>
          <w:caps w:val="0"/>
          <w:color w:val="000000"/>
          <w:spacing w:val="0"/>
          <w:kern w:val="0"/>
          <w:sz w:val="32"/>
          <w:szCs w:val="32"/>
          <w:lang w:val="en-US" w:eastAsia="zh-CN" w:bidi="ar"/>
        </w:rPr>
        <w:t>重大工程项目</w:t>
      </w:r>
      <w:r>
        <w:rPr>
          <w:rFonts w:hint="default" w:ascii="仿宋_GB2312" w:hAnsi="仿宋_GB2312" w:eastAsia="仿宋_GB2312" w:cs="仿宋_GB2312"/>
          <w:b w:val="0"/>
          <w:bCs w:val="0"/>
          <w:i w:val="0"/>
          <w:iCs w:val="0"/>
          <w:caps w:val="0"/>
          <w:color w:val="000000"/>
          <w:spacing w:val="-6"/>
          <w:kern w:val="0"/>
          <w:sz w:val="32"/>
          <w:szCs w:val="32"/>
          <w:lang w:val="en-US" w:eastAsia="zh-CN" w:bidi="ar"/>
        </w:rPr>
        <w:t>立项审批后，</w:t>
      </w:r>
      <w:r>
        <w:rPr>
          <w:rFonts w:hint="eastAsia" w:ascii="仿宋_GB2312" w:hAnsi="仿宋_GB2312" w:eastAsia="仿宋_GB2312" w:cs="仿宋_GB2312"/>
          <w:b w:val="0"/>
          <w:bCs w:val="0"/>
          <w:i w:val="0"/>
          <w:iCs w:val="0"/>
          <w:caps w:val="0"/>
          <w:color w:val="000000"/>
          <w:spacing w:val="-6"/>
          <w:kern w:val="0"/>
          <w:sz w:val="32"/>
          <w:szCs w:val="32"/>
          <w:lang w:val="en-US" w:eastAsia="zh-CN" w:bidi="ar"/>
        </w:rPr>
        <w:t>县发展改革部门</w:t>
      </w:r>
      <w:r>
        <w:rPr>
          <w:rFonts w:hint="default" w:ascii="仿宋_GB2312" w:hAnsi="仿宋_GB2312" w:eastAsia="仿宋_GB2312" w:cs="仿宋_GB2312"/>
          <w:b w:val="0"/>
          <w:bCs w:val="0"/>
          <w:i w:val="0"/>
          <w:iCs w:val="0"/>
          <w:caps w:val="0"/>
          <w:color w:val="000000"/>
          <w:spacing w:val="-6"/>
          <w:kern w:val="0"/>
          <w:sz w:val="32"/>
          <w:szCs w:val="32"/>
          <w:lang w:val="en-US" w:eastAsia="zh-CN" w:bidi="ar"/>
        </w:rPr>
        <w:t>向</w:t>
      </w:r>
      <w:bookmarkStart w:id="11" w:name="OLE_LINK47"/>
      <w:r>
        <w:rPr>
          <w:rFonts w:hint="eastAsia" w:ascii="仿宋_GB2312" w:hAnsi="仿宋_GB2312" w:eastAsia="仿宋_GB2312" w:cs="仿宋_GB2312"/>
          <w:b w:val="0"/>
          <w:bCs w:val="0"/>
          <w:i w:val="0"/>
          <w:iCs w:val="0"/>
          <w:caps w:val="0"/>
          <w:color w:val="000000"/>
          <w:spacing w:val="-6"/>
          <w:kern w:val="0"/>
          <w:sz w:val="32"/>
          <w:szCs w:val="32"/>
          <w:lang w:val="en-US" w:eastAsia="zh-CN" w:bidi="ar"/>
        </w:rPr>
        <w:t>健评办公室</w:t>
      </w:r>
      <w:bookmarkEnd w:id="11"/>
      <w:r>
        <w:rPr>
          <w:rFonts w:hint="default" w:ascii="仿宋_GB2312" w:hAnsi="仿宋_GB2312" w:eastAsia="仿宋_GB2312" w:cs="仿宋_GB2312"/>
          <w:b w:val="0"/>
          <w:bCs w:val="0"/>
          <w:i w:val="0"/>
          <w:iCs w:val="0"/>
          <w:caps w:val="0"/>
          <w:color w:val="000000"/>
          <w:spacing w:val="-6"/>
          <w:kern w:val="0"/>
          <w:sz w:val="32"/>
          <w:szCs w:val="32"/>
          <w:lang w:val="en-US" w:eastAsia="zh-CN" w:bidi="ar"/>
        </w:rPr>
        <w:t>提供项目目录</w:t>
      </w:r>
      <w:r>
        <w:rPr>
          <w:rFonts w:hint="eastAsia" w:ascii="仿宋_GB2312" w:hAnsi="仿宋_GB2312" w:eastAsia="仿宋_GB2312" w:cs="仿宋_GB2312"/>
          <w:b w:val="0"/>
          <w:bCs w:val="0"/>
          <w:i w:val="0"/>
          <w:iCs w:val="0"/>
          <w:caps w:val="0"/>
          <w:color w:val="000000"/>
          <w:spacing w:val="-6"/>
          <w:kern w:val="0"/>
          <w:sz w:val="32"/>
          <w:szCs w:val="32"/>
          <w:lang w:val="en-US" w:eastAsia="zh-CN" w:bidi="ar"/>
        </w:rPr>
        <w:t>，并建议项目主管（建设）单位开展健康影响评</w:t>
      </w:r>
      <w:r>
        <w:rPr>
          <w:rFonts w:hint="eastAsia" w:ascii="仿宋_GB2312" w:hAnsi="仿宋_GB2312" w:cs="仿宋_GB2312"/>
          <w:b w:val="0"/>
          <w:bCs w:val="0"/>
          <w:i w:val="0"/>
          <w:iCs w:val="0"/>
          <w:caps w:val="0"/>
          <w:color w:val="000000"/>
          <w:spacing w:val="-6"/>
          <w:kern w:val="0"/>
          <w:sz w:val="32"/>
          <w:szCs w:val="32"/>
          <w:lang w:val="en-US" w:eastAsia="zh-CN" w:bidi="ar"/>
        </w:rPr>
        <w:t>估</w:t>
      </w:r>
      <w:r>
        <w:rPr>
          <w:rFonts w:hint="eastAsia" w:ascii="仿宋_GB2312" w:hAnsi="仿宋_GB2312" w:eastAsia="仿宋_GB2312" w:cs="仿宋_GB2312"/>
          <w:b w:val="0"/>
          <w:bCs w:val="0"/>
          <w:i w:val="0"/>
          <w:iCs w:val="0"/>
          <w:caps w:val="0"/>
          <w:color w:val="000000"/>
          <w:spacing w:val="-6"/>
          <w:kern w:val="0"/>
          <w:sz w:val="32"/>
          <w:szCs w:val="32"/>
          <w:lang w:val="en-US" w:eastAsia="zh-CN" w:bidi="ar"/>
        </w:rPr>
        <w:t>（以下称“健评”）。</w:t>
      </w:r>
    </w:p>
    <w:p w14:paraId="24AFA6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6"/>
          <w:kern w:val="0"/>
          <w:sz w:val="32"/>
          <w:szCs w:val="32"/>
          <w:lang w:val="en-US" w:eastAsia="zh-CN" w:bidi="ar"/>
        </w:rPr>
        <w:t>2、</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项目建议书</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（项目设计方案）</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成文后，</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由</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主管（建设）单位向健评办公室提交</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项目健评报备</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申请</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14:paraId="0EE755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二、组织开展健评工作</w:t>
      </w:r>
    </w:p>
    <w:p w14:paraId="1A5D9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1、项目</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主管（建设）单位向</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健评办公室</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提供“项目建议书、可行性研究报告、项目选址意见书、用地预审意见”等资料清单</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14:paraId="4C2F52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6"/>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w:t>
      </w:r>
      <w:r>
        <w:rPr>
          <w:rFonts w:hint="eastAsia" w:ascii="仿宋_GB2312" w:hAnsi="仿宋_GB2312" w:eastAsia="仿宋_GB2312" w:cs="仿宋_GB2312"/>
          <w:b w:val="0"/>
          <w:bCs w:val="0"/>
          <w:i w:val="0"/>
          <w:iCs w:val="0"/>
          <w:caps w:val="0"/>
          <w:color w:val="000000"/>
          <w:spacing w:val="-6"/>
          <w:kern w:val="0"/>
          <w:sz w:val="32"/>
          <w:szCs w:val="32"/>
          <w:lang w:val="en-US" w:eastAsia="zh-CN" w:bidi="ar"/>
        </w:rPr>
        <w:t>健评办公室</w:t>
      </w:r>
      <w:r>
        <w:rPr>
          <w:rFonts w:hint="default" w:ascii="仿宋_GB2312" w:hAnsi="仿宋_GB2312" w:eastAsia="仿宋_GB2312" w:cs="仿宋_GB2312"/>
          <w:b w:val="0"/>
          <w:bCs w:val="0"/>
          <w:i w:val="0"/>
          <w:iCs w:val="0"/>
          <w:caps w:val="0"/>
          <w:color w:val="000000"/>
          <w:spacing w:val="-6"/>
          <w:kern w:val="0"/>
          <w:sz w:val="32"/>
          <w:szCs w:val="32"/>
          <w:lang w:val="en-US" w:eastAsia="zh-CN" w:bidi="ar"/>
        </w:rPr>
        <w:t>组建</w:t>
      </w:r>
      <w:r>
        <w:rPr>
          <w:rFonts w:hint="eastAsia" w:ascii="仿宋_GB2312" w:hAnsi="仿宋_GB2312" w:eastAsia="仿宋_GB2312" w:cs="仿宋_GB2312"/>
          <w:b w:val="0"/>
          <w:bCs w:val="0"/>
          <w:i w:val="0"/>
          <w:iCs w:val="0"/>
          <w:caps w:val="0"/>
          <w:color w:val="000000"/>
          <w:spacing w:val="-6"/>
          <w:kern w:val="0"/>
          <w:sz w:val="32"/>
          <w:szCs w:val="32"/>
          <w:lang w:val="en-US" w:eastAsia="zh-CN" w:bidi="ar"/>
        </w:rPr>
        <w:t>健评</w:t>
      </w:r>
      <w:r>
        <w:rPr>
          <w:rFonts w:hint="default" w:ascii="仿宋_GB2312" w:hAnsi="仿宋_GB2312" w:eastAsia="仿宋_GB2312" w:cs="仿宋_GB2312"/>
          <w:b w:val="0"/>
          <w:bCs w:val="0"/>
          <w:i w:val="0"/>
          <w:iCs w:val="0"/>
          <w:caps w:val="0"/>
          <w:color w:val="000000"/>
          <w:spacing w:val="-6"/>
          <w:kern w:val="0"/>
          <w:sz w:val="32"/>
          <w:szCs w:val="32"/>
          <w:lang w:val="en-US" w:eastAsia="zh-CN" w:bidi="ar"/>
        </w:rPr>
        <w:t>专家</w:t>
      </w:r>
      <w:r>
        <w:rPr>
          <w:rFonts w:hint="eastAsia" w:ascii="仿宋_GB2312" w:hAnsi="仿宋_GB2312" w:eastAsia="仿宋_GB2312" w:cs="仿宋_GB2312"/>
          <w:b w:val="0"/>
          <w:bCs w:val="0"/>
          <w:i w:val="0"/>
          <w:iCs w:val="0"/>
          <w:caps w:val="0"/>
          <w:color w:val="000000"/>
          <w:spacing w:val="-6"/>
          <w:kern w:val="0"/>
          <w:sz w:val="32"/>
          <w:szCs w:val="32"/>
          <w:lang w:val="en-US" w:eastAsia="zh-CN" w:bidi="ar"/>
        </w:rPr>
        <w:t>组。</w:t>
      </w:r>
    </w:p>
    <w:p w14:paraId="39ADBE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left"/>
        <w:textAlignment w:val="auto"/>
        <w:rPr>
          <w:rFonts w:hint="eastAsia" w:ascii="仿宋_GB2312" w:hAnsi="仿宋_GB2312" w:eastAsia="仿宋_GB2312" w:cs="仿宋_GB2312"/>
          <w:b w:val="0"/>
          <w:bCs w:val="0"/>
          <w:i w:val="0"/>
          <w:iCs w:val="0"/>
          <w:caps w:val="0"/>
          <w:color w:val="000000"/>
          <w:spacing w:val="-6"/>
          <w:kern w:val="0"/>
          <w:sz w:val="32"/>
          <w:szCs w:val="32"/>
          <w:lang w:val="en-US" w:eastAsia="zh-CN" w:bidi="ar"/>
        </w:rPr>
      </w:pPr>
      <w:r>
        <w:rPr>
          <w:rFonts w:hint="eastAsia" w:ascii="仿宋_GB2312" w:hAnsi="仿宋_GB2312" w:eastAsia="仿宋_GB2312" w:cs="仿宋_GB2312"/>
          <w:b w:val="0"/>
          <w:bCs w:val="0"/>
          <w:i w:val="0"/>
          <w:iCs w:val="0"/>
          <w:caps w:val="0"/>
          <w:color w:val="000000"/>
          <w:spacing w:val="-6"/>
          <w:kern w:val="0"/>
          <w:sz w:val="32"/>
          <w:szCs w:val="32"/>
          <w:lang w:val="en-US" w:eastAsia="zh-CN" w:bidi="ar"/>
        </w:rPr>
        <w:t>3、健评办公室组织专家组开展健评活动，项目主管（建设）单位列席，形成健评意见。</w:t>
      </w:r>
    </w:p>
    <w:p w14:paraId="71316B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4、健评办公室</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向项目主管（建设）单位反馈</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健评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意见</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14:paraId="4E47C1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三、修改完善项目设计方案</w:t>
      </w:r>
    </w:p>
    <w:p w14:paraId="7E00CF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项目主管（建设）单位根据</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健评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意见，对项目建议书进行修改完善</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14:paraId="02D400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项目主管（建设）单位对健评意见有异议时，向健评办公室申请复议</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14:paraId="5927DE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3、</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健评办公室提请</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健评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专家委员会复议</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，向项目主管（建设）单位反馈复议意见</w:t>
      </w:r>
    </w:p>
    <w:p w14:paraId="371895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四、健评意见采纳情况报备</w:t>
      </w:r>
    </w:p>
    <w:p w14:paraId="512CA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default" w:ascii="仿宋_GB2312" w:hAnsi="仿宋_GB2312" w:eastAsia="仿宋_GB2312" w:cs="仿宋_GB2312"/>
          <w:b w:val="0"/>
          <w:bCs w:val="0"/>
          <w:i w:val="0"/>
          <w:iCs w:val="0"/>
          <w:caps w:val="0"/>
          <w:color w:val="000000"/>
          <w:spacing w:val="0"/>
          <w:kern w:val="0"/>
          <w:sz w:val="32"/>
          <w:szCs w:val="32"/>
          <w:lang w:val="en-US" w:eastAsia="zh-CN" w:bidi="ar"/>
        </w:rPr>
        <w:t>项目主管（建设）单位向</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健评办公室报备健评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意见采纳情况</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14:paraId="04D5CB0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Calibri" w:hAnsi="Calibri" w:eastAsia="宋体" w:cs="Times New Roman"/>
          <w:kern w:val="2"/>
          <w:sz w:val="21"/>
          <w:szCs w:val="24"/>
          <w:lang w:val="en-US" w:eastAsia="zh-CN" w:bidi="ar-SA"/>
        </w:rPr>
      </w:pPr>
    </w:p>
    <w:p w14:paraId="1461E74E">
      <w:pPr>
        <w:bidi w:val="0"/>
        <w:rPr>
          <w:rFonts w:hint="eastAsia" w:ascii="Calibri" w:hAnsi="Calibri" w:eastAsia="宋体" w:cs="Times New Roman"/>
          <w:sz w:val="21"/>
          <w:szCs w:val="24"/>
        </w:rPr>
      </w:pPr>
    </w:p>
    <w:p w14:paraId="13443619">
      <w:pPr>
        <w:bidi w:val="0"/>
        <w:rPr>
          <w:rFonts w:hint="eastAsia" w:ascii="Calibri" w:hAnsi="Calibri" w:eastAsia="宋体" w:cs="Times New Roman"/>
          <w:sz w:val="21"/>
          <w:szCs w:val="24"/>
        </w:rPr>
      </w:pPr>
    </w:p>
    <w:p w14:paraId="6E9BA9B9">
      <w:pPr>
        <w:bidi w:val="0"/>
        <w:rPr>
          <w:rFonts w:hint="eastAsia" w:ascii="Calibri" w:hAnsi="Calibri" w:eastAsia="宋体" w:cs="Times New Roman"/>
          <w:sz w:val="21"/>
          <w:szCs w:val="24"/>
        </w:rPr>
      </w:pPr>
    </w:p>
    <w:p w14:paraId="6D62FDCA">
      <w:pPr>
        <w:bidi w:val="0"/>
        <w:rPr>
          <w:rFonts w:hint="eastAsia" w:ascii="Calibri" w:hAnsi="Calibri" w:eastAsia="宋体" w:cs="Times New Roman"/>
          <w:sz w:val="21"/>
          <w:szCs w:val="24"/>
        </w:rPr>
      </w:pPr>
    </w:p>
    <w:p w14:paraId="59383C75">
      <w:pPr>
        <w:bidi w:val="0"/>
        <w:rPr>
          <w:rFonts w:hint="eastAsia" w:ascii="Calibri" w:hAnsi="Calibri" w:eastAsia="宋体" w:cs="Times New Roman"/>
          <w:sz w:val="21"/>
          <w:szCs w:val="24"/>
        </w:rPr>
      </w:pPr>
    </w:p>
    <w:p w14:paraId="64ED8225">
      <w:pPr>
        <w:bidi w:val="0"/>
        <w:rPr>
          <w:rFonts w:hint="eastAsia" w:ascii="Calibri" w:hAnsi="Calibri" w:eastAsia="宋体" w:cs="Times New Roman"/>
          <w:sz w:val="21"/>
          <w:szCs w:val="24"/>
        </w:rPr>
      </w:pPr>
    </w:p>
    <w:p w14:paraId="0DB31BDD">
      <w:pPr>
        <w:bidi w:val="0"/>
        <w:rPr>
          <w:rFonts w:hint="eastAsia" w:ascii="Calibri" w:hAnsi="Calibri" w:eastAsia="宋体" w:cs="Times New Roman"/>
          <w:sz w:val="21"/>
          <w:szCs w:val="24"/>
        </w:rPr>
      </w:pPr>
    </w:p>
    <w:p w14:paraId="518F0CE8">
      <w:pPr>
        <w:bidi w:val="0"/>
        <w:rPr>
          <w:rFonts w:hint="eastAsia" w:ascii="仿宋_GB2312" w:hAnsi="仿宋_GB2312" w:eastAsia="仿宋_GB2312" w:cs="仿宋_GB2312"/>
          <w:sz w:val="32"/>
          <w:szCs w:val="32"/>
        </w:rPr>
      </w:pPr>
    </w:p>
    <w:p w14:paraId="56F655FB">
      <w:pPr>
        <w:bidi w:val="0"/>
        <w:rPr>
          <w:rFonts w:hint="eastAsia" w:ascii="仿宋_GB2312" w:hAnsi="仿宋_GB2312" w:eastAsia="仿宋_GB2312" w:cs="仿宋_GB2312"/>
          <w:sz w:val="32"/>
          <w:szCs w:val="32"/>
        </w:rPr>
      </w:pPr>
    </w:p>
    <w:p w14:paraId="1CAAC5D6">
      <w:pPr>
        <w:bidi w:val="0"/>
        <w:rPr>
          <w:rFonts w:hint="eastAsia" w:ascii="仿宋_GB2312" w:hAnsi="仿宋_GB2312" w:eastAsia="仿宋_GB2312" w:cs="仿宋_GB2312"/>
          <w:sz w:val="32"/>
          <w:szCs w:val="32"/>
        </w:rPr>
      </w:pPr>
    </w:p>
    <w:p w14:paraId="26B64C0A">
      <w:pPr>
        <w:bidi w:val="0"/>
        <w:rPr>
          <w:rFonts w:hint="eastAsia" w:ascii="仿宋_GB2312" w:hAnsi="仿宋_GB2312" w:eastAsia="仿宋_GB2312" w:cs="仿宋_GB2312"/>
          <w:sz w:val="32"/>
          <w:szCs w:val="32"/>
        </w:rPr>
      </w:pPr>
    </w:p>
    <w:p w14:paraId="128F253E">
      <w:pPr>
        <w:bidi w:val="0"/>
        <w:rPr>
          <w:rFonts w:hint="eastAsia" w:ascii="仿宋_GB2312" w:hAnsi="仿宋_GB2312" w:eastAsia="仿宋_GB2312" w:cs="仿宋_GB2312"/>
          <w:sz w:val="32"/>
          <w:szCs w:val="32"/>
          <w:lang w:eastAsia="zh-CN"/>
        </w:rPr>
      </w:pPr>
      <w:bookmarkStart w:id="12" w:name="_GoBack"/>
      <w:bookmarkEnd w:id="12"/>
    </w:p>
    <w:sectPr>
      <w:headerReference r:id="rId3" w:type="default"/>
      <w:footerReference r:id="rId4" w:type="default"/>
      <w:footerReference r:id="rId5" w:type="even"/>
      <w:pgSz w:w="11906" w:h="16838"/>
      <w:pgMar w:top="2098" w:right="1474" w:bottom="1984" w:left="1588" w:header="1134"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ED3D">
    <w:pPr>
      <w:pStyle w:val="8"/>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31115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1B66D3">
                          <w:pPr>
                            <w:pStyle w:val="8"/>
                            <w:rPr>
                              <w:rStyle w:val="16"/>
                              <w:rFonts w:ascii="宋体" w:hAnsi="宋体" w:eastAsia="宋体"/>
                              <w:w w:val="100"/>
                              <w:sz w:val="28"/>
                              <w:szCs w:val="28"/>
                            </w:rPr>
                          </w:pPr>
                          <w:r>
                            <w:rPr>
                              <w:rStyle w:val="16"/>
                              <w:rFonts w:ascii="宋体" w:hAnsi="宋体" w:eastAsia="宋体"/>
                              <w:spacing w:val="-28"/>
                              <w:w w:val="100"/>
                              <w:sz w:val="28"/>
                              <w:szCs w:val="28"/>
                            </w:rPr>
                            <w:t xml:space="preserve">— </w:t>
                          </w:r>
                          <w:r>
                            <w:rPr>
                              <w:rStyle w:val="16"/>
                              <w:rFonts w:ascii="宋体" w:hAnsi="宋体" w:eastAsia="宋体"/>
                              <w:spacing w:val="-28"/>
                              <w:w w:val="100"/>
                              <w:sz w:val="28"/>
                              <w:szCs w:val="28"/>
                            </w:rPr>
                            <w:fldChar w:fldCharType="begin"/>
                          </w:r>
                          <w:r>
                            <w:rPr>
                              <w:rStyle w:val="16"/>
                              <w:rFonts w:ascii="宋体" w:hAnsi="宋体" w:eastAsia="宋体"/>
                              <w:spacing w:val="-28"/>
                              <w:w w:val="100"/>
                              <w:sz w:val="28"/>
                              <w:szCs w:val="28"/>
                            </w:rPr>
                            <w:instrText xml:space="preserve"> PAGE  \* MERGEFORMAT </w:instrText>
                          </w:r>
                          <w:r>
                            <w:rPr>
                              <w:rStyle w:val="16"/>
                              <w:rFonts w:ascii="宋体" w:hAnsi="宋体" w:eastAsia="宋体"/>
                              <w:spacing w:val="-28"/>
                              <w:w w:val="100"/>
                              <w:sz w:val="28"/>
                              <w:szCs w:val="28"/>
                            </w:rPr>
                            <w:fldChar w:fldCharType="separate"/>
                          </w:r>
                          <w:r>
                            <w:rPr>
                              <w:rStyle w:val="16"/>
                              <w:rFonts w:ascii="宋体" w:hAnsi="宋体" w:eastAsia="宋体"/>
                              <w:spacing w:val="-28"/>
                              <w:w w:val="100"/>
                              <w:sz w:val="28"/>
                              <w:szCs w:val="28"/>
                            </w:rPr>
                            <w:t>- 1 -</w:t>
                          </w:r>
                          <w:r>
                            <w:rPr>
                              <w:rStyle w:val="16"/>
                              <w:rFonts w:ascii="宋体" w:hAnsi="宋体" w:eastAsia="宋体"/>
                              <w:spacing w:val="-28"/>
                              <w:w w:val="100"/>
                              <w:sz w:val="28"/>
                              <w:szCs w:val="28"/>
                            </w:rPr>
                            <w:fldChar w:fldCharType="end"/>
                          </w:r>
                          <w:r>
                            <w:rPr>
                              <w:rStyle w:val="16"/>
                              <w:rFonts w:ascii="宋体" w:hAnsi="宋体" w:eastAsia="宋体"/>
                              <w:spacing w:val="-28"/>
                              <w:w w:val="100"/>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2.45pt;height:144pt;width:144pt;mso-position-horizontal:outside;mso-position-horizontal-relative:margin;mso-wrap-style:none;z-index:251659264;mso-width-relative:page;mso-height-relative:page;" filled="f" stroked="f" coordsize="21600,21600" o:gfxdata="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wfpK9IAAAAGAQAADwAAAAAAAAABACAAAAAiAAAAZHJzL2Rvd25yZXYu&#10;eG1sUEsBAhQAFAAAAAgAh07iQBp2gcnIAQAAmQMAAA4AAAAAAAAAAQAgAAAAIQEAAGRycy9lMm9E&#10;b2MueG1sUEsFBgAAAAAGAAYAWQEAAFsFAAAAAA==&#10;">
              <v:fill on="f" focussize="0,0"/>
              <v:stroke on="f"/>
              <v:imagedata o:title=""/>
              <o:lock v:ext="edit" aspectratio="f"/>
              <v:textbox inset="0mm,0mm,0mm,0mm" style="mso-fit-shape-to-text:t;">
                <w:txbxContent>
                  <w:p w14:paraId="091B66D3">
                    <w:pPr>
                      <w:pStyle w:val="8"/>
                      <w:rPr>
                        <w:rStyle w:val="16"/>
                        <w:rFonts w:ascii="宋体" w:hAnsi="宋体" w:eastAsia="宋体"/>
                        <w:w w:val="100"/>
                        <w:sz w:val="28"/>
                        <w:szCs w:val="28"/>
                      </w:rPr>
                    </w:pPr>
                    <w:r>
                      <w:rPr>
                        <w:rStyle w:val="16"/>
                        <w:rFonts w:ascii="宋体" w:hAnsi="宋体" w:eastAsia="宋体"/>
                        <w:spacing w:val="-28"/>
                        <w:w w:val="100"/>
                        <w:sz w:val="28"/>
                        <w:szCs w:val="28"/>
                      </w:rPr>
                      <w:t xml:space="preserve">— </w:t>
                    </w:r>
                    <w:r>
                      <w:rPr>
                        <w:rStyle w:val="16"/>
                        <w:rFonts w:ascii="宋体" w:hAnsi="宋体" w:eastAsia="宋体"/>
                        <w:spacing w:val="-28"/>
                        <w:w w:val="100"/>
                        <w:sz w:val="28"/>
                        <w:szCs w:val="28"/>
                      </w:rPr>
                      <w:fldChar w:fldCharType="begin"/>
                    </w:r>
                    <w:r>
                      <w:rPr>
                        <w:rStyle w:val="16"/>
                        <w:rFonts w:ascii="宋体" w:hAnsi="宋体" w:eastAsia="宋体"/>
                        <w:spacing w:val="-28"/>
                        <w:w w:val="100"/>
                        <w:sz w:val="28"/>
                        <w:szCs w:val="28"/>
                      </w:rPr>
                      <w:instrText xml:space="preserve"> PAGE  \* MERGEFORMAT </w:instrText>
                    </w:r>
                    <w:r>
                      <w:rPr>
                        <w:rStyle w:val="16"/>
                        <w:rFonts w:ascii="宋体" w:hAnsi="宋体" w:eastAsia="宋体"/>
                        <w:spacing w:val="-28"/>
                        <w:w w:val="100"/>
                        <w:sz w:val="28"/>
                        <w:szCs w:val="28"/>
                      </w:rPr>
                      <w:fldChar w:fldCharType="separate"/>
                    </w:r>
                    <w:r>
                      <w:rPr>
                        <w:rStyle w:val="16"/>
                        <w:rFonts w:ascii="宋体" w:hAnsi="宋体" w:eastAsia="宋体"/>
                        <w:spacing w:val="-28"/>
                        <w:w w:val="100"/>
                        <w:sz w:val="28"/>
                        <w:szCs w:val="28"/>
                      </w:rPr>
                      <w:t>- 1 -</w:t>
                    </w:r>
                    <w:r>
                      <w:rPr>
                        <w:rStyle w:val="16"/>
                        <w:rFonts w:ascii="宋体" w:hAnsi="宋体" w:eastAsia="宋体"/>
                        <w:spacing w:val="-28"/>
                        <w:w w:val="100"/>
                        <w:sz w:val="28"/>
                        <w:szCs w:val="28"/>
                      </w:rPr>
                      <w:fldChar w:fldCharType="end"/>
                    </w:r>
                    <w:r>
                      <w:rPr>
                        <w:rStyle w:val="16"/>
                        <w:rFonts w:ascii="宋体" w:hAnsi="宋体" w:eastAsia="宋体"/>
                        <w:spacing w:val="-28"/>
                        <w:w w:val="1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421A">
    <w:pPr>
      <w:pStyle w:val="8"/>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31115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E9291">
                          <w:pPr>
                            <w:pStyle w:val="8"/>
                            <w:rPr>
                              <w:rStyle w:val="16"/>
                              <w:rFonts w:ascii="宋体" w:hAnsi="宋体" w:eastAsia="宋体"/>
                              <w:sz w:val="28"/>
                              <w:szCs w:val="28"/>
                            </w:rPr>
                          </w:pPr>
                          <w:r>
                            <w:rPr>
                              <w:rStyle w:val="16"/>
                              <w:rFonts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 PAGE  \* MERGEFORMAT </w:instrText>
                          </w:r>
                          <w:r>
                            <w:rPr>
                              <w:rStyle w:val="16"/>
                              <w:rFonts w:ascii="宋体" w:hAnsi="宋体" w:eastAsia="宋体"/>
                              <w:sz w:val="28"/>
                              <w:szCs w:val="28"/>
                            </w:rPr>
                            <w:fldChar w:fldCharType="separate"/>
                          </w:r>
                          <w:r>
                            <w:rPr>
                              <w:rStyle w:val="16"/>
                              <w:rFonts w:ascii="宋体" w:hAnsi="宋体" w:eastAsia="宋体"/>
                              <w:sz w:val="28"/>
                              <w:szCs w:val="28"/>
                            </w:rPr>
                            <w:t>2</w:t>
                          </w:r>
                          <w:r>
                            <w:rPr>
                              <w:rStyle w:val="16"/>
                              <w:rFonts w:ascii="宋体" w:hAnsi="宋体" w:eastAsia="宋体"/>
                              <w:sz w:val="28"/>
                              <w:szCs w:val="28"/>
                            </w:rPr>
                            <w:fldChar w:fldCharType="end"/>
                          </w:r>
                          <w:r>
                            <w:rPr>
                              <w:rStyle w:val="16"/>
                              <w:rFonts w:ascii="宋体" w:hAns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2.45pt;height:144pt;width:144pt;mso-position-horizontal:outside;mso-position-horizontal-relative:margin;mso-wrap-style:none;z-index:251660288;mso-width-relative:page;mso-height-relative:page;" filled="f" stroked="f" coordsize="21600,21600" o:gfxdata="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8H6SvSAAAABgEAAA8AAAAAAAAAAQAgAAAAIgAAAGRycy9kb3ducmV2&#10;LnhtbFBLAQIUABQAAAAIAIdO4kAK3ViRyQEAAJkDAAAOAAAAAAAAAAEAIAAAACEBAABkcnMvZTJv&#10;RG9jLnhtbFBLBQYAAAAABgAGAFkBAABcBQAAAAA=&#10;">
              <v:fill on="f" focussize="0,0"/>
              <v:stroke on="f"/>
              <v:imagedata o:title=""/>
              <o:lock v:ext="edit" aspectratio="f"/>
              <v:textbox inset="0mm,0mm,0mm,0mm" style="mso-fit-shape-to-text:t;">
                <w:txbxContent>
                  <w:p w14:paraId="059E9291">
                    <w:pPr>
                      <w:pStyle w:val="8"/>
                      <w:rPr>
                        <w:rStyle w:val="16"/>
                        <w:rFonts w:ascii="宋体" w:hAnsi="宋体" w:eastAsia="宋体"/>
                        <w:sz w:val="28"/>
                        <w:szCs w:val="28"/>
                      </w:rPr>
                    </w:pPr>
                    <w:r>
                      <w:rPr>
                        <w:rStyle w:val="16"/>
                        <w:rFonts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 PAGE  \* MERGEFORMAT </w:instrText>
                    </w:r>
                    <w:r>
                      <w:rPr>
                        <w:rStyle w:val="16"/>
                        <w:rFonts w:ascii="宋体" w:hAnsi="宋体" w:eastAsia="宋体"/>
                        <w:sz w:val="28"/>
                        <w:szCs w:val="28"/>
                      </w:rPr>
                      <w:fldChar w:fldCharType="separate"/>
                    </w:r>
                    <w:r>
                      <w:rPr>
                        <w:rStyle w:val="16"/>
                        <w:rFonts w:ascii="宋体" w:hAnsi="宋体" w:eastAsia="宋体"/>
                        <w:sz w:val="28"/>
                        <w:szCs w:val="28"/>
                      </w:rPr>
                      <w:t>2</w:t>
                    </w:r>
                    <w:r>
                      <w:rPr>
                        <w:rStyle w:val="16"/>
                        <w:rFonts w:ascii="宋体" w:hAnsi="宋体" w:eastAsia="宋体"/>
                        <w:sz w:val="28"/>
                        <w:szCs w:val="28"/>
                      </w:rPr>
                      <w:fldChar w:fldCharType="end"/>
                    </w:r>
                    <w:r>
                      <w:rPr>
                        <w:rStyle w:val="16"/>
                        <w:rFonts w:ascii="宋体" w:hAns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8E3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I2YjJkMDc5OGQ2MDNiOWY5ODMyZjY5NjBjZjEifQ=="/>
  </w:docVars>
  <w:rsids>
    <w:rsidRoot w:val="00D91460"/>
    <w:rsid w:val="00022AB5"/>
    <w:rsid w:val="00025DE0"/>
    <w:rsid w:val="0002701C"/>
    <w:rsid w:val="00043BEB"/>
    <w:rsid w:val="000536A8"/>
    <w:rsid w:val="00066D3C"/>
    <w:rsid w:val="000728C1"/>
    <w:rsid w:val="00072D16"/>
    <w:rsid w:val="00085869"/>
    <w:rsid w:val="0008706E"/>
    <w:rsid w:val="00096843"/>
    <w:rsid w:val="000A3E14"/>
    <w:rsid w:val="000A7099"/>
    <w:rsid w:val="000B1EF6"/>
    <w:rsid w:val="000C10AF"/>
    <w:rsid w:val="000C4835"/>
    <w:rsid w:val="000C6298"/>
    <w:rsid w:val="000F51F0"/>
    <w:rsid w:val="00100C8C"/>
    <w:rsid w:val="0010663A"/>
    <w:rsid w:val="00133A24"/>
    <w:rsid w:val="001515A5"/>
    <w:rsid w:val="00154E2E"/>
    <w:rsid w:val="00161E3A"/>
    <w:rsid w:val="00176E51"/>
    <w:rsid w:val="00192444"/>
    <w:rsid w:val="001956C6"/>
    <w:rsid w:val="001A4AFB"/>
    <w:rsid w:val="001B0ADD"/>
    <w:rsid w:val="001B4EF3"/>
    <w:rsid w:val="001D1A1F"/>
    <w:rsid w:val="001D20C2"/>
    <w:rsid w:val="001D2B53"/>
    <w:rsid w:val="001F1A3D"/>
    <w:rsid w:val="0021616B"/>
    <w:rsid w:val="0025110D"/>
    <w:rsid w:val="00253FFF"/>
    <w:rsid w:val="00272175"/>
    <w:rsid w:val="00280E2C"/>
    <w:rsid w:val="00284AB6"/>
    <w:rsid w:val="00285B7A"/>
    <w:rsid w:val="0029345E"/>
    <w:rsid w:val="002B0A84"/>
    <w:rsid w:val="002B10EA"/>
    <w:rsid w:val="002C2031"/>
    <w:rsid w:val="002D270B"/>
    <w:rsid w:val="002E5143"/>
    <w:rsid w:val="002E5B46"/>
    <w:rsid w:val="002F4BE2"/>
    <w:rsid w:val="00311B59"/>
    <w:rsid w:val="00325213"/>
    <w:rsid w:val="003417C4"/>
    <w:rsid w:val="00347EC0"/>
    <w:rsid w:val="00354435"/>
    <w:rsid w:val="00366D43"/>
    <w:rsid w:val="00375E4A"/>
    <w:rsid w:val="00383206"/>
    <w:rsid w:val="003A00BA"/>
    <w:rsid w:val="003B7516"/>
    <w:rsid w:val="003C3E87"/>
    <w:rsid w:val="003C628F"/>
    <w:rsid w:val="003E3561"/>
    <w:rsid w:val="003E7CAA"/>
    <w:rsid w:val="003F2C02"/>
    <w:rsid w:val="004230E5"/>
    <w:rsid w:val="0042384E"/>
    <w:rsid w:val="00432B90"/>
    <w:rsid w:val="0043500A"/>
    <w:rsid w:val="00443E08"/>
    <w:rsid w:val="004521F1"/>
    <w:rsid w:val="0047114A"/>
    <w:rsid w:val="004743AF"/>
    <w:rsid w:val="00474F10"/>
    <w:rsid w:val="00497551"/>
    <w:rsid w:val="004A1B21"/>
    <w:rsid w:val="004C12F4"/>
    <w:rsid w:val="004D48C9"/>
    <w:rsid w:val="004D67E7"/>
    <w:rsid w:val="004E0237"/>
    <w:rsid w:val="004E20E9"/>
    <w:rsid w:val="004E5F42"/>
    <w:rsid w:val="004F3808"/>
    <w:rsid w:val="004F75FF"/>
    <w:rsid w:val="005040C6"/>
    <w:rsid w:val="00504758"/>
    <w:rsid w:val="00505FDF"/>
    <w:rsid w:val="00513881"/>
    <w:rsid w:val="005141AE"/>
    <w:rsid w:val="0051598A"/>
    <w:rsid w:val="005160C7"/>
    <w:rsid w:val="005209C3"/>
    <w:rsid w:val="00533973"/>
    <w:rsid w:val="0053558F"/>
    <w:rsid w:val="005405A0"/>
    <w:rsid w:val="00545B9B"/>
    <w:rsid w:val="005809CE"/>
    <w:rsid w:val="00583E55"/>
    <w:rsid w:val="005851C1"/>
    <w:rsid w:val="00591E07"/>
    <w:rsid w:val="005A0244"/>
    <w:rsid w:val="005A1E8D"/>
    <w:rsid w:val="005A7C54"/>
    <w:rsid w:val="005B1738"/>
    <w:rsid w:val="005B3133"/>
    <w:rsid w:val="005B6663"/>
    <w:rsid w:val="005C279E"/>
    <w:rsid w:val="005D1529"/>
    <w:rsid w:val="005D1D06"/>
    <w:rsid w:val="005E20B7"/>
    <w:rsid w:val="005F5808"/>
    <w:rsid w:val="005F613E"/>
    <w:rsid w:val="005F6ACF"/>
    <w:rsid w:val="00601FB7"/>
    <w:rsid w:val="00603D64"/>
    <w:rsid w:val="0061719E"/>
    <w:rsid w:val="00620DA1"/>
    <w:rsid w:val="0062549D"/>
    <w:rsid w:val="00625BE5"/>
    <w:rsid w:val="00642059"/>
    <w:rsid w:val="00646F42"/>
    <w:rsid w:val="00660D0D"/>
    <w:rsid w:val="006632EB"/>
    <w:rsid w:val="0067123E"/>
    <w:rsid w:val="00672C8E"/>
    <w:rsid w:val="00680B01"/>
    <w:rsid w:val="006904FF"/>
    <w:rsid w:val="006929EE"/>
    <w:rsid w:val="00695CAB"/>
    <w:rsid w:val="006A612E"/>
    <w:rsid w:val="006B72FE"/>
    <w:rsid w:val="006C5F61"/>
    <w:rsid w:val="006C6067"/>
    <w:rsid w:val="006C6466"/>
    <w:rsid w:val="006D75A4"/>
    <w:rsid w:val="006F151F"/>
    <w:rsid w:val="006F4590"/>
    <w:rsid w:val="00706DA3"/>
    <w:rsid w:val="00707F29"/>
    <w:rsid w:val="00710DF5"/>
    <w:rsid w:val="00732D37"/>
    <w:rsid w:val="00734A39"/>
    <w:rsid w:val="00734D2B"/>
    <w:rsid w:val="00734E01"/>
    <w:rsid w:val="00736211"/>
    <w:rsid w:val="00742E8C"/>
    <w:rsid w:val="007458B1"/>
    <w:rsid w:val="00745D0C"/>
    <w:rsid w:val="0075566D"/>
    <w:rsid w:val="0077138C"/>
    <w:rsid w:val="00777CF4"/>
    <w:rsid w:val="007A5870"/>
    <w:rsid w:val="007B1242"/>
    <w:rsid w:val="007B5897"/>
    <w:rsid w:val="007C7529"/>
    <w:rsid w:val="007D1710"/>
    <w:rsid w:val="007E1FB9"/>
    <w:rsid w:val="008210C8"/>
    <w:rsid w:val="008272F0"/>
    <w:rsid w:val="00852488"/>
    <w:rsid w:val="008625B5"/>
    <w:rsid w:val="008863FF"/>
    <w:rsid w:val="00887F37"/>
    <w:rsid w:val="00894662"/>
    <w:rsid w:val="008A25ED"/>
    <w:rsid w:val="008B1AFD"/>
    <w:rsid w:val="008B4007"/>
    <w:rsid w:val="008E4893"/>
    <w:rsid w:val="008F5AC2"/>
    <w:rsid w:val="008F6535"/>
    <w:rsid w:val="0090212F"/>
    <w:rsid w:val="00905B05"/>
    <w:rsid w:val="00911D67"/>
    <w:rsid w:val="00926B48"/>
    <w:rsid w:val="009350DA"/>
    <w:rsid w:val="00951674"/>
    <w:rsid w:val="00973E3F"/>
    <w:rsid w:val="0098388D"/>
    <w:rsid w:val="00985069"/>
    <w:rsid w:val="009A58E0"/>
    <w:rsid w:val="009B0EAA"/>
    <w:rsid w:val="009C0FA3"/>
    <w:rsid w:val="009C4F89"/>
    <w:rsid w:val="009D25F6"/>
    <w:rsid w:val="009E3BF0"/>
    <w:rsid w:val="00A31BB0"/>
    <w:rsid w:val="00A36E70"/>
    <w:rsid w:val="00A46EA4"/>
    <w:rsid w:val="00A52311"/>
    <w:rsid w:val="00A6401D"/>
    <w:rsid w:val="00A72694"/>
    <w:rsid w:val="00A8273D"/>
    <w:rsid w:val="00A876D7"/>
    <w:rsid w:val="00A901AC"/>
    <w:rsid w:val="00A96FAB"/>
    <w:rsid w:val="00AA54D2"/>
    <w:rsid w:val="00AB2142"/>
    <w:rsid w:val="00AB2588"/>
    <w:rsid w:val="00AE2071"/>
    <w:rsid w:val="00AE5D2F"/>
    <w:rsid w:val="00B03DFB"/>
    <w:rsid w:val="00B05AB9"/>
    <w:rsid w:val="00B2160C"/>
    <w:rsid w:val="00B21D2C"/>
    <w:rsid w:val="00B86192"/>
    <w:rsid w:val="00B8731B"/>
    <w:rsid w:val="00B97039"/>
    <w:rsid w:val="00BB50E2"/>
    <w:rsid w:val="00BB6EC3"/>
    <w:rsid w:val="00BB71DA"/>
    <w:rsid w:val="00BC3903"/>
    <w:rsid w:val="00BC56B0"/>
    <w:rsid w:val="00BF043B"/>
    <w:rsid w:val="00BF095E"/>
    <w:rsid w:val="00BF3565"/>
    <w:rsid w:val="00BF4317"/>
    <w:rsid w:val="00BF537C"/>
    <w:rsid w:val="00BF6F53"/>
    <w:rsid w:val="00C05B90"/>
    <w:rsid w:val="00C25D60"/>
    <w:rsid w:val="00C32E52"/>
    <w:rsid w:val="00C33014"/>
    <w:rsid w:val="00C3303D"/>
    <w:rsid w:val="00C34CCE"/>
    <w:rsid w:val="00C46DC7"/>
    <w:rsid w:val="00C628A6"/>
    <w:rsid w:val="00C637A7"/>
    <w:rsid w:val="00C74A9F"/>
    <w:rsid w:val="00C76705"/>
    <w:rsid w:val="00C851A1"/>
    <w:rsid w:val="00C85DB8"/>
    <w:rsid w:val="00C91DF9"/>
    <w:rsid w:val="00C9285F"/>
    <w:rsid w:val="00C941F5"/>
    <w:rsid w:val="00CB4F8A"/>
    <w:rsid w:val="00CF28D5"/>
    <w:rsid w:val="00D023C5"/>
    <w:rsid w:val="00D02962"/>
    <w:rsid w:val="00D11031"/>
    <w:rsid w:val="00D12982"/>
    <w:rsid w:val="00D178C0"/>
    <w:rsid w:val="00D265A9"/>
    <w:rsid w:val="00D434F5"/>
    <w:rsid w:val="00D4537C"/>
    <w:rsid w:val="00D54B3A"/>
    <w:rsid w:val="00D609A3"/>
    <w:rsid w:val="00D61062"/>
    <w:rsid w:val="00D72E07"/>
    <w:rsid w:val="00D8548E"/>
    <w:rsid w:val="00D85D55"/>
    <w:rsid w:val="00D91460"/>
    <w:rsid w:val="00D91837"/>
    <w:rsid w:val="00D95AF1"/>
    <w:rsid w:val="00DA4C39"/>
    <w:rsid w:val="00DB2D22"/>
    <w:rsid w:val="00DC4663"/>
    <w:rsid w:val="00DD1BD1"/>
    <w:rsid w:val="00DE243F"/>
    <w:rsid w:val="00E017AE"/>
    <w:rsid w:val="00E07B74"/>
    <w:rsid w:val="00E1172C"/>
    <w:rsid w:val="00E35294"/>
    <w:rsid w:val="00E47592"/>
    <w:rsid w:val="00E52495"/>
    <w:rsid w:val="00E60C96"/>
    <w:rsid w:val="00E61798"/>
    <w:rsid w:val="00E6276B"/>
    <w:rsid w:val="00E80CEE"/>
    <w:rsid w:val="00E84DA6"/>
    <w:rsid w:val="00E90A6E"/>
    <w:rsid w:val="00E923E3"/>
    <w:rsid w:val="00EB6205"/>
    <w:rsid w:val="00EB7BDE"/>
    <w:rsid w:val="00EC1B1B"/>
    <w:rsid w:val="00ED4744"/>
    <w:rsid w:val="00EE141C"/>
    <w:rsid w:val="00EF5911"/>
    <w:rsid w:val="00F122DD"/>
    <w:rsid w:val="00F34AFC"/>
    <w:rsid w:val="00F46D21"/>
    <w:rsid w:val="00F471CB"/>
    <w:rsid w:val="00F501B8"/>
    <w:rsid w:val="00F60400"/>
    <w:rsid w:val="00F72438"/>
    <w:rsid w:val="00F86C41"/>
    <w:rsid w:val="00F94432"/>
    <w:rsid w:val="00F957F5"/>
    <w:rsid w:val="00FA2B7B"/>
    <w:rsid w:val="00FA68C4"/>
    <w:rsid w:val="00FA7533"/>
    <w:rsid w:val="00FD423F"/>
    <w:rsid w:val="00FE1C7A"/>
    <w:rsid w:val="00FE6F30"/>
    <w:rsid w:val="010A7E50"/>
    <w:rsid w:val="01363B77"/>
    <w:rsid w:val="016C2D4F"/>
    <w:rsid w:val="0328714A"/>
    <w:rsid w:val="04051239"/>
    <w:rsid w:val="04264D77"/>
    <w:rsid w:val="042F62B6"/>
    <w:rsid w:val="04893C18"/>
    <w:rsid w:val="04934A97"/>
    <w:rsid w:val="056D178C"/>
    <w:rsid w:val="05A004FC"/>
    <w:rsid w:val="05A14F91"/>
    <w:rsid w:val="07A70F85"/>
    <w:rsid w:val="07CD6349"/>
    <w:rsid w:val="07ED44BE"/>
    <w:rsid w:val="08B51480"/>
    <w:rsid w:val="09095327"/>
    <w:rsid w:val="09284A3F"/>
    <w:rsid w:val="09306439"/>
    <w:rsid w:val="0A8455AD"/>
    <w:rsid w:val="0AD007F3"/>
    <w:rsid w:val="0AF95818"/>
    <w:rsid w:val="0B4A7BAE"/>
    <w:rsid w:val="0B776EC0"/>
    <w:rsid w:val="0B9730BE"/>
    <w:rsid w:val="0BC67500"/>
    <w:rsid w:val="0C7B653C"/>
    <w:rsid w:val="0C917B0E"/>
    <w:rsid w:val="0D49488C"/>
    <w:rsid w:val="0E5B3AFC"/>
    <w:rsid w:val="0EAA61B5"/>
    <w:rsid w:val="0EDB1514"/>
    <w:rsid w:val="0EF1045E"/>
    <w:rsid w:val="0F242255"/>
    <w:rsid w:val="0F4B48EC"/>
    <w:rsid w:val="0F7746E1"/>
    <w:rsid w:val="101A1987"/>
    <w:rsid w:val="104D6071"/>
    <w:rsid w:val="105765D5"/>
    <w:rsid w:val="10947BCD"/>
    <w:rsid w:val="110034B4"/>
    <w:rsid w:val="11020FDA"/>
    <w:rsid w:val="138E4DA7"/>
    <w:rsid w:val="13D11138"/>
    <w:rsid w:val="140A4C5F"/>
    <w:rsid w:val="147321EF"/>
    <w:rsid w:val="14BB70FD"/>
    <w:rsid w:val="151D1FC7"/>
    <w:rsid w:val="15362AED"/>
    <w:rsid w:val="153B4ABB"/>
    <w:rsid w:val="15605778"/>
    <w:rsid w:val="157E709D"/>
    <w:rsid w:val="161A0B74"/>
    <w:rsid w:val="16DE7DF3"/>
    <w:rsid w:val="16E3540A"/>
    <w:rsid w:val="17045380"/>
    <w:rsid w:val="17125CEF"/>
    <w:rsid w:val="17194477"/>
    <w:rsid w:val="17544B67"/>
    <w:rsid w:val="17C4348D"/>
    <w:rsid w:val="17E31439"/>
    <w:rsid w:val="19B17A41"/>
    <w:rsid w:val="19DD6495"/>
    <w:rsid w:val="1ABF7F3C"/>
    <w:rsid w:val="1B3617FB"/>
    <w:rsid w:val="1C9D605B"/>
    <w:rsid w:val="1CE75528"/>
    <w:rsid w:val="1CEA2086"/>
    <w:rsid w:val="1E1B192D"/>
    <w:rsid w:val="1F6410B2"/>
    <w:rsid w:val="1F790F43"/>
    <w:rsid w:val="20DD55C0"/>
    <w:rsid w:val="2413318B"/>
    <w:rsid w:val="24975A86"/>
    <w:rsid w:val="250F7782"/>
    <w:rsid w:val="255676EF"/>
    <w:rsid w:val="25F018F1"/>
    <w:rsid w:val="260E0CCC"/>
    <w:rsid w:val="26233A75"/>
    <w:rsid w:val="26487037"/>
    <w:rsid w:val="26A85D28"/>
    <w:rsid w:val="26C32B62"/>
    <w:rsid w:val="26CB1A16"/>
    <w:rsid w:val="26F1147D"/>
    <w:rsid w:val="270C323B"/>
    <w:rsid w:val="27455C6D"/>
    <w:rsid w:val="274A57DA"/>
    <w:rsid w:val="285F4B0C"/>
    <w:rsid w:val="28620159"/>
    <w:rsid w:val="290A457D"/>
    <w:rsid w:val="29932CBF"/>
    <w:rsid w:val="29EE476C"/>
    <w:rsid w:val="2A0140CD"/>
    <w:rsid w:val="2A4B359A"/>
    <w:rsid w:val="2A933358"/>
    <w:rsid w:val="2AA36F32"/>
    <w:rsid w:val="2AF7727E"/>
    <w:rsid w:val="2B1240B8"/>
    <w:rsid w:val="2B612949"/>
    <w:rsid w:val="2B667F60"/>
    <w:rsid w:val="2C815051"/>
    <w:rsid w:val="2CA174A1"/>
    <w:rsid w:val="2CBC1A85"/>
    <w:rsid w:val="2CF00429"/>
    <w:rsid w:val="2D1C4D7A"/>
    <w:rsid w:val="2D2C6A61"/>
    <w:rsid w:val="2DE03FF9"/>
    <w:rsid w:val="2E7A26A0"/>
    <w:rsid w:val="2EC8340B"/>
    <w:rsid w:val="2F0A3A24"/>
    <w:rsid w:val="2F4C67F9"/>
    <w:rsid w:val="2FB554CC"/>
    <w:rsid w:val="2FEE35BA"/>
    <w:rsid w:val="2FFA3E3E"/>
    <w:rsid w:val="30497017"/>
    <w:rsid w:val="30696528"/>
    <w:rsid w:val="306E1D90"/>
    <w:rsid w:val="30D2231F"/>
    <w:rsid w:val="31097D0B"/>
    <w:rsid w:val="31224929"/>
    <w:rsid w:val="312E4777"/>
    <w:rsid w:val="31440D43"/>
    <w:rsid w:val="314E1669"/>
    <w:rsid w:val="31A67308"/>
    <w:rsid w:val="31E23054"/>
    <w:rsid w:val="31E639FB"/>
    <w:rsid w:val="322B745C"/>
    <w:rsid w:val="327D450D"/>
    <w:rsid w:val="32AC3044"/>
    <w:rsid w:val="32E00748"/>
    <w:rsid w:val="33FB393B"/>
    <w:rsid w:val="344C23E9"/>
    <w:rsid w:val="34B175BF"/>
    <w:rsid w:val="35201297"/>
    <w:rsid w:val="35466E38"/>
    <w:rsid w:val="358C0256"/>
    <w:rsid w:val="361707D4"/>
    <w:rsid w:val="36394BEF"/>
    <w:rsid w:val="36513CE6"/>
    <w:rsid w:val="36A06A1C"/>
    <w:rsid w:val="36B858A7"/>
    <w:rsid w:val="375515B4"/>
    <w:rsid w:val="37B40A8E"/>
    <w:rsid w:val="37D11F6A"/>
    <w:rsid w:val="381456DB"/>
    <w:rsid w:val="386F0112"/>
    <w:rsid w:val="38D66725"/>
    <w:rsid w:val="391865E4"/>
    <w:rsid w:val="3B0F15A5"/>
    <w:rsid w:val="3B2328DF"/>
    <w:rsid w:val="3B653D90"/>
    <w:rsid w:val="3B7D557D"/>
    <w:rsid w:val="3BF84C04"/>
    <w:rsid w:val="3C101F4E"/>
    <w:rsid w:val="3C2F4ACA"/>
    <w:rsid w:val="3D644CD2"/>
    <w:rsid w:val="3D8516F4"/>
    <w:rsid w:val="3DAB4624"/>
    <w:rsid w:val="3DBD4357"/>
    <w:rsid w:val="3DDF7E2A"/>
    <w:rsid w:val="3DEA67CE"/>
    <w:rsid w:val="3ECF7E9E"/>
    <w:rsid w:val="3F125FDD"/>
    <w:rsid w:val="3F2006FA"/>
    <w:rsid w:val="41474664"/>
    <w:rsid w:val="415154E2"/>
    <w:rsid w:val="418D4040"/>
    <w:rsid w:val="419453CF"/>
    <w:rsid w:val="41C21F3C"/>
    <w:rsid w:val="41D5099A"/>
    <w:rsid w:val="42A45AE6"/>
    <w:rsid w:val="42CD714E"/>
    <w:rsid w:val="42FC322C"/>
    <w:rsid w:val="434A21E9"/>
    <w:rsid w:val="435B43F6"/>
    <w:rsid w:val="435C3CCA"/>
    <w:rsid w:val="43CA10CC"/>
    <w:rsid w:val="43EC504E"/>
    <w:rsid w:val="440E4C19"/>
    <w:rsid w:val="447F5EC2"/>
    <w:rsid w:val="44C510C0"/>
    <w:rsid w:val="45232CF2"/>
    <w:rsid w:val="45C67B21"/>
    <w:rsid w:val="465901DB"/>
    <w:rsid w:val="46F25071"/>
    <w:rsid w:val="479C6D8B"/>
    <w:rsid w:val="48FC21D7"/>
    <w:rsid w:val="49470F79"/>
    <w:rsid w:val="49A67923"/>
    <w:rsid w:val="4A001853"/>
    <w:rsid w:val="4A606796"/>
    <w:rsid w:val="4B0E0DBB"/>
    <w:rsid w:val="4B105AC6"/>
    <w:rsid w:val="4C1B0BC7"/>
    <w:rsid w:val="4C2D4456"/>
    <w:rsid w:val="4D1A70D0"/>
    <w:rsid w:val="4DEA05CB"/>
    <w:rsid w:val="4E8C5DAC"/>
    <w:rsid w:val="4E8F31A6"/>
    <w:rsid w:val="4EE259CC"/>
    <w:rsid w:val="4EEF00E8"/>
    <w:rsid w:val="4F3501F1"/>
    <w:rsid w:val="4F8B7E11"/>
    <w:rsid w:val="4F9F38BD"/>
    <w:rsid w:val="4FB575F3"/>
    <w:rsid w:val="4FD472AF"/>
    <w:rsid w:val="4FDD43E5"/>
    <w:rsid w:val="4FFA0AF3"/>
    <w:rsid w:val="500B3FAF"/>
    <w:rsid w:val="501A2F43"/>
    <w:rsid w:val="5023004A"/>
    <w:rsid w:val="50AE4E97"/>
    <w:rsid w:val="50B138A7"/>
    <w:rsid w:val="51695F30"/>
    <w:rsid w:val="51984A67"/>
    <w:rsid w:val="51F847B9"/>
    <w:rsid w:val="51FB0B52"/>
    <w:rsid w:val="52546BE0"/>
    <w:rsid w:val="52E62233"/>
    <w:rsid w:val="530A729F"/>
    <w:rsid w:val="533407C0"/>
    <w:rsid w:val="53CB1016"/>
    <w:rsid w:val="53CB2ED2"/>
    <w:rsid w:val="5415414D"/>
    <w:rsid w:val="5492579E"/>
    <w:rsid w:val="55782BE6"/>
    <w:rsid w:val="55FB55C5"/>
    <w:rsid w:val="562B40FC"/>
    <w:rsid w:val="57233025"/>
    <w:rsid w:val="57323268"/>
    <w:rsid w:val="573E39BB"/>
    <w:rsid w:val="57430FD1"/>
    <w:rsid w:val="5822341B"/>
    <w:rsid w:val="58450D79"/>
    <w:rsid w:val="58F44C79"/>
    <w:rsid w:val="5A3E7422"/>
    <w:rsid w:val="5BA0376F"/>
    <w:rsid w:val="5C2D3FFE"/>
    <w:rsid w:val="5C657714"/>
    <w:rsid w:val="5D245401"/>
    <w:rsid w:val="5D8F49F7"/>
    <w:rsid w:val="5E4C4C10"/>
    <w:rsid w:val="5E642674"/>
    <w:rsid w:val="5E7C78F0"/>
    <w:rsid w:val="5EBB5092"/>
    <w:rsid w:val="5F8B1768"/>
    <w:rsid w:val="5FB46F10"/>
    <w:rsid w:val="5FD44EBD"/>
    <w:rsid w:val="603316F9"/>
    <w:rsid w:val="60AF592A"/>
    <w:rsid w:val="60FD0443"/>
    <w:rsid w:val="61F41846"/>
    <w:rsid w:val="6234074D"/>
    <w:rsid w:val="629B7A3D"/>
    <w:rsid w:val="62EB627E"/>
    <w:rsid w:val="63936E3D"/>
    <w:rsid w:val="63B868A3"/>
    <w:rsid w:val="63EF6399"/>
    <w:rsid w:val="64216B3E"/>
    <w:rsid w:val="64DD2A65"/>
    <w:rsid w:val="65ED3FF6"/>
    <w:rsid w:val="66557331"/>
    <w:rsid w:val="66C7577B"/>
    <w:rsid w:val="6731616C"/>
    <w:rsid w:val="67896ED4"/>
    <w:rsid w:val="67A64876"/>
    <w:rsid w:val="67BC2E06"/>
    <w:rsid w:val="67C1666E"/>
    <w:rsid w:val="67C41CBB"/>
    <w:rsid w:val="67E1461B"/>
    <w:rsid w:val="688651C2"/>
    <w:rsid w:val="692D6A5C"/>
    <w:rsid w:val="693D7F76"/>
    <w:rsid w:val="69787200"/>
    <w:rsid w:val="6BF14B90"/>
    <w:rsid w:val="6BF95CAB"/>
    <w:rsid w:val="6CB00A5F"/>
    <w:rsid w:val="6CB20D97"/>
    <w:rsid w:val="6D0668D1"/>
    <w:rsid w:val="6D3276C6"/>
    <w:rsid w:val="6E526272"/>
    <w:rsid w:val="6E7A30D3"/>
    <w:rsid w:val="6F5A2F04"/>
    <w:rsid w:val="701B6B38"/>
    <w:rsid w:val="709541F4"/>
    <w:rsid w:val="71F72C8D"/>
    <w:rsid w:val="726A345E"/>
    <w:rsid w:val="72BF37AA"/>
    <w:rsid w:val="73306456"/>
    <w:rsid w:val="73691968"/>
    <w:rsid w:val="73DE5EB2"/>
    <w:rsid w:val="7416564C"/>
    <w:rsid w:val="74353352"/>
    <w:rsid w:val="74806F69"/>
    <w:rsid w:val="749D3FBF"/>
    <w:rsid w:val="74F02341"/>
    <w:rsid w:val="750202C6"/>
    <w:rsid w:val="750D2EF3"/>
    <w:rsid w:val="753A7A60"/>
    <w:rsid w:val="75640639"/>
    <w:rsid w:val="75EA6D90"/>
    <w:rsid w:val="764861AD"/>
    <w:rsid w:val="769828FD"/>
    <w:rsid w:val="769B650C"/>
    <w:rsid w:val="76B80C3C"/>
    <w:rsid w:val="77163BB5"/>
    <w:rsid w:val="778C4611"/>
    <w:rsid w:val="77996CC0"/>
    <w:rsid w:val="77DC4DFE"/>
    <w:rsid w:val="783C3AEF"/>
    <w:rsid w:val="798219D5"/>
    <w:rsid w:val="79E91FC8"/>
    <w:rsid w:val="79EE1411"/>
    <w:rsid w:val="7A212F9C"/>
    <w:rsid w:val="7AD8470A"/>
    <w:rsid w:val="7B5B00BC"/>
    <w:rsid w:val="7C5A2796"/>
    <w:rsid w:val="7C5A291F"/>
    <w:rsid w:val="7D985324"/>
    <w:rsid w:val="7DAF266D"/>
    <w:rsid w:val="7DF0079A"/>
    <w:rsid w:val="7EB937A4"/>
    <w:rsid w:val="7F7E1771"/>
    <w:rsid w:val="7F7F7ECB"/>
    <w:rsid w:val="7F8A5140"/>
    <w:rsid w:val="7FEC5DFB"/>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widowControl/>
      <w:spacing w:before="100" w:beforeAutospacing="1" w:after="100" w:afterAutospacing="1" w:line="384" w:lineRule="auto"/>
      <w:jc w:val="center"/>
      <w:outlineLvl w:val="1"/>
    </w:pPr>
    <w:rPr>
      <w:rFonts w:ascii="宋体" w:hAnsi="宋体" w:eastAsia="宋体" w:cs="宋体"/>
      <w:b/>
      <w:bCs/>
      <w:kern w:val="0"/>
      <w:sz w:val="39"/>
      <w:szCs w:val="39"/>
    </w:rPr>
  </w:style>
  <w:style w:type="paragraph" w:styleId="3">
    <w:name w:val="heading 6"/>
    <w:basedOn w:val="1"/>
    <w:next w:val="1"/>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index 6"/>
    <w:basedOn w:val="1"/>
    <w:next w:val="1"/>
    <w:qFormat/>
    <w:uiPriority w:val="0"/>
    <w:rPr>
      <w:rFonts w:ascii="Calibri" w:hAnsi="Calibri" w:eastAsia="宋体"/>
    </w:rPr>
  </w:style>
  <w:style w:type="paragraph" w:styleId="5">
    <w:name w:val="Body Text"/>
    <w:basedOn w:val="1"/>
    <w:qFormat/>
    <w:uiPriority w:val="99"/>
    <w:pPr>
      <w:spacing w:after="120"/>
    </w:pPr>
  </w:style>
  <w:style w:type="paragraph" w:styleId="6">
    <w:name w:val="Date"/>
    <w:basedOn w:val="1"/>
    <w:next w:val="1"/>
    <w:qFormat/>
    <w:uiPriority w:val="0"/>
    <w:pPr>
      <w:ind w:left="100" w:leftChars="2500"/>
    </w:pPr>
  </w:style>
  <w:style w:type="paragraph" w:styleId="7">
    <w:name w:val="Body Text Indent 2"/>
    <w:basedOn w:val="1"/>
    <w:next w:val="5"/>
    <w:qFormat/>
    <w:uiPriority w:val="99"/>
    <w:pPr>
      <w:ind w:firstLine="724" w:firstLine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ascii="Times New Roman" w:hAnsi="Times New Roman" w:eastAsia="宋体" w:cs="Times New Roman"/>
      <w:b/>
      <w:bCs/>
    </w:rPr>
  </w:style>
  <w:style w:type="character" w:styleId="16">
    <w:name w:val="page number"/>
    <w:basedOn w:val="14"/>
    <w:qFormat/>
    <w:uiPriority w:val="0"/>
  </w:style>
  <w:style w:type="paragraph" w:customStyle="1" w:styleId="17">
    <w:name w:val="Body Text First Indent 21"/>
    <w:basedOn w:val="18"/>
    <w:qFormat/>
    <w:uiPriority w:val="0"/>
    <w:pPr>
      <w:ind w:firstLine="420" w:firstLineChars="200"/>
    </w:pPr>
  </w:style>
  <w:style w:type="paragraph" w:customStyle="1" w:styleId="18">
    <w:name w:val="Body Text Indent1"/>
    <w:basedOn w:val="1"/>
    <w:qFormat/>
    <w:uiPriority w:val="0"/>
    <w:pPr>
      <w:ind w:left="420" w:leftChars="200"/>
    </w:pPr>
  </w:style>
  <w:style w:type="character" w:customStyle="1" w:styleId="19">
    <w:name w:val="公文正文 Char"/>
    <w:basedOn w:val="14"/>
    <w:link w:val="20"/>
    <w:qFormat/>
    <w:locked/>
    <w:uiPriority w:val="0"/>
    <w:rPr>
      <w:rFonts w:ascii="仿宋_GB2312" w:eastAsia="仿宋_GB2312"/>
      <w:sz w:val="32"/>
      <w:szCs w:val="32"/>
      <w:lang w:bidi="ar-SA"/>
    </w:rPr>
  </w:style>
  <w:style w:type="paragraph" w:customStyle="1" w:styleId="20">
    <w:name w:val="公文正文"/>
    <w:basedOn w:val="1"/>
    <w:link w:val="19"/>
    <w:qFormat/>
    <w:uiPriority w:val="0"/>
    <w:pPr>
      <w:ind w:firstLine="640" w:firstLineChars="200"/>
    </w:pPr>
    <w:rPr>
      <w:rFonts w:ascii="仿宋_GB2312"/>
      <w:kern w:val="0"/>
    </w:rPr>
  </w:style>
  <w:style w:type="character" w:customStyle="1" w:styleId="21">
    <w:name w:val="公文正文 Char Char"/>
    <w:qFormat/>
    <w:uiPriority w:val="0"/>
    <w:rPr>
      <w:rFonts w:ascii="仿宋_GB2312" w:eastAsia="仿宋_GB2312"/>
      <w:kern w:val="2"/>
      <w:sz w:val="32"/>
      <w:szCs w:val="32"/>
    </w:rPr>
  </w:style>
  <w:style w:type="paragraph" w:customStyle="1" w:styleId="22">
    <w:name w:val="Char Char Char Char"/>
    <w:basedOn w:val="1"/>
    <w:qFormat/>
    <w:uiPriority w:val="0"/>
    <w:rPr>
      <w:rFonts w:eastAsia="宋体"/>
      <w:sz w:val="21"/>
      <w:szCs w:val="21"/>
    </w:rPr>
  </w:style>
  <w:style w:type="paragraph" w:customStyle="1" w:styleId="23">
    <w:name w:val="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
    <w:name w:val="正文（正式）"/>
    <w:basedOn w:val="1"/>
    <w:qFormat/>
    <w:uiPriority w:val="0"/>
    <w:pPr>
      <w:widowControl/>
      <w:spacing w:after="160" w:line="240" w:lineRule="exact"/>
      <w:jc w:val="left"/>
    </w:pPr>
    <w:rPr>
      <w:rFonts w:eastAsia="宋体"/>
      <w:sz w:val="21"/>
      <w:szCs w:val="24"/>
    </w:rPr>
  </w:style>
  <w:style w:type="paragraph" w:customStyle="1" w:styleId="25">
    <w:name w:val="p0"/>
    <w:basedOn w:val="1"/>
    <w:qFormat/>
    <w:uiPriority w:val="0"/>
    <w:pPr>
      <w:widowControl/>
      <w:spacing w:before="100" w:beforeAutospacing="1" w:after="100" w:afterAutospacing="1"/>
      <w:jc w:val="left"/>
    </w:pPr>
    <w:rPr>
      <w:rFonts w:ascii="宋体" w:hAnsi="Calibri" w:eastAsia="宋体" w:cs="宋体"/>
      <w:kern w:val="0"/>
      <w:sz w:val="24"/>
      <w:szCs w:val="24"/>
    </w:rPr>
  </w:style>
  <w:style w:type="paragraph" w:customStyle="1" w:styleId="26">
    <w:name w:val="0"/>
    <w:basedOn w:val="1"/>
    <w:qFormat/>
    <w:uiPriority w:val="0"/>
    <w:pPr>
      <w:widowControl/>
      <w:snapToGrid w:val="0"/>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8810</Words>
  <Characters>8893</Characters>
  <Lines>6</Lines>
  <Paragraphs>1</Paragraphs>
  <TotalTime>184</TotalTime>
  <ScaleCrop>false</ScaleCrop>
  <LinksUpToDate>false</LinksUpToDate>
  <CharactersWithSpaces>8949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2020-03-26T02:59:00Z</dcterms:created>
  <dc:creator>User</dc:creator>
  <cp:lastModifiedBy>不离不弃</cp:lastModifiedBy>
  <cp:lastPrinted>2025-05-30T06:33:00Z</cp:lastPrinted>
  <dcterms:modified xsi:type="dcterms:W3CDTF">2025-06-05T07:07:42Z</dcterms:modified>
  <dc:title>张掖市卫生局文件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40C5F442F59E4D26BF03042BBDE3D876</vt:lpwstr>
  </property>
  <property fmtid="{D5CDD505-2E9C-101B-9397-08002B2CF9AE}" pid="4" name="KSOTemplateDocerSaveRecord">
    <vt:lpwstr>eyJoZGlkIjoiMTYxNThmOTJmZWMxYzE1ODQ1Nzc1YjZkY2ZiMzMxMjEiLCJ1c2VySWQiOiI0NjI2MTMzNzQifQ==</vt:lpwstr>
  </property>
</Properties>
</file>